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60E1D6B2">
      <w:pPr>
        <w:spacing w:line="600" w:lineRule="auto"/>
        <w:ind w:firstLine="1556" w:firstLineChars="500"/>
        <w:rPr>
          <w:rFonts w:hint="eastAsia" w:ascii="宋体" w:hAnsi="宋体" w:eastAsia="宋体" w:cs="宋体"/>
          <w:b/>
          <w:sz w:val="31"/>
          <w:lang w:val="en-US" w:eastAsia="zh-CN"/>
        </w:rPr>
      </w:pPr>
      <w:r>
        <w:rPr>
          <w:rFonts w:ascii="宋体" w:hAnsi="宋体" w:eastAsia="宋体" w:cs="宋体"/>
          <w:b/>
          <w:sz w:val="31"/>
        </w:rPr>
        <w:t>项目编号：DGCC-CG-202</w:t>
      </w:r>
      <w:r>
        <w:rPr>
          <w:rFonts w:hint="eastAsia" w:ascii="宋体" w:hAnsi="宋体" w:eastAsia="宋体" w:cs="宋体"/>
          <w:b/>
          <w:sz w:val="31"/>
          <w:lang w:val="en-US" w:eastAsia="zh-CN"/>
        </w:rPr>
        <w:t>5010301</w:t>
      </w:r>
    </w:p>
    <w:p w14:paraId="0CF12CEF">
      <w:pPr>
        <w:spacing w:line="600" w:lineRule="auto"/>
        <w:ind w:firstLine="1556" w:firstLineChars="500"/>
        <w:rPr>
          <w:rFonts w:hint="eastAsia" w:ascii="宋体" w:hAnsi="宋体" w:eastAsia="宋体" w:cs="宋体"/>
          <w:b/>
          <w:sz w:val="31"/>
          <w:lang w:eastAsia="zh-CN"/>
        </w:rPr>
      </w:pPr>
      <w:r>
        <w:rPr>
          <w:rFonts w:ascii="宋体" w:hAnsi="宋体" w:eastAsia="宋体" w:cs="宋体"/>
          <w:b/>
          <w:sz w:val="31"/>
        </w:rPr>
        <w:t>项目名称：</w:t>
      </w:r>
      <w:r>
        <w:rPr>
          <w:rFonts w:hint="eastAsia" w:ascii="宋体" w:hAnsi="宋体" w:eastAsia="宋体" w:cs="宋体"/>
          <w:b/>
          <w:sz w:val="31"/>
          <w:lang w:eastAsia="zh-CN"/>
        </w:rPr>
        <w:t>配电房高压设备</w:t>
      </w:r>
    </w:p>
    <w:p w14:paraId="0637F442">
      <w:pPr>
        <w:spacing w:line="600" w:lineRule="auto"/>
        <w:ind w:firstLine="2490" w:firstLineChars="800"/>
        <w:rPr>
          <w:rFonts w:hint="eastAsia" w:ascii="宋体" w:hAnsi="宋体" w:eastAsia="宋体" w:cs="宋体"/>
          <w:b/>
          <w:sz w:val="31"/>
          <w:lang w:eastAsia="zh-CN"/>
        </w:rPr>
      </w:pPr>
      <w:r>
        <w:rPr>
          <w:rFonts w:hint="eastAsia" w:ascii="宋体" w:hAnsi="宋体" w:eastAsia="宋体" w:cs="宋体"/>
          <w:b/>
          <w:sz w:val="31"/>
          <w:lang w:eastAsia="zh-CN"/>
        </w:rPr>
        <w:t>预防性试验</w:t>
      </w:r>
      <w:r>
        <w:rPr>
          <w:rFonts w:hint="eastAsia" w:ascii="宋体" w:hAnsi="宋体" w:eastAsia="宋体" w:cs="宋体"/>
          <w:b/>
          <w:sz w:val="31"/>
        </w:rPr>
        <w:t>项目</w:t>
      </w:r>
      <w:r>
        <w:rPr>
          <w:rFonts w:hint="eastAsia" w:ascii="宋体" w:hAnsi="宋体" w:eastAsia="宋体" w:cs="宋体"/>
          <w:b/>
          <w:sz w:val="31"/>
          <w:lang w:val="en-US" w:eastAsia="zh-CN"/>
        </w:rPr>
        <w:t>二次</w:t>
      </w:r>
      <w:r>
        <w:rPr>
          <w:rFonts w:hint="eastAsia" w:ascii="宋体" w:hAnsi="宋体" w:eastAsia="宋体" w:cs="宋体"/>
          <w:b/>
          <w:sz w:val="31"/>
          <w:lang w:eastAsia="zh-CN"/>
        </w:rPr>
        <w:t>招标</w:t>
      </w:r>
    </w:p>
    <w:p w14:paraId="473E0A4F">
      <w:pPr>
        <w:spacing w:line="600" w:lineRule="auto"/>
        <w:ind w:firstLine="311"/>
        <w:jc w:val="center"/>
        <w:rPr>
          <w:rFonts w:ascii="宋体" w:hAnsi="宋体" w:eastAsia="宋体" w:cs="宋体"/>
          <w:b/>
          <w:sz w:val="31"/>
        </w:rPr>
      </w:pPr>
      <w:r>
        <w:rPr>
          <w:rFonts w:hint="eastAsia" w:ascii="宋体" w:hAnsi="宋体" w:eastAsia="宋体" w:cs="宋体"/>
          <w:b/>
          <w:sz w:val="31"/>
        </w:rPr>
        <w:t xml:space="preserve"> </w:t>
      </w:r>
      <w:r>
        <w:rPr>
          <w:rFonts w:ascii="宋体" w:hAnsi="宋体" w:eastAsia="宋体" w:cs="宋体"/>
          <w:b/>
          <w:sz w:val="31"/>
        </w:rPr>
        <w:t>二Ｏ二</w:t>
      </w:r>
      <w:r>
        <w:rPr>
          <w:rFonts w:hint="eastAsia" w:ascii="宋体" w:hAnsi="宋体" w:eastAsia="宋体" w:cs="宋体"/>
          <w:b/>
          <w:sz w:val="31"/>
          <w:lang w:eastAsia="zh-CN"/>
        </w:rPr>
        <w:t>五</w:t>
      </w:r>
      <w:r>
        <w:rPr>
          <w:rFonts w:ascii="宋体" w:hAnsi="宋体" w:eastAsia="宋体" w:cs="宋体"/>
          <w:b/>
          <w:sz w:val="31"/>
        </w:rPr>
        <w:t>年</w:t>
      </w:r>
      <w:r>
        <w:rPr>
          <w:rFonts w:hint="eastAsia" w:ascii="宋体" w:hAnsi="宋体" w:eastAsia="宋体" w:cs="宋体"/>
          <w:b/>
          <w:sz w:val="31"/>
          <w:lang w:val="en-US" w:eastAsia="zh-CN"/>
        </w:rPr>
        <w:t>二</w:t>
      </w:r>
      <w:bookmarkStart w:id="0" w:name="_GoBack"/>
      <w:bookmarkEnd w:id="0"/>
      <w:r>
        <w:rPr>
          <w:rFonts w:ascii="宋体" w:hAnsi="宋体" w:eastAsia="宋体" w:cs="宋体"/>
          <w:b/>
          <w:sz w:val="31"/>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rPr>
      </w:pPr>
      <w:r>
        <w:rPr>
          <w:rFonts w:ascii="宋体" w:hAnsi="宋体" w:eastAsia="宋体" w:cs="宋体"/>
        </w:rPr>
        <w:t>各有关供应商：</w:t>
      </w:r>
    </w:p>
    <w:p w14:paraId="49BFC7DB">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u w:val="single"/>
          <w:lang w:eastAsia="zh-CN"/>
        </w:rPr>
        <w:t>配电房高压设备预防性试验</w:t>
      </w:r>
      <w:r>
        <w:rPr>
          <w:rFonts w:ascii="宋体" w:hAnsi="宋体" w:eastAsia="宋体" w:cs="宋体"/>
        </w:rPr>
        <w:t>采购项目（采购编号</w:t>
      </w:r>
      <w:r>
        <w:rPr>
          <w:rFonts w:ascii="宋体" w:hAnsi="宋体" w:eastAsia="宋体" w:cs="宋体"/>
          <w:color w:val="FF0000"/>
        </w:rPr>
        <w:t>DGCC-CG-202</w:t>
      </w:r>
      <w:r>
        <w:rPr>
          <w:rFonts w:hint="eastAsia" w:ascii="宋体" w:hAnsi="宋体" w:eastAsia="宋体" w:cs="宋体"/>
          <w:color w:val="FF0000"/>
          <w:lang w:val="en-US" w:eastAsia="zh-CN"/>
        </w:rPr>
        <w:t>5010301</w:t>
      </w:r>
      <w:r>
        <w:rPr>
          <w:rFonts w:ascii="宋体" w:hAnsi="宋体" w:eastAsia="宋体" w:cs="宋体"/>
        </w:rPr>
        <w:t>）进行公开招标，欢迎具有相关经营范围资质和能力的国内供应商参加本次采购。</w:t>
      </w:r>
    </w:p>
    <w:p w14:paraId="04982258">
      <w:pPr>
        <w:spacing w:line="360" w:lineRule="auto"/>
        <w:rPr>
          <w:rFonts w:ascii="宋体" w:hAnsi="宋体" w:eastAsia="宋体" w:cs="宋体"/>
        </w:rPr>
      </w:pPr>
      <w:r>
        <w:rPr>
          <w:rFonts w:ascii="宋体" w:hAnsi="宋体" w:eastAsia="宋体" w:cs="宋体"/>
        </w:rPr>
        <w:t>一、采购货物及要求详细见用户需求。</w:t>
      </w:r>
    </w:p>
    <w:p w14:paraId="7A2068B7">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FF0000"/>
        </w:rPr>
        <w:t>202</w:t>
      </w:r>
      <w:r>
        <w:rPr>
          <w:rFonts w:hint="eastAsia" w:ascii="宋体" w:hAnsi="宋体" w:eastAsia="宋体" w:cs="宋体"/>
          <w:color w:val="FF0000"/>
          <w:lang w:val="en-US" w:eastAsia="zh-CN"/>
        </w:rPr>
        <w:t>5</w:t>
      </w:r>
      <w:r>
        <w:rPr>
          <w:rFonts w:ascii="宋体" w:hAnsi="宋体" w:eastAsia="宋体" w:cs="宋体"/>
          <w:color w:val="FF0000"/>
        </w:rPr>
        <w:t>年</w:t>
      </w:r>
      <w:r>
        <w:rPr>
          <w:rFonts w:hint="eastAsia" w:ascii="宋体" w:hAnsi="宋体" w:eastAsia="宋体" w:cs="宋体"/>
          <w:b/>
          <w:bCs/>
          <w:color w:val="FF0000"/>
          <w:lang w:val="en-US" w:eastAsia="zh-CN"/>
        </w:rPr>
        <w:t>2</w:t>
      </w:r>
      <w:r>
        <w:rPr>
          <w:rFonts w:ascii="宋体" w:hAnsi="宋体" w:eastAsia="宋体" w:cs="宋体"/>
          <w:b/>
          <w:bCs/>
          <w:color w:val="FF0000"/>
        </w:rPr>
        <w:t>月</w:t>
      </w:r>
      <w:r>
        <w:rPr>
          <w:rFonts w:hint="eastAsia" w:ascii="宋体" w:hAnsi="宋体" w:eastAsia="宋体" w:cs="宋体"/>
          <w:b/>
          <w:bCs/>
          <w:color w:val="FF0000"/>
          <w:lang w:val="en-US" w:eastAsia="zh-CN"/>
        </w:rPr>
        <w:t>11</w:t>
      </w:r>
      <w:r>
        <w:rPr>
          <w:rFonts w:ascii="宋体" w:hAnsi="宋体" w:eastAsia="宋体" w:cs="宋体"/>
          <w:b/>
          <w:bCs/>
          <w:color w:val="FF0000"/>
        </w:rPr>
        <w:t>日至</w:t>
      </w:r>
      <w:r>
        <w:rPr>
          <w:rFonts w:hint="eastAsia" w:ascii="宋体" w:hAnsi="宋体" w:eastAsia="宋体" w:cs="宋体"/>
          <w:b/>
          <w:bCs/>
          <w:color w:val="FF0000"/>
          <w:lang w:val="en-US" w:eastAsia="zh-CN"/>
        </w:rPr>
        <w:t>2</w:t>
      </w:r>
      <w:r>
        <w:rPr>
          <w:rFonts w:ascii="宋体" w:hAnsi="宋体" w:eastAsia="宋体" w:cs="宋体"/>
          <w:b/>
          <w:bCs/>
          <w:color w:val="FF0000"/>
        </w:rPr>
        <w:t>月</w:t>
      </w:r>
      <w:r>
        <w:rPr>
          <w:rFonts w:hint="eastAsia" w:ascii="宋体" w:hAnsi="宋体" w:eastAsia="宋体" w:cs="宋体"/>
          <w:b/>
          <w:bCs/>
          <w:color w:val="FF0000"/>
          <w:lang w:val="en-US" w:eastAsia="zh-CN"/>
        </w:rPr>
        <w:t>21</w:t>
      </w:r>
      <w:r>
        <w:rPr>
          <w:rFonts w:ascii="宋体" w:hAnsi="宋体" w:eastAsia="宋体" w:cs="宋体"/>
          <w:b/>
          <w:bCs/>
          <w:color w:val="FF0000"/>
        </w:rPr>
        <w:t>日</w:t>
      </w:r>
      <w:r>
        <w:rPr>
          <w:rFonts w:ascii="宋体" w:hAnsi="宋体" w:eastAsia="宋体" w:cs="宋体"/>
        </w:rPr>
        <w:t>（节假日除外）。报名地点：东莞市寮步</w:t>
      </w:r>
    </w:p>
    <w:p w14:paraId="00D97EB2">
      <w:pPr>
        <w:spacing w:line="360" w:lineRule="auto"/>
        <w:ind w:left="420"/>
        <w:rPr>
          <w:rFonts w:ascii="宋体" w:hAnsi="宋体" w:eastAsia="宋体" w:cs="宋体"/>
        </w:rPr>
      </w:pPr>
      <w:r>
        <w:rPr>
          <w:rFonts w:ascii="宋体" w:hAnsi="宋体" w:eastAsia="宋体" w:cs="宋体"/>
        </w:rPr>
        <w:t>镇文昌路1号，东莞城市学院行政楼315室。（接受网络报名，报名资料发送采购办电子邮箱，地址：</w:t>
      </w:r>
      <w:r>
        <w:rPr>
          <w:rFonts w:hint="eastAsia" w:ascii="宋体" w:hAnsi="宋体" w:eastAsia="宋体" w:cs="宋体"/>
        </w:rPr>
        <w:t>c</w:t>
      </w:r>
      <w:r>
        <w:rPr>
          <w:rFonts w:ascii="宋体" w:hAnsi="宋体" w:eastAsia="宋体" w:cs="宋体"/>
        </w:rPr>
        <w:t>heng</w:t>
      </w:r>
      <w:r>
        <w:rPr>
          <w:rFonts w:hint="default" w:ascii="宋体" w:hAnsi="宋体" w:eastAsia="宋体" w:cs="宋体"/>
          <w:lang w:val="en-US"/>
        </w:rPr>
        <w:t>uo</w:t>
      </w:r>
      <w:r>
        <w:rPr>
          <w:rFonts w:ascii="宋体" w:hAnsi="宋体" w:eastAsia="宋体" w:cs="宋体"/>
        </w:rPr>
        <w:t>q</w:t>
      </w:r>
      <w:r>
        <w:rPr>
          <w:rFonts w:hint="default" w:ascii="宋体" w:hAnsi="宋体" w:eastAsia="宋体" w:cs="宋体"/>
          <w:lang w:val="en-US"/>
        </w:rPr>
        <w:t>i</w:t>
      </w:r>
      <w:r>
        <w:rPr>
          <w:rFonts w:ascii="宋体" w:hAnsi="宋体" w:eastAsia="宋体" w:cs="宋体"/>
        </w:rPr>
        <w:t>@dg</w:t>
      </w:r>
      <w:r>
        <w:rPr>
          <w:rFonts w:hint="default" w:ascii="宋体" w:hAnsi="宋体" w:eastAsia="宋体" w:cs="宋体"/>
          <w:lang w:val="en-US"/>
        </w:rPr>
        <w:t>cu</w:t>
      </w:r>
      <w:r>
        <w:rPr>
          <w:rFonts w:ascii="宋体" w:hAnsi="宋体" w:eastAsia="宋体" w:cs="宋体"/>
        </w:rPr>
        <w:t>.edu.cn，</w:t>
      </w:r>
      <w:r>
        <w:rPr>
          <w:rFonts w:hint="default" w:ascii="宋体" w:hAnsi="宋体" w:eastAsia="宋体" w:cs="宋体"/>
          <w:lang w:val="en-US"/>
        </w:rPr>
        <w:t>xieyan@dgcu.edu.cn</w:t>
      </w:r>
      <w:r>
        <w:rPr>
          <w:rFonts w:ascii="宋体" w:hAnsi="宋体" w:eastAsia="宋体" w:cs="宋体"/>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ascii="宋体" w:hAnsi="宋体" w:eastAsia="宋体" w:cs="宋体"/>
        </w:rPr>
        <w:t>四、接受投标文件及标投时间、地点</w:t>
      </w:r>
    </w:p>
    <w:p w14:paraId="5D0A51DD">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接受投标文件时间：</w:t>
      </w:r>
      <w:r>
        <w:rPr>
          <w:rFonts w:ascii="宋体" w:hAnsi="宋体" w:eastAsia="宋体" w:cs="宋体"/>
          <w:b/>
          <w:bCs/>
          <w:color w:val="FF0000"/>
          <w:u w:val="single"/>
        </w:rPr>
        <w:t>202</w:t>
      </w:r>
      <w:r>
        <w:rPr>
          <w:rFonts w:hint="eastAsia" w:ascii="宋体" w:hAnsi="宋体" w:eastAsia="宋体" w:cs="宋体"/>
          <w:b/>
          <w:bCs/>
          <w:color w:val="FF0000"/>
          <w:u w:val="single"/>
          <w:lang w:val="en-US" w:eastAsia="zh-CN"/>
        </w:rPr>
        <w:t>5</w:t>
      </w:r>
      <w:r>
        <w:rPr>
          <w:rFonts w:ascii="宋体" w:hAnsi="宋体" w:eastAsia="宋体" w:cs="宋体"/>
          <w:b/>
          <w:bCs/>
          <w:color w:val="FF0000"/>
          <w:u w:val="single"/>
        </w:rPr>
        <w:t>年</w:t>
      </w:r>
      <w:r>
        <w:rPr>
          <w:rFonts w:hint="eastAsia" w:ascii="宋体" w:hAnsi="宋体" w:eastAsia="宋体" w:cs="宋体"/>
          <w:b/>
          <w:bCs/>
          <w:color w:val="FF0000"/>
          <w:u w:val="single"/>
          <w:lang w:val="en-US" w:eastAsia="zh-CN"/>
        </w:rPr>
        <w:t>2</w:t>
      </w:r>
      <w:r>
        <w:rPr>
          <w:rFonts w:ascii="宋体" w:hAnsi="宋体" w:eastAsia="宋体" w:cs="宋体"/>
          <w:b/>
          <w:bCs/>
          <w:color w:val="FF0000"/>
          <w:u w:val="single"/>
        </w:rPr>
        <w:t>月</w:t>
      </w:r>
      <w:r>
        <w:rPr>
          <w:rFonts w:hint="eastAsia" w:ascii="宋体" w:hAnsi="宋体" w:eastAsia="宋体" w:cs="宋体"/>
          <w:b/>
          <w:bCs/>
          <w:color w:val="FF0000"/>
          <w:u w:val="single"/>
          <w:lang w:val="en-US" w:eastAsia="zh-CN"/>
        </w:rPr>
        <w:t>26</w:t>
      </w:r>
      <w:r>
        <w:rPr>
          <w:rFonts w:ascii="宋体" w:hAnsi="宋体" w:eastAsia="宋体" w:cs="宋体"/>
          <w:b/>
          <w:bCs/>
          <w:color w:val="FF0000"/>
          <w:u w:val="single"/>
        </w:rPr>
        <w:t>日</w:t>
      </w:r>
      <w:r>
        <w:rPr>
          <w:rFonts w:ascii="宋体" w:hAnsi="宋体" w:eastAsia="宋体" w:cs="宋体"/>
          <w:u w:val="single"/>
        </w:rPr>
        <w:t>12：00时之前；</w:t>
      </w:r>
    </w:p>
    <w:p w14:paraId="19A643F8">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14:paraId="42C8E17C">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w:t>
      </w:r>
      <w:r>
        <w:rPr>
          <w:rFonts w:hint="eastAsia" w:ascii="宋体" w:hAnsi="宋体" w:eastAsia="宋体" w:cs="宋体"/>
          <w:lang w:val="en-US" w:eastAsia="zh-CN"/>
        </w:rPr>
        <w:t>839</w:t>
      </w:r>
      <w:r>
        <w:rPr>
          <w:rFonts w:ascii="宋体" w:hAnsi="宋体" w:eastAsia="宋体" w:cs="宋体"/>
        </w:rPr>
        <w:t xml:space="preserve">   联系人：</w:t>
      </w:r>
      <w:r>
        <w:rPr>
          <w:rFonts w:hint="eastAsia" w:ascii="宋体" w:hAnsi="宋体" w:eastAsia="宋体" w:cs="宋体"/>
        </w:rPr>
        <w:t>陈老师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ascii="宋体" w:hAnsi="宋体" w:eastAsia="宋体" w:cs="宋体"/>
        </w:rPr>
        <w:t>七、注意事项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FF0000"/>
          <w:sz w:val="22"/>
          <w:szCs w:val="24"/>
        </w:rPr>
        <w:t>2</w:t>
      </w:r>
      <w:r>
        <w:rPr>
          <w:rFonts w:hint="eastAsia" w:ascii="宋体" w:hAnsi="宋体" w:eastAsia="宋体" w:cs="宋体"/>
          <w:color w:val="FF0000"/>
        </w:rPr>
        <w:t>0日</w:t>
      </w:r>
      <w:r>
        <w:rPr>
          <w:rFonts w:ascii="宋体" w:hAnsi="宋体" w:eastAsia="宋体" w:cs="宋体"/>
          <w:color w:val="FF0000"/>
        </w:rPr>
        <w:t>内</w:t>
      </w:r>
      <w:r>
        <w:rPr>
          <w:rFonts w:hint="eastAsia" w:ascii="宋体" w:hAnsi="宋体" w:eastAsia="宋体" w:cs="宋体"/>
          <w:color w:val="FF0000"/>
          <w:lang w:eastAsia="zh-CN"/>
        </w:rPr>
        <w:t>完成所有相关工作</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70C5FFB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21E17BD5">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56AA7EDF">
      <w:pPr>
        <w:numPr>
          <w:ilvl w:val="0"/>
          <w:numId w:val="4"/>
        </w:numPr>
        <w:tabs>
          <w:tab w:val="left" w:pos="900"/>
        </w:tabs>
        <w:spacing w:line="360" w:lineRule="auto"/>
        <w:ind w:left="840" w:hanging="72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u w:val="single"/>
          <w:lang w:eastAsia="zh-CN"/>
        </w:rPr>
        <w:t>贰</w:t>
      </w:r>
      <w:r>
        <w:rPr>
          <w:rFonts w:ascii="宋体" w:hAnsi="宋体" w:eastAsia="宋体" w:cs="宋体"/>
          <w:b/>
          <w:bCs/>
          <w:u w:val="single"/>
        </w:rPr>
        <w:t>万</w:t>
      </w:r>
      <w:r>
        <w:rPr>
          <w:rFonts w:ascii="宋体" w:hAnsi="宋体" w:eastAsia="宋体" w:cs="宋体"/>
          <w:b/>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ascii="宋体" w:hAnsi="宋体" w:eastAsia="宋体" w:cs="宋体"/>
        </w:rPr>
        <w:t>八、投标文件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14:paraId="0BFB6DDA">
      <w:pPr>
        <w:spacing w:line="360" w:lineRule="auto"/>
        <w:rPr>
          <w:rFonts w:ascii="宋体" w:hAnsi="宋体" w:eastAsia="宋体" w:cs="宋体"/>
        </w:rPr>
      </w:pPr>
      <w:r>
        <w:rPr>
          <w:rFonts w:ascii="宋体" w:hAnsi="宋体" w:eastAsia="宋体" w:cs="宋体"/>
        </w:rPr>
        <w:t>九、评标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ascii="宋体" w:hAnsi="宋体" w:eastAsia="宋体" w:cs="宋体"/>
        </w:rPr>
        <w:t>十、合同的签订和履行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ascii="宋体" w:hAnsi="宋体" w:eastAsia="宋体" w:cs="宋体"/>
          <w:b/>
        </w:rPr>
        <w:t>十一：付款方式</w:t>
      </w:r>
    </w:p>
    <w:p w14:paraId="01B4E8E6">
      <w:pPr>
        <w:spacing w:line="360" w:lineRule="auto"/>
        <w:ind w:firstLine="480"/>
        <w:rPr>
          <w:rFonts w:ascii="宋体" w:hAnsi="宋体" w:eastAsia="宋体" w:cs="宋体"/>
          <w:sz w:val="24"/>
        </w:rPr>
      </w:pPr>
      <w:r>
        <w:rPr>
          <w:rFonts w:hint="eastAsia" w:ascii="宋体" w:hAnsi="宋体" w:eastAsia="宋体" w:cs="宋体"/>
          <w:sz w:val="24"/>
        </w:rPr>
        <w:t>货物到达招标人指定的地点且安装、调试完毕，经招标人验收合格、办理完全部验收手续后，十五个工作日内凭全额增值税普通发票向中标供应商支付合同总价的95%，余款在</w:t>
      </w:r>
      <w:r>
        <w:rPr>
          <w:rFonts w:hint="eastAsia" w:ascii="宋体" w:hAnsi="宋体" w:eastAsia="宋体" w:cs="宋体"/>
          <w:sz w:val="24"/>
          <w:lang w:eastAsia="zh-CN"/>
        </w:rPr>
        <w:t>一</w:t>
      </w:r>
      <w:r>
        <w:rPr>
          <w:rFonts w:hint="eastAsia" w:ascii="宋体" w:hAnsi="宋体" w:eastAsia="宋体" w:cs="宋体"/>
          <w:sz w:val="24"/>
        </w:rPr>
        <w:t>年质保期满后十五个工作日内支付。</w:t>
      </w:r>
    </w:p>
    <w:p w14:paraId="2F265CE7">
      <w:pPr>
        <w:spacing w:line="360" w:lineRule="auto"/>
        <w:ind w:firstLine="480"/>
        <w:rPr>
          <w:rFonts w:ascii="Times New Roman" w:hAnsi="Times New Roman" w:eastAsia="Times New Roman" w:cs="Times New Roman"/>
          <w:sz w:val="24"/>
        </w:rPr>
      </w:pPr>
      <w:r>
        <w:rPr>
          <w:rFonts w:ascii="宋体" w:hAnsi="宋体" w:eastAsia="宋体" w:cs="宋体"/>
          <w:sz w:val="24"/>
        </w:rPr>
        <w:t>本项目</w:t>
      </w:r>
      <w:r>
        <w:rPr>
          <w:rFonts w:hint="eastAsia" w:ascii="宋体" w:hAnsi="宋体" w:eastAsia="宋体" w:cs="宋体"/>
          <w:sz w:val="24"/>
          <w:lang w:eastAsia="zh-CN"/>
        </w:rPr>
        <w:t>履约</w:t>
      </w:r>
      <w:r>
        <w:rPr>
          <w:rFonts w:ascii="宋体" w:hAnsi="宋体" w:eastAsia="宋体" w:cs="宋体"/>
          <w:sz w:val="24"/>
        </w:rPr>
        <w:t>保证金¥</w:t>
      </w:r>
      <w:r>
        <w:rPr>
          <w:rFonts w:hint="eastAsia" w:ascii="Times New Roman" w:hAnsi="Times New Roman" w:eastAsia="宋体" w:cs="Times New Roman"/>
          <w:sz w:val="24"/>
          <w:lang w:val="en-US" w:eastAsia="zh-CN"/>
        </w:rPr>
        <w:t>2</w:t>
      </w:r>
      <w:r>
        <w:rPr>
          <w:rFonts w:ascii="Times New Roman" w:hAnsi="Times New Roman" w:eastAsia="Times New Roman" w:cs="Times New Roman"/>
          <w:sz w:val="24"/>
        </w:rPr>
        <w:t>0000</w:t>
      </w:r>
      <w:r>
        <w:rPr>
          <w:rFonts w:ascii="宋体" w:hAnsi="宋体" w:eastAsia="宋体" w:cs="宋体"/>
          <w:sz w:val="24"/>
        </w:rPr>
        <w:t>元（人民币大写</w:t>
      </w:r>
      <w:r>
        <w:rPr>
          <w:rFonts w:hint="eastAsia" w:ascii="宋体" w:hAnsi="宋体" w:eastAsia="宋体" w:cs="宋体"/>
          <w:b/>
          <w:lang w:eastAsia="zh-CN"/>
        </w:rPr>
        <w:t>贰</w:t>
      </w:r>
      <w:r>
        <w:rPr>
          <w:rFonts w:ascii="宋体" w:hAnsi="宋体" w:eastAsia="宋体" w:cs="宋体"/>
          <w:b/>
        </w:rPr>
        <w:t>万元</w:t>
      </w:r>
      <w:r>
        <w:rPr>
          <w:rFonts w:ascii="宋体" w:hAnsi="宋体" w:eastAsia="宋体" w:cs="宋体"/>
          <w:sz w:val="24"/>
        </w:rPr>
        <w:t>）待项目验收合格后无息支付。</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29CCE9E3">
      <w:pPr>
        <w:pStyle w:val="22"/>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2"/>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p w14:paraId="538A39D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cstheme="minorEastAsia"/>
          <w:b/>
          <w:bCs/>
          <w:sz w:val="24"/>
          <w:szCs w:val="24"/>
          <w:lang w:val="en-US" w:eastAsia="zh-CN"/>
        </w:rPr>
        <w:t>需试验</w:t>
      </w:r>
      <w:r>
        <w:rPr>
          <w:rFonts w:hint="eastAsia" w:asciiTheme="minorEastAsia" w:hAnsiTheme="minorEastAsia" w:eastAsiaTheme="minorEastAsia" w:cstheme="minorEastAsia"/>
          <w:b/>
          <w:bCs/>
          <w:sz w:val="24"/>
          <w:szCs w:val="24"/>
          <w:lang w:val="en-US" w:eastAsia="zh-CN"/>
        </w:rPr>
        <w:t>维保</w:t>
      </w:r>
      <w:r>
        <w:rPr>
          <w:rFonts w:hint="eastAsia" w:asciiTheme="minorEastAsia" w:hAnsiTheme="minorEastAsia" w:cstheme="minorEastAsia"/>
          <w:b/>
          <w:bCs/>
          <w:sz w:val="24"/>
          <w:szCs w:val="24"/>
          <w:lang w:val="en-US" w:eastAsia="zh-CN"/>
        </w:rPr>
        <w:t>设备</w:t>
      </w:r>
      <w:r>
        <w:rPr>
          <w:rFonts w:hint="eastAsia" w:asciiTheme="minorEastAsia" w:hAnsiTheme="minorEastAsia" w:eastAsiaTheme="minorEastAsia" w:cstheme="minorEastAsia"/>
          <w:b/>
          <w:bCs/>
          <w:sz w:val="24"/>
          <w:szCs w:val="24"/>
          <w:lang w:val="en-US" w:eastAsia="zh-CN"/>
        </w:rPr>
        <w:t>清单</w:t>
      </w:r>
    </w:p>
    <w:tbl>
      <w:tblPr>
        <w:tblStyle w:val="12"/>
        <w:tblpPr w:leftFromText="180" w:rightFromText="180" w:vertAnchor="text" w:horzAnchor="page" w:tblpX="1200" w:tblpY="584"/>
        <w:tblOverlap w:val="never"/>
        <w:tblW w:w="9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2350"/>
        <w:gridCol w:w="2195"/>
        <w:gridCol w:w="2040"/>
        <w:gridCol w:w="2025"/>
      </w:tblGrid>
      <w:tr w14:paraId="59E5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A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FF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设备编号</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3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6CC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用户编号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064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4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119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eastAsia="zh-CN"/>
              </w:rPr>
              <w:t xml:space="preserve">#1 </w:t>
            </w:r>
            <w:r>
              <w:rPr>
                <w:rFonts w:hint="eastAsia" w:ascii="宋体" w:hAnsi="宋体" w:eastAsia="宋体" w:cs="宋体"/>
                <w:i w:val="0"/>
                <w:iCs w:val="0"/>
                <w:color w:val="000000"/>
                <w:sz w:val="22"/>
                <w:szCs w:val="22"/>
                <w:u w:val="none"/>
                <w:lang w:val="en-US" w:eastAsia="zh-CN"/>
              </w:rPr>
              <w:t>变压器</w:t>
            </w:r>
          </w:p>
          <w:p w14:paraId="751DD5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eastAsia="zh-CN"/>
              </w:rPr>
              <w:t xml:space="preserve">SCB10-1000/10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6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EDD">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高低压成套设备</w:t>
            </w:r>
          </w:p>
        </w:tc>
      </w:tr>
      <w:tr w14:paraId="0222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B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D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2 变压器</w:t>
            </w:r>
          </w:p>
          <w:p w14:paraId="2B2A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SCB10-1600/10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3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B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F9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6C44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B4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3 变压器</w:t>
            </w:r>
          </w:p>
          <w:p w14:paraId="246A1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SCB11-1600/10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9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D0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2528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5A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87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康凌GENSET MODEL#2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CF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8E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34E3">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柴油发电机</w:t>
            </w:r>
          </w:p>
        </w:tc>
      </w:tr>
      <w:tr w14:paraId="3BC9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4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2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1 变压器</w:t>
            </w:r>
          </w:p>
          <w:p w14:paraId="041D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SCB10-1250/10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图书馆配电房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813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3903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2 变压器</w:t>
            </w:r>
          </w:p>
          <w:p w14:paraId="68E1D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SCB10-1250/10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8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图书馆配电房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871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614D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7B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CC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康凌GENSET MODEL#1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D41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图书馆配电房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90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F88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r w14:paraId="757A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8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D8B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#3变压器</w:t>
            </w:r>
          </w:p>
          <w:p w14:paraId="41297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SCB10-1600/10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3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41B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5C1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9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9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 变压器</w:t>
            </w:r>
          </w:p>
          <w:p w14:paraId="79B8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SCB11-1600/10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E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762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4A97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8A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 变压器</w:t>
            </w:r>
          </w:p>
          <w:p w14:paraId="7292C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SCB10-1600/10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0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4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038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A41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95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896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ENGGA 355L-550N</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22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44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3D4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r w14:paraId="6B27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2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FD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 变压器</w:t>
            </w:r>
          </w:p>
          <w:p w14:paraId="319E7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SCB10-1600/10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荔香园配电房 </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3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D4C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029B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9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3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#3 变压器SCB10-1600/10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荔香园配电房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086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8D2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E4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94C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Doosan P222LE #1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E2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荔香园配电房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E0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B88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r w14:paraId="4CBE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F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 变压器</w:t>
            </w:r>
          </w:p>
          <w:p w14:paraId="0B185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SCB10-1000/10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综合馆</w:t>
            </w:r>
            <w:r>
              <w:rPr>
                <w:rFonts w:hint="eastAsia" w:ascii="宋体" w:hAnsi="宋体" w:eastAsia="宋体" w:cs="宋体"/>
                <w:i w:val="0"/>
                <w:iCs w:val="0"/>
                <w:color w:val="000000"/>
                <w:sz w:val="22"/>
                <w:szCs w:val="22"/>
                <w:u w:val="none"/>
                <w:lang w:val="en-US" w:eastAsia="zh-CN"/>
              </w:rPr>
              <w:t>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A4C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875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9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4D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Doosan P222LE #2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7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综合馆</w:t>
            </w:r>
            <w:r>
              <w:rPr>
                <w:rFonts w:hint="eastAsia" w:ascii="宋体" w:hAnsi="宋体" w:eastAsia="宋体" w:cs="宋体"/>
                <w:i w:val="0"/>
                <w:iCs w:val="0"/>
                <w:color w:val="000000"/>
                <w:sz w:val="22"/>
                <w:szCs w:val="22"/>
                <w:u w:val="none"/>
                <w:lang w:val="en-US" w:eastAsia="zh-CN"/>
              </w:rPr>
              <w:t>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2E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93C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bl>
    <w:p w14:paraId="305EFFCA">
      <w:pPr>
        <w:pStyle w:val="2"/>
        <w:numPr>
          <w:ilvl w:val="0"/>
          <w:numId w:val="0"/>
        </w:numPr>
        <w:ind w:firstLine="480" w:firstLineChars="200"/>
        <w:rPr>
          <w:rFonts w:hint="eastAsia" w:asciiTheme="minorEastAsia" w:hAnsiTheme="minorEastAsia" w:eastAsiaTheme="minorEastAsia" w:cstheme="minorEastAsia"/>
          <w:b w:val="0"/>
          <w:bCs w:val="0"/>
          <w:sz w:val="24"/>
          <w:szCs w:val="24"/>
          <w:lang w:val="en-US" w:eastAsia="zh-CN"/>
        </w:rPr>
      </w:pPr>
    </w:p>
    <w:p w14:paraId="024CE67E">
      <w:pPr>
        <w:pStyle w:val="2"/>
        <w:numPr>
          <w:ilvl w:val="0"/>
          <w:numId w:val="0"/>
        </w:numPr>
        <w:ind w:firstLine="480" w:firstLineChars="200"/>
        <w:rPr>
          <w:rFonts w:hint="eastAsia" w:asciiTheme="minorEastAsia" w:hAnsiTheme="minorEastAsia" w:eastAsiaTheme="minorEastAsia" w:cstheme="minorEastAsia"/>
          <w:b w:val="0"/>
          <w:bCs w:val="0"/>
          <w:sz w:val="24"/>
          <w:szCs w:val="24"/>
          <w:lang w:val="en-US" w:eastAsia="zh-CN"/>
        </w:rPr>
      </w:pPr>
    </w:p>
    <w:p w14:paraId="041DAC8E">
      <w:pPr>
        <w:pStyle w:val="2"/>
        <w:numPr>
          <w:ilvl w:val="0"/>
          <w:numId w:val="0"/>
        </w:numPr>
        <w:ind w:firstLine="480" w:firstLineChars="200"/>
        <w:rPr>
          <w:rFonts w:hint="eastAsia" w:asciiTheme="minorEastAsia" w:hAnsiTheme="minorEastAsia" w:eastAsiaTheme="minorEastAsia" w:cstheme="minorEastAsia"/>
          <w:b w:val="0"/>
          <w:bCs w:val="0"/>
          <w:sz w:val="24"/>
          <w:szCs w:val="24"/>
          <w:lang w:val="en-US" w:eastAsia="zh-CN"/>
        </w:rPr>
      </w:pPr>
    </w:p>
    <w:p w14:paraId="4307C34E">
      <w:pPr>
        <w:pStyle w:val="2"/>
        <w:numPr>
          <w:ilvl w:val="0"/>
          <w:numId w:val="0"/>
        </w:numPr>
        <w:ind w:firstLine="482"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2电力</w:t>
      </w:r>
      <w:r>
        <w:rPr>
          <w:rFonts w:hint="eastAsia" w:asciiTheme="minorEastAsia" w:hAnsiTheme="minorEastAsia" w:cstheme="minorEastAsia"/>
          <w:b/>
          <w:bCs/>
          <w:color w:val="000000"/>
          <w:sz w:val="24"/>
          <w:szCs w:val="24"/>
          <w:lang w:val="en-US" w:eastAsia="zh-CN"/>
        </w:rPr>
        <w:t>资质单位</w:t>
      </w:r>
      <w:r>
        <w:rPr>
          <w:rFonts w:hint="eastAsia" w:asciiTheme="minorEastAsia" w:hAnsiTheme="minorEastAsia" w:cstheme="minorEastAsia"/>
          <w:b/>
          <w:bCs/>
          <w:color w:val="auto"/>
          <w:sz w:val="24"/>
          <w:szCs w:val="24"/>
          <w:lang w:val="en-US" w:eastAsia="zh-CN"/>
        </w:rPr>
        <w:t>试验</w:t>
      </w:r>
      <w:r>
        <w:rPr>
          <w:rFonts w:hint="eastAsia" w:asciiTheme="minorEastAsia" w:hAnsiTheme="minorEastAsia" w:eastAsiaTheme="minorEastAsia" w:cstheme="minorEastAsia"/>
          <w:b/>
          <w:bCs/>
          <w:color w:val="000000"/>
          <w:sz w:val="24"/>
          <w:szCs w:val="24"/>
        </w:rPr>
        <w:t>服务</w:t>
      </w:r>
      <w:r>
        <w:rPr>
          <w:rFonts w:hint="eastAsia" w:asciiTheme="minorEastAsia" w:hAnsiTheme="minorEastAsia" w:eastAsiaTheme="minorEastAsia" w:cstheme="minorEastAsia"/>
          <w:color w:val="000000"/>
          <w:sz w:val="24"/>
          <w:szCs w:val="24"/>
        </w:rPr>
        <w:t>。</w:t>
      </w:r>
    </w:p>
    <w:p w14:paraId="55515AF2">
      <w:pPr>
        <w:keepNext w:val="0"/>
        <w:keepLines w:val="0"/>
        <w:widowControl/>
        <w:suppressLineNumbers w:val="0"/>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2.1</w:t>
      </w:r>
      <w:r>
        <w:rPr>
          <w:rFonts w:hint="eastAsia" w:asciiTheme="minorEastAsia" w:hAnsiTheme="minorEastAsia" w:eastAsiaTheme="minorEastAsia" w:cstheme="minorEastAsia"/>
          <w:b w:val="0"/>
          <w:bCs w:val="0"/>
          <w:sz w:val="24"/>
          <w:szCs w:val="24"/>
          <w:lang w:val="en-US" w:eastAsia="zh-CN"/>
        </w:rPr>
        <w:t>电力设备试验：</w:t>
      </w:r>
    </w:p>
    <w:p w14:paraId="1AE78F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①资质单位诚信考核：近三年无行政处罚，无违规违纪处罚、无重大事故发生；且在寮步镇有多项同类型同规模作业经验。</w:t>
      </w:r>
    </w:p>
    <w:p w14:paraId="085884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②维护后的配电房设备保证安全性能良好，须符合《中国人民共和国安全生产法》、《电力法》安全技术规范的技术要求。</w:t>
      </w:r>
    </w:p>
    <w:p w14:paraId="7727C29A">
      <w:pPr>
        <w:keepNext w:val="0"/>
        <w:keepLines w:val="0"/>
        <w:widowControl/>
        <w:suppressLineNumbers w:val="0"/>
        <w:ind w:firstLine="480" w:firstLineChars="200"/>
        <w:jc w:val="left"/>
        <w:rPr>
          <w:rFonts w:hint="default"/>
          <w:color w:val="000000"/>
          <w:sz w:val="24"/>
          <w:lang w:val="en-US" w:eastAsia="zh-CN"/>
        </w:rPr>
      </w:pPr>
      <w:r>
        <w:rPr>
          <w:rFonts w:hint="eastAsia" w:ascii="宋体" w:hAnsi="宋体" w:eastAsia="宋体" w:cs="宋体"/>
          <w:color w:val="000000"/>
          <w:kern w:val="0"/>
          <w:sz w:val="24"/>
          <w:szCs w:val="24"/>
          <w:lang w:val="en-US" w:eastAsia="zh-CN" w:bidi="ar"/>
        </w:rPr>
        <w:t>③需</w:t>
      </w:r>
      <w:r>
        <w:rPr>
          <w:rFonts w:hint="eastAsia" w:asciiTheme="minorEastAsia" w:hAnsiTheme="minorEastAsia" w:eastAsiaTheme="minorEastAsia" w:cstheme="minorEastAsia"/>
          <w:sz w:val="24"/>
          <w:szCs w:val="24"/>
          <w:lang w:val="en-US" w:eastAsia="zh-CN"/>
        </w:rPr>
        <w:t>持有特种作业</w:t>
      </w:r>
      <w:r>
        <w:rPr>
          <w:rFonts w:hint="eastAsia" w:asciiTheme="minorEastAsia" w:hAnsiTheme="minorEastAsia" w:cstheme="minorEastAsia"/>
          <w:sz w:val="24"/>
          <w:szCs w:val="24"/>
          <w:lang w:val="en-US" w:eastAsia="zh-CN"/>
        </w:rPr>
        <w:t>试验证专业技术</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cstheme="minorEastAsia"/>
          <w:sz w:val="24"/>
          <w:szCs w:val="24"/>
          <w:lang w:val="en-US" w:eastAsia="zh-CN"/>
        </w:rPr>
        <w:t>开展</w:t>
      </w:r>
      <w:r>
        <w:rPr>
          <w:rFonts w:hint="eastAsia" w:ascii="宋体" w:hAnsi="宋体" w:eastAsia="宋体" w:cs="宋体"/>
          <w:color w:val="000000"/>
          <w:kern w:val="0"/>
          <w:sz w:val="24"/>
          <w:szCs w:val="24"/>
          <w:lang w:val="en-US" w:eastAsia="zh-CN" w:bidi="ar"/>
        </w:rPr>
        <w:t>设备预防性试验工作；</w:t>
      </w:r>
      <w:r>
        <w:rPr>
          <w:rFonts w:hint="eastAsia" w:asciiTheme="minorEastAsia" w:hAnsiTheme="minorEastAsia" w:cstheme="minorEastAsia"/>
          <w:sz w:val="24"/>
          <w:szCs w:val="24"/>
          <w:lang w:val="en-US" w:eastAsia="zh-CN"/>
        </w:rPr>
        <w:t>技术</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cstheme="minorEastAsia"/>
          <w:sz w:val="24"/>
          <w:szCs w:val="24"/>
          <w:lang w:val="en-US" w:eastAsia="zh-CN"/>
        </w:rPr>
        <w:t>对《电力设备预防性试验规程》等有关规程必须非常熟悉，并应认真执行。</w:t>
      </w:r>
      <w:r>
        <w:rPr>
          <w:rFonts w:hint="eastAsia" w:asciiTheme="minorEastAsia" w:hAnsiTheme="minorEastAsia" w:eastAsiaTheme="minorEastAsia" w:cstheme="minorEastAsia"/>
          <w:color w:val="000000"/>
          <w:sz w:val="24"/>
        </w:rPr>
        <w:t>保养完毕后，将</w:t>
      </w:r>
      <w:r>
        <w:rPr>
          <w:rFonts w:hint="eastAsia" w:asciiTheme="minorEastAsia" w:hAnsiTheme="minorEastAsia" w:cstheme="minorEastAsia"/>
          <w:color w:val="000000"/>
          <w:sz w:val="24"/>
          <w:lang w:val="en-US" w:eastAsia="zh-CN"/>
        </w:rPr>
        <w:t>保养</w:t>
      </w:r>
      <w:r>
        <w:rPr>
          <w:rFonts w:hint="eastAsia" w:asciiTheme="minorEastAsia" w:hAnsiTheme="minorEastAsia" w:eastAsiaTheme="minorEastAsia" w:cstheme="minorEastAsia"/>
          <w:color w:val="000000"/>
          <w:sz w:val="24"/>
        </w:rPr>
        <w:t>记录</w:t>
      </w:r>
      <w:r>
        <w:rPr>
          <w:rFonts w:hint="eastAsia" w:asciiTheme="minorEastAsia" w:hAnsiTheme="minorEastAsia" w:cstheme="minorEastAsia"/>
          <w:color w:val="000000"/>
          <w:sz w:val="24"/>
          <w:lang w:val="en-US" w:eastAsia="zh-CN"/>
        </w:rPr>
        <w:t>交付物业服务中心归档。</w:t>
      </w:r>
    </w:p>
    <w:p w14:paraId="3C32B770">
      <w:pPr>
        <w:jc w:val="both"/>
      </w:pPr>
      <w:r>
        <w:rPr>
          <w:rFonts w:hint="eastAsia" w:asciiTheme="minorEastAsia" w:hAnsiTheme="minorEastAsia" w:cstheme="minorEastAsia"/>
          <w:b/>
          <w:bCs/>
          <w:sz w:val="24"/>
          <w:szCs w:val="24"/>
          <w:lang w:val="en-US" w:eastAsia="zh-CN"/>
        </w:rPr>
        <w:t>3</w:t>
      </w:r>
      <w:r>
        <w:rPr>
          <w:rFonts w:hint="eastAsia"/>
          <w:b/>
          <w:bCs/>
          <w:sz w:val="28"/>
          <w:szCs w:val="28"/>
        </w:rPr>
        <w:t>电力设备预防性试验</w:t>
      </w:r>
      <w:r>
        <w:rPr>
          <w:rFonts w:hint="eastAsia"/>
          <w:b/>
          <w:bCs/>
          <w:sz w:val="28"/>
          <w:szCs w:val="28"/>
          <w:lang w:val="en-US" w:eastAsia="zh-CN"/>
        </w:rPr>
        <w:t>项目要求：</w:t>
      </w:r>
      <w:r>
        <w:rPr>
          <w:rFonts w:hint="eastAsia"/>
          <w:b w:val="0"/>
          <w:bCs w:val="0"/>
          <w:sz w:val="28"/>
          <w:szCs w:val="28"/>
          <w:lang w:val="en-US" w:eastAsia="zh-CN"/>
        </w:rPr>
        <w:t>（两天内完成）</w:t>
      </w:r>
    </w:p>
    <w:p w14:paraId="21ABE416">
      <w:pPr>
        <w:rPr>
          <w:rFonts w:hint="default" w:eastAsiaTheme="minorEastAsia"/>
          <w:b/>
          <w:bCs/>
          <w:sz w:val="22"/>
          <w:szCs w:val="22"/>
          <w:lang w:val="en-US" w:eastAsia="zh-CN"/>
        </w:rPr>
      </w:pPr>
      <w:r>
        <w:rPr>
          <w:rFonts w:hint="eastAsia"/>
          <w:b/>
          <w:bCs/>
          <w:sz w:val="22"/>
          <w:szCs w:val="22"/>
        </w:rPr>
        <w:t>依据中华人民共和国电力行业标准DL/T596-1996《电力设备预防性试验规程》</w:t>
      </w:r>
      <w:r>
        <w:rPr>
          <w:rFonts w:hint="eastAsia"/>
          <w:b/>
          <w:bCs/>
          <w:sz w:val="22"/>
          <w:szCs w:val="22"/>
          <w:lang w:val="en-US" w:eastAsia="zh-CN"/>
        </w:rPr>
        <w:t>约时停送电开展试验</w:t>
      </w:r>
    </w:p>
    <w:p w14:paraId="5019FCF3">
      <w:pPr>
        <w:ind w:firstLine="3614" w:firstLineChars="1500"/>
        <w:rPr>
          <w:rFonts w:hint="eastAsia" w:eastAsiaTheme="minorEastAsia"/>
          <w:b/>
          <w:bCs/>
          <w:sz w:val="24"/>
          <w:lang w:val="en-US" w:eastAsia="zh-CN"/>
        </w:rPr>
      </w:pPr>
      <w:r>
        <w:rPr>
          <w:rFonts w:hint="eastAsia"/>
          <w:b/>
          <w:bCs/>
          <w:sz w:val="24"/>
        </w:rPr>
        <w:t>1、干式变压器</w:t>
      </w:r>
      <w:r>
        <w:rPr>
          <w:rFonts w:hint="eastAsia"/>
          <w:b/>
          <w:bCs/>
          <w:sz w:val="24"/>
          <w:lang w:val="en-US" w:eastAsia="zh-CN"/>
        </w:rPr>
        <w:t>成套设备</w:t>
      </w:r>
      <w:r>
        <w:rPr>
          <w:rFonts w:hint="eastAsia"/>
          <w:b/>
          <w:bCs/>
          <w:sz w:val="24"/>
        </w:rPr>
        <w:t>试验项目</w:t>
      </w:r>
      <w:r>
        <w:rPr>
          <w:rFonts w:hint="eastAsia"/>
          <w:b/>
          <w:bCs/>
          <w:sz w:val="24"/>
          <w:lang w:val="en-US" w:eastAsia="zh-CN"/>
        </w:rPr>
        <w:t>要求</w:t>
      </w:r>
    </w:p>
    <w:tbl>
      <w:tblPr>
        <w:tblStyle w:val="12"/>
        <w:tblW w:w="9710" w:type="dxa"/>
        <w:tblInd w:w="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389"/>
      </w:tblGrid>
      <w:tr w14:paraId="44E80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shd w:val="clear" w:color="auto" w:fill="auto"/>
            <w:noWrap w:val="0"/>
            <w:vAlign w:val="center"/>
          </w:tcPr>
          <w:p w14:paraId="6DD5974C">
            <w:pPr>
              <w:jc w:val="center"/>
              <w:rPr>
                <w:sz w:val="22"/>
                <w:szCs w:val="22"/>
              </w:rPr>
            </w:pPr>
            <w:r>
              <w:rPr>
                <w:rFonts w:hint="eastAsia"/>
                <w:sz w:val="22"/>
                <w:szCs w:val="22"/>
              </w:rPr>
              <w:t>序号</w:t>
            </w:r>
          </w:p>
        </w:tc>
        <w:tc>
          <w:tcPr>
            <w:tcW w:w="8389" w:type="dxa"/>
            <w:shd w:val="clear" w:color="auto" w:fill="auto"/>
            <w:noWrap w:val="0"/>
            <w:vAlign w:val="center"/>
          </w:tcPr>
          <w:p w14:paraId="0E482E63">
            <w:pPr>
              <w:jc w:val="center"/>
              <w:rPr>
                <w:sz w:val="22"/>
                <w:szCs w:val="22"/>
              </w:rPr>
            </w:pPr>
            <w:r>
              <w:rPr>
                <w:rFonts w:hint="eastAsia"/>
                <w:sz w:val="22"/>
                <w:szCs w:val="22"/>
              </w:rPr>
              <w:t>项目</w:t>
            </w:r>
          </w:p>
        </w:tc>
      </w:tr>
      <w:tr w14:paraId="3D24D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shd w:val="clear" w:color="auto" w:fill="auto"/>
            <w:noWrap w:val="0"/>
            <w:vAlign w:val="center"/>
          </w:tcPr>
          <w:p w14:paraId="196A60BF">
            <w:pPr>
              <w:jc w:val="center"/>
              <w:rPr>
                <w:sz w:val="22"/>
                <w:szCs w:val="22"/>
              </w:rPr>
            </w:pPr>
            <w:r>
              <w:rPr>
                <w:rFonts w:hint="eastAsia"/>
                <w:sz w:val="22"/>
                <w:szCs w:val="22"/>
              </w:rPr>
              <w:t>1</w:t>
            </w:r>
          </w:p>
        </w:tc>
        <w:tc>
          <w:tcPr>
            <w:tcW w:w="8389" w:type="dxa"/>
            <w:shd w:val="clear" w:color="auto" w:fill="auto"/>
            <w:noWrap w:val="0"/>
            <w:vAlign w:val="center"/>
          </w:tcPr>
          <w:p w14:paraId="283B512D">
            <w:pPr>
              <w:jc w:val="center"/>
              <w:rPr>
                <w:sz w:val="18"/>
                <w:szCs w:val="18"/>
              </w:rPr>
            </w:pPr>
            <w:r>
              <w:rPr>
                <w:rFonts w:hint="eastAsia"/>
                <w:sz w:val="18"/>
                <w:szCs w:val="18"/>
              </w:rPr>
              <w:t>绕组直流电阻</w:t>
            </w:r>
          </w:p>
        </w:tc>
      </w:tr>
      <w:tr w14:paraId="1557F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shd w:val="clear" w:color="auto" w:fill="auto"/>
            <w:noWrap w:val="0"/>
            <w:vAlign w:val="center"/>
          </w:tcPr>
          <w:p w14:paraId="7C6753B4">
            <w:pPr>
              <w:jc w:val="center"/>
              <w:rPr>
                <w:sz w:val="22"/>
                <w:szCs w:val="22"/>
              </w:rPr>
            </w:pPr>
            <w:r>
              <w:rPr>
                <w:rFonts w:hint="eastAsia"/>
                <w:sz w:val="22"/>
                <w:szCs w:val="22"/>
              </w:rPr>
              <w:t>2</w:t>
            </w:r>
          </w:p>
        </w:tc>
        <w:tc>
          <w:tcPr>
            <w:tcW w:w="8389" w:type="dxa"/>
            <w:shd w:val="clear" w:color="auto" w:fill="auto"/>
            <w:noWrap w:val="0"/>
            <w:vAlign w:val="center"/>
          </w:tcPr>
          <w:p w14:paraId="4CD7FD39">
            <w:pPr>
              <w:jc w:val="center"/>
              <w:rPr>
                <w:sz w:val="18"/>
                <w:szCs w:val="18"/>
              </w:rPr>
            </w:pPr>
            <w:r>
              <w:rPr>
                <w:rFonts w:hint="eastAsia"/>
                <w:sz w:val="18"/>
                <w:szCs w:val="18"/>
              </w:rPr>
              <w:t>绕组绝缘电阻、吸收比或（和）极化指数</w:t>
            </w:r>
          </w:p>
        </w:tc>
      </w:tr>
      <w:tr w14:paraId="3E0A1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1" w:type="dxa"/>
            <w:shd w:val="clear" w:color="auto" w:fill="auto"/>
            <w:noWrap w:val="0"/>
            <w:vAlign w:val="center"/>
          </w:tcPr>
          <w:p w14:paraId="5E5046E5">
            <w:pPr>
              <w:jc w:val="center"/>
              <w:rPr>
                <w:sz w:val="22"/>
                <w:szCs w:val="22"/>
              </w:rPr>
            </w:pPr>
            <w:r>
              <w:rPr>
                <w:rFonts w:hint="eastAsia"/>
                <w:sz w:val="22"/>
                <w:szCs w:val="22"/>
              </w:rPr>
              <w:t>3</w:t>
            </w:r>
          </w:p>
        </w:tc>
        <w:tc>
          <w:tcPr>
            <w:tcW w:w="8389" w:type="dxa"/>
            <w:shd w:val="clear" w:color="auto" w:fill="auto"/>
            <w:noWrap w:val="0"/>
            <w:vAlign w:val="center"/>
          </w:tcPr>
          <w:p w14:paraId="338D58A7">
            <w:pPr>
              <w:jc w:val="center"/>
              <w:rPr>
                <w:sz w:val="18"/>
                <w:szCs w:val="18"/>
              </w:rPr>
            </w:pPr>
            <w:r>
              <w:rPr>
                <w:rFonts w:hint="eastAsia"/>
                <w:sz w:val="18"/>
                <w:szCs w:val="18"/>
              </w:rPr>
              <w:t>交流耐压试验</w:t>
            </w:r>
          </w:p>
        </w:tc>
      </w:tr>
      <w:tr w14:paraId="07E4C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1" w:type="dxa"/>
            <w:shd w:val="clear" w:color="auto" w:fill="auto"/>
            <w:noWrap w:val="0"/>
            <w:vAlign w:val="center"/>
          </w:tcPr>
          <w:p w14:paraId="0D39FB6D">
            <w:pPr>
              <w:jc w:val="center"/>
              <w:rPr>
                <w:sz w:val="22"/>
                <w:szCs w:val="22"/>
              </w:rPr>
            </w:pPr>
            <w:r>
              <w:rPr>
                <w:rFonts w:hint="eastAsia"/>
                <w:sz w:val="22"/>
                <w:szCs w:val="22"/>
              </w:rPr>
              <w:t>4</w:t>
            </w:r>
          </w:p>
        </w:tc>
        <w:tc>
          <w:tcPr>
            <w:tcW w:w="8389" w:type="dxa"/>
            <w:shd w:val="clear" w:color="auto" w:fill="auto"/>
            <w:noWrap w:val="0"/>
            <w:vAlign w:val="center"/>
          </w:tcPr>
          <w:p w14:paraId="7D985AED">
            <w:pPr>
              <w:jc w:val="center"/>
              <w:rPr>
                <w:sz w:val="18"/>
                <w:szCs w:val="18"/>
              </w:rPr>
            </w:pPr>
            <w:r>
              <w:rPr>
                <w:rFonts w:hint="eastAsia"/>
                <w:sz w:val="18"/>
                <w:szCs w:val="18"/>
              </w:rPr>
              <w:t>测温装置及其二次回路试验</w:t>
            </w:r>
          </w:p>
        </w:tc>
      </w:tr>
    </w:tbl>
    <w:p w14:paraId="4C6EB70B">
      <w:pPr>
        <w:numPr>
          <w:ilvl w:val="0"/>
          <w:numId w:val="7"/>
        </w:numPr>
        <w:spacing w:before="156" w:beforeLines="50"/>
        <w:jc w:val="center"/>
        <w:rPr>
          <w:b/>
          <w:bCs/>
          <w:sz w:val="24"/>
        </w:rPr>
      </w:pPr>
      <w:r>
        <w:rPr>
          <w:rFonts w:hint="eastAsia"/>
          <w:b/>
          <w:bCs/>
          <w:sz w:val="24"/>
        </w:rPr>
        <w:t>高压开关柜试验项目</w:t>
      </w:r>
      <w:r>
        <w:rPr>
          <w:rFonts w:hint="eastAsia"/>
          <w:b/>
          <w:bCs/>
          <w:sz w:val="24"/>
          <w:lang w:val="en-US" w:eastAsia="zh-CN"/>
        </w:rPr>
        <w:t>要求</w:t>
      </w:r>
    </w:p>
    <w:tbl>
      <w:tblPr>
        <w:tblStyle w:val="12"/>
        <w:tblW w:w="971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8378"/>
      </w:tblGrid>
      <w:tr w14:paraId="071C8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shd w:val="clear" w:color="auto" w:fill="auto"/>
            <w:noWrap w:val="0"/>
            <w:vAlign w:val="center"/>
          </w:tcPr>
          <w:p w14:paraId="017AEDEE">
            <w:pPr>
              <w:jc w:val="center"/>
              <w:rPr>
                <w:sz w:val="22"/>
                <w:szCs w:val="22"/>
              </w:rPr>
            </w:pPr>
            <w:r>
              <w:rPr>
                <w:rFonts w:hint="eastAsia"/>
                <w:sz w:val="22"/>
                <w:szCs w:val="22"/>
              </w:rPr>
              <w:t>序号</w:t>
            </w:r>
          </w:p>
        </w:tc>
        <w:tc>
          <w:tcPr>
            <w:tcW w:w="8378" w:type="dxa"/>
            <w:shd w:val="clear" w:color="auto" w:fill="auto"/>
            <w:noWrap w:val="0"/>
            <w:vAlign w:val="center"/>
          </w:tcPr>
          <w:p w14:paraId="73135803">
            <w:pPr>
              <w:jc w:val="center"/>
              <w:rPr>
                <w:sz w:val="22"/>
                <w:szCs w:val="22"/>
              </w:rPr>
            </w:pPr>
            <w:r>
              <w:rPr>
                <w:rFonts w:hint="eastAsia"/>
                <w:sz w:val="22"/>
                <w:szCs w:val="22"/>
              </w:rPr>
              <w:t>项目</w:t>
            </w:r>
          </w:p>
        </w:tc>
      </w:tr>
      <w:tr w14:paraId="1D66C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shd w:val="clear" w:color="auto" w:fill="auto"/>
            <w:noWrap w:val="0"/>
            <w:vAlign w:val="center"/>
          </w:tcPr>
          <w:p w14:paraId="43AD6FB5">
            <w:pPr>
              <w:jc w:val="center"/>
              <w:rPr>
                <w:sz w:val="22"/>
                <w:szCs w:val="22"/>
              </w:rPr>
            </w:pPr>
            <w:r>
              <w:rPr>
                <w:rFonts w:hint="eastAsia"/>
                <w:sz w:val="22"/>
                <w:szCs w:val="22"/>
              </w:rPr>
              <w:t>1</w:t>
            </w:r>
          </w:p>
        </w:tc>
        <w:tc>
          <w:tcPr>
            <w:tcW w:w="8378" w:type="dxa"/>
            <w:shd w:val="clear" w:color="auto" w:fill="auto"/>
            <w:noWrap w:val="0"/>
            <w:vAlign w:val="center"/>
          </w:tcPr>
          <w:p w14:paraId="5E06B885">
            <w:pPr>
              <w:jc w:val="center"/>
              <w:rPr>
                <w:sz w:val="18"/>
                <w:szCs w:val="18"/>
              </w:rPr>
            </w:pPr>
            <w:r>
              <w:rPr>
                <w:rFonts w:hint="eastAsia"/>
                <w:sz w:val="18"/>
                <w:szCs w:val="18"/>
              </w:rPr>
              <w:t>辅助回路和控制回路绝缘电阻</w:t>
            </w:r>
          </w:p>
        </w:tc>
      </w:tr>
      <w:tr w14:paraId="5DDC6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shd w:val="clear" w:color="auto" w:fill="auto"/>
            <w:noWrap w:val="0"/>
            <w:vAlign w:val="center"/>
          </w:tcPr>
          <w:p w14:paraId="137689C9">
            <w:pPr>
              <w:jc w:val="center"/>
              <w:rPr>
                <w:sz w:val="22"/>
                <w:szCs w:val="22"/>
              </w:rPr>
            </w:pPr>
            <w:r>
              <w:rPr>
                <w:rFonts w:hint="eastAsia"/>
                <w:sz w:val="22"/>
                <w:szCs w:val="22"/>
              </w:rPr>
              <w:t>2</w:t>
            </w:r>
          </w:p>
        </w:tc>
        <w:tc>
          <w:tcPr>
            <w:tcW w:w="8378" w:type="dxa"/>
            <w:shd w:val="clear" w:color="auto" w:fill="auto"/>
            <w:noWrap w:val="0"/>
            <w:vAlign w:val="center"/>
          </w:tcPr>
          <w:p w14:paraId="471728FF">
            <w:pPr>
              <w:jc w:val="center"/>
              <w:rPr>
                <w:sz w:val="18"/>
                <w:szCs w:val="18"/>
              </w:rPr>
            </w:pPr>
            <w:r>
              <w:rPr>
                <w:rFonts w:hint="eastAsia"/>
                <w:sz w:val="18"/>
                <w:szCs w:val="18"/>
              </w:rPr>
              <w:t>断路器、隔离开关及隔离插头的导电回路电阻</w:t>
            </w:r>
          </w:p>
        </w:tc>
      </w:tr>
      <w:tr w14:paraId="79F21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21A142AF">
            <w:pPr>
              <w:jc w:val="center"/>
              <w:rPr>
                <w:sz w:val="22"/>
                <w:szCs w:val="22"/>
              </w:rPr>
            </w:pPr>
            <w:r>
              <w:rPr>
                <w:rFonts w:hint="eastAsia"/>
                <w:sz w:val="22"/>
                <w:szCs w:val="22"/>
              </w:rPr>
              <w:t>3</w:t>
            </w:r>
          </w:p>
        </w:tc>
        <w:tc>
          <w:tcPr>
            <w:tcW w:w="8378" w:type="dxa"/>
            <w:shd w:val="clear" w:color="auto" w:fill="auto"/>
            <w:noWrap w:val="0"/>
            <w:vAlign w:val="center"/>
          </w:tcPr>
          <w:p w14:paraId="40D614AD">
            <w:pPr>
              <w:jc w:val="center"/>
              <w:rPr>
                <w:sz w:val="18"/>
                <w:szCs w:val="18"/>
              </w:rPr>
            </w:pPr>
            <w:r>
              <w:rPr>
                <w:rFonts w:hint="eastAsia"/>
                <w:sz w:val="18"/>
                <w:szCs w:val="18"/>
              </w:rPr>
              <w:t>绝缘电阻试验</w:t>
            </w:r>
          </w:p>
        </w:tc>
      </w:tr>
      <w:tr w14:paraId="26009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11C5B32E">
            <w:pPr>
              <w:jc w:val="center"/>
              <w:rPr>
                <w:sz w:val="22"/>
                <w:szCs w:val="22"/>
              </w:rPr>
            </w:pPr>
            <w:r>
              <w:rPr>
                <w:rFonts w:hint="eastAsia"/>
                <w:sz w:val="22"/>
                <w:szCs w:val="22"/>
              </w:rPr>
              <w:t>4</w:t>
            </w:r>
          </w:p>
        </w:tc>
        <w:tc>
          <w:tcPr>
            <w:tcW w:w="8378" w:type="dxa"/>
            <w:shd w:val="clear" w:color="auto" w:fill="auto"/>
            <w:noWrap w:val="0"/>
            <w:vAlign w:val="center"/>
          </w:tcPr>
          <w:p w14:paraId="37173C97">
            <w:pPr>
              <w:jc w:val="center"/>
              <w:rPr>
                <w:sz w:val="18"/>
                <w:szCs w:val="18"/>
              </w:rPr>
            </w:pPr>
            <w:r>
              <w:rPr>
                <w:rFonts w:hint="eastAsia"/>
                <w:sz w:val="18"/>
                <w:szCs w:val="18"/>
              </w:rPr>
              <w:t>交流耐压试验</w:t>
            </w:r>
          </w:p>
        </w:tc>
      </w:tr>
      <w:tr w14:paraId="1B277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605F74EC">
            <w:pPr>
              <w:jc w:val="center"/>
              <w:rPr>
                <w:sz w:val="22"/>
                <w:szCs w:val="22"/>
              </w:rPr>
            </w:pPr>
            <w:r>
              <w:rPr>
                <w:rFonts w:hint="eastAsia"/>
                <w:sz w:val="22"/>
                <w:szCs w:val="22"/>
              </w:rPr>
              <w:t>5</w:t>
            </w:r>
          </w:p>
        </w:tc>
        <w:tc>
          <w:tcPr>
            <w:tcW w:w="8378" w:type="dxa"/>
            <w:shd w:val="clear" w:color="auto" w:fill="auto"/>
            <w:noWrap w:val="0"/>
            <w:vAlign w:val="center"/>
          </w:tcPr>
          <w:p w14:paraId="6C05CB64">
            <w:pPr>
              <w:jc w:val="center"/>
              <w:rPr>
                <w:sz w:val="18"/>
                <w:szCs w:val="18"/>
              </w:rPr>
            </w:pPr>
            <w:r>
              <w:rPr>
                <w:rFonts w:hint="eastAsia"/>
                <w:sz w:val="18"/>
                <w:szCs w:val="18"/>
              </w:rPr>
              <w:t>检查电压抽取（带电显示）装置</w:t>
            </w:r>
          </w:p>
        </w:tc>
      </w:tr>
      <w:tr w14:paraId="3D869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62DB4A9A">
            <w:pPr>
              <w:jc w:val="center"/>
              <w:rPr>
                <w:sz w:val="22"/>
                <w:szCs w:val="22"/>
              </w:rPr>
            </w:pPr>
            <w:r>
              <w:rPr>
                <w:rFonts w:hint="eastAsia"/>
                <w:sz w:val="22"/>
                <w:szCs w:val="22"/>
              </w:rPr>
              <w:t>6</w:t>
            </w:r>
          </w:p>
        </w:tc>
        <w:tc>
          <w:tcPr>
            <w:tcW w:w="8378" w:type="dxa"/>
            <w:shd w:val="clear" w:color="auto" w:fill="auto"/>
            <w:noWrap w:val="0"/>
            <w:vAlign w:val="center"/>
          </w:tcPr>
          <w:p w14:paraId="7E8BF547">
            <w:pPr>
              <w:jc w:val="center"/>
              <w:rPr>
                <w:sz w:val="18"/>
                <w:szCs w:val="18"/>
              </w:rPr>
            </w:pPr>
            <w:r>
              <w:rPr>
                <w:rFonts w:hint="eastAsia"/>
                <w:sz w:val="18"/>
                <w:szCs w:val="18"/>
              </w:rPr>
              <w:t>五防性能检查</w:t>
            </w:r>
          </w:p>
        </w:tc>
      </w:tr>
    </w:tbl>
    <w:p w14:paraId="1CB8E8CE">
      <w:pPr>
        <w:numPr>
          <w:ilvl w:val="0"/>
          <w:numId w:val="7"/>
        </w:numPr>
        <w:spacing w:before="156" w:beforeLines="50"/>
        <w:jc w:val="center"/>
        <w:rPr>
          <w:rFonts w:hint="eastAsia"/>
          <w:szCs w:val="21"/>
        </w:rPr>
      </w:pPr>
      <w:r>
        <w:rPr>
          <w:rFonts w:hint="eastAsia"/>
          <w:b/>
          <w:bCs/>
          <w:sz w:val="24"/>
        </w:rPr>
        <w:t>真空断路器试验项目</w:t>
      </w:r>
      <w:r>
        <w:rPr>
          <w:rFonts w:hint="eastAsia"/>
          <w:b/>
          <w:bCs/>
          <w:sz w:val="24"/>
          <w:lang w:val="en-US" w:eastAsia="zh-CN"/>
        </w:rPr>
        <w:t>要求</w:t>
      </w:r>
    </w:p>
    <w:tbl>
      <w:tblPr>
        <w:tblStyle w:val="12"/>
        <w:tblW w:w="9729"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400"/>
      </w:tblGrid>
      <w:tr w14:paraId="316F0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9" w:type="dxa"/>
            <w:shd w:val="clear" w:color="auto" w:fill="auto"/>
            <w:noWrap w:val="0"/>
            <w:vAlign w:val="center"/>
          </w:tcPr>
          <w:p w14:paraId="05C80B60">
            <w:pPr>
              <w:jc w:val="center"/>
              <w:rPr>
                <w:sz w:val="22"/>
                <w:szCs w:val="22"/>
              </w:rPr>
            </w:pPr>
            <w:r>
              <w:rPr>
                <w:rFonts w:hint="eastAsia"/>
                <w:sz w:val="22"/>
                <w:szCs w:val="22"/>
              </w:rPr>
              <w:t>序号</w:t>
            </w:r>
          </w:p>
        </w:tc>
        <w:tc>
          <w:tcPr>
            <w:tcW w:w="8400" w:type="dxa"/>
            <w:shd w:val="clear" w:color="auto" w:fill="auto"/>
            <w:noWrap w:val="0"/>
            <w:vAlign w:val="center"/>
          </w:tcPr>
          <w:p w14:paraId="2B5DECCF">
            <w:pPr>
              <w:jc w:val="center"/>
              <w:rPr>
                <w:sz w:val="22"/>
                <w:szCs w:val="22"/>
              </w:rPr>
            </w:pPr>
            <w:r>
              <w:rPr>
                <w:rFonts w:hint="eastAsia"/>
                <w:sz w:val="22"/>
                <w:szCs w:val="22"/>
              </w:rPr>
              <w:t>项目</w:t>
            </w:r>
          </w:p>
        </w:tc>
      </w:tr>
      <w:tr w14:paraId="19E39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9" w:type="dxa"/>
            <w:shd w:val="clear" w:color="auto" w:fill="auto"/>
            <w:noWrap w:val="0"/>
            <w:vAlign w:val="center"/>
          </w:tcPr>
          <w:p w14:paraId="4E1CD3C5">
            <w:pPr>
              <w:jc w:val="center"/>
              <w:rPr>
                <w:sz w:val="22"/>
                <w:szCs w:val="22"/>
              </w:rPr>
            </w:pPr>
            <w:r>
              <w:rPr>
                <w:rFonts w:hint="eastAsia"/>
                <w:sz w:val="22"/>
                <w:szCs w:val="22"/>
              </w:rPr>
              <w:t>1</w:t>
            </w:r>
          </w:p>
        </w:tc>
        <w:tc>
          <w:tcPr>
            <w:tcW w:w="8400" w:type="dxa"/>
            <w:shd w:val="clear" w:color="auto" w:fill="auto"/>
            <w:noWrap w:val="0"/>
            <w:vAlign w:val="center"/>
          </w:tcPr>
          <w:p w14:paraId="6791CF55">
            <w:pPr>
              <w:jc w:val="center"/>
              <w:rPr>
                <w:sz w:val="18"/>
                <w:szCs w:val="18"/>
              </w:rPr>
            </w:pPr>
            <w:r>
              <w:rPr>
                <w:rFonts w:hint="eastAsia"/>
                <w:sz w:val="18"/>
                <w:szCs w:val="18"/>
              </w:rPr>
              <w:t>绝缘电阻</w:t>
            </w:r>
          </w:p>
        </w:tc>
      </w:tr>
      <w:tr w14:paraId="5B9BC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7F48F1E0">
            <w:pPr>
              <w:jc w:val="center"/>
              <w:rPr>
                <w:sz w:val="22"/>
                <w:szCs w:val="22"/>
              </w:rPr>
            </w:pPr>
            <w:r>
              <w:rPr>
                <w:rFonts w:hint="eastAsia"/>
                <w:sz w:val="22"/>
                <w:szCs w:val="22"/>
              </w:rPr>
              <w:t>2</w:t>
            </w:r>
          </w:p>
        </w:tc>
        <w:tc>
          <w:tcPr>
            <w:tcW w:w="8400" w:type="dxa"/>
            <w:shd w:val="clear" w:color="auto" w:fill="auto"/>
            <w:noWrap w:val="0"/>
            <w:vAlign w:val="center"/>
          </w:tcPr>
          <w:p w14:paraId="7D3C432E">
            <w:pPr>
              <w:jc w:val="center"/>
              <w:rPr>
                <w:sz w:val="18"/>
                <w:szCs w:val="18"/>
              </w:rPr>
            </w:pPr>
            <w:r>
              <w:rPr>
                <w:rFonts w:hint="eastAsia"/>
                <w:sz w:val="18"/>
                <w:szCs w:val="18"/>
              </w:rPr>
              <w:t>交流耐压试验（断路器主回路对地、相间及断口）</w:t>
            </w:r>
          </w:p>
        </w:tc>
      </w:tr>
      <w:tr w14:paraId="5A77D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360D17DA">
            <w:pPr>
              <w:jc w:val="center"/>
              <w:rPr>
                <w:sz w:val="22"/>
                <w:szCs w:val="22"/>
              </w:rPr>
            </w:pPr>
            <w:r>
              <w:rPr>
                <w:rFonts w:hint="eastAsia"/>
                <w:sz w:val="22"/>
                <w:szCs w:val="22"/>
              </w:rPr>
              <w:t>3</w:t>
            </w:r>
          </w:p>
        </w:tc>
        <w:tc>
          <w:tcPr>
            <w:tcW w:w="8400" w:type="dxa"/>
            <w:shd w:val="clear" w:color="auto" w:fill="auto"/>
            <w:noWrap w:val="0"/>
            <w:vAlign w:val="center"/>
          </w:tcPr>
          <w:p w14:paraId="4781ADB6">
            <w:pPr>
              <w:jc w:val="center"/>
              <w:rPr>
                <w:sz w:val="18"/>
                <w:szCs w:val="18"/>
              </w:rPr>
            </w:pPr>
            <w:r>
              <w:rPr>
                <w:rFonts w:hint="eastAsia"/>
                <w:sz w:val="18"/>
                <w:szCs w:val="18"/>
              </w:rPr>
              <w:t>辅助回路和控制回路交流耐压试验</w:t>
            </w:r>
          </w:p>
        </w:tc>
      </w:tr>
      <w:tr w14:paraId="587D5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48E44A51">
            <w:pPr>
              <w:jc w:val="center"/>
              <w:rPr>
                <w:sz w:val="22"/>
                <w:szCs w:val="22"/>
              </w:rPr>
            </w:pPr>
            <w:r>
              <w:rPr>
                <w:rFonts w:hint="eastAsia"/>
                <w:sz w:val="22"/>
                <w:szCs w:val="22"/>
              </w:rPr>
              <w:t>4</w:t>
            </w:r>
          </w:p>
        </w:tc>
        <w:tc>
          <w:tcPr>
            <w:tcW w:w="8400" w:type="dxa"/>
            <w:shd w:val="clear" w:color="auto" w:fill="auto"/>
            <w:noWrap w:val="0"/>
            <w:vAlign w:val="center"/>
          </w:tcPr>
          <w:p w14:paraId="71D899A7">
            <w:pPr>
              <w:jc w:val="center"/>
              <w:rPr>
                <w:sz w:val="18"/>
                <w:szCs w:val="18"/>
              </w:rPr>
            </w:pPr>
            <w:r>
              <w:rPr>
                <w:rFonts w:hint="eastAsia"/>
                <w:sz w:val="18"/>
                <w:szCs w:val="18"/>
              </w:rPr>
              <w:t>导电回路电阻</w:t>
            </w:r>
          </w:p>
        </w:tc>
      </w:tr>
      <w:tr w14:paraId="513D1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18C9E112">
            <w:pPr>
              <w:jc w:val="center"/>
              <w:rPr>
                <w:sz w:val="22"/>
                <w:szCs w:val="22"/>
              </w:rPr>
            </w:pPr>
            <w:r>
              <w:rPr>
                <w:rFonts w:hint="eastAsia"/>
                <w:sz w:val="22"/>
                <w:szCs w:val="22"/>
              </w:rPr>
              <w:t>7</w:t>
            </w:r>
          </w:p>
        </w:tc>
        <w:tc>
          <w:tcPr>
            <w:tcW w:w="8400" w:type="dxa"/>
            <w:shd w:val="clear" w:color="auto" w:fill="auto"/>
            <w:noWrap w:val="0"/>
            <w:vAlign w:val="center"/>
          </w:tcPr>
          <w:p w14:paraId="76FA170B">
            <w:pPr>
              <w:jc w:val="center"/>
              <w:rPr>
                <w:sz w:val="18"/>
                <w:szCs w:val="18"/>
              </w:rPr>
            </w:pPr>
            <w:r>
              <w:rPr>
                <w:rFonts w:hint="eastAsia"/>
                <w:sz w:val="18"/>
                <w:szCs w:val="18"/>
              </w:rPr>
              <w:t>合闸接触器和分、合闸电磁铁线圈的绝缘电阻和直流电阻</w:t>
            </w:r>
          </w:p>
        </w:tc>
      </w:tr>
    </w:tbl>
    <w:p w14:paraId="28A1DDAA">
      <w:pPr>
        <w:numPr>
          <w:ilvl w:val="0"/>
          <w:numId w:val="7"/>
        </w:numPr>
        <w:spacing w:before="156" w:beforeLines="50"/>
        <w:jc w:val="center"/>
        <w:rPr>
          <w:b/>
          <w:bCs/>
          <w:sz w:val="24"/>
        </w:rPr>
      </w:pPr>
      <w:r>
        <w:rPr>
          <w:rFonts w:hint="eastAsia"/>
          <w:b/>
          <w:bCs/>
          <w:sz w:val="24"/>
        </w:rPr>
        <w:t>隔离开关试验项目</w:t>
      </w:r>
      <w:r>
        <w:rPr>
          <w:rFonts w:hint="eastAsia"/>
          <w:b/>
          <w:bCs/>
          <w:sz w:val="24"/>
          <w:lang w:val="en-US" w:eastAsia="zh-CN"/>
        </w:rPr>
        <w:t>要求</w:t>
      </w:r>
    </w:p>
    <w:tbl>
      <w:tblPr>
        <w:tblStyle w:val="12"/>
        <w:tblW w:w="971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421"/>
      </w:tblGrid>
      <w:tr w14:paraId="0B11D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93" w:type="dxa"/>
            <w:shd w:val="clear" w:color="auto" w:fill="auto"/>
            <w:noWrap w:val="0"/>
            <w:vAlign w:val="center"/>
          </w:tcPr>
          <w:p w14:paraId="29862045">
            <w:pPr>
              <w:jc w:val="center"/>
              <w:rPr>
                <w:sz w:val="22"/>
                <w:szCs w:val="22"/>
              </w:rPr>
            </w:pPr>
            <w:r>
              <w:rPr>
                <w:rFonts w:hint="eastAsia"/>
                <w:sz w:val="22"/>
                <w:szCs w:val="22"/>
              </w:rPr>
              <w:t>序号</w:t>
            </w:r>
          </w:p>
        </w:tc>
        <w:tc>
          <w:tcPr>
            <w:tcW w:w="8421" w:type="dxa"/>
            <w:shd w:val="clear" w:color="auto" w:fill="auto"/>
            <w:noWrap w:val="0"/>
            <w:vAlign w:val="center"/>
          </w:tcPr>
          <w:p w14:paraId="7371B6AF">
            <w:pPr>
              <w:jc w:val="center"/>
              <w:rPr>
                <w:sz w:val="22"/>
                <w:szCs w:val="22"/>
              </w:rPr>
            </w:pPr>
            <w:r>
              <w:rPr>
                <w:rFonts w:hint="eastAsia"/>
                <w:sz w:val="22"/>
                <w:szCs w:val="22"/>
              </w:rPr>
              <w:t>项目</w:t>
            </w:r>
          </w:p>
        </w:tc>
      </w:tr>
      <w:tr w14:paraId="29E7F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93" w:type="dxa"/>
            <w:shd w:val="clear" w:color="auto" w:fill="auto"/>
            <w:noWrap w:val="0"/>
            <w:vAlign w:val="center"/>
          </w:tcPr>
          <w:p w14:paraId="31BB3AE5">
            <w:pPr>
              <w:jc w:val="center"/>
              <w:rPr>
                <w:sz w:val="22"/>
                <w:szCs w:val="22"/>
              </w:rPr>
            </w:pPr>
            <w:r>
              <w:rPr>
                <w:rFonts w:hint="eastAsia"/>
                <w:sz w:val="22"/>
                <w:szCs w:val="22"/>
              </w:rPr>
              <w:t>1</w:t>
            </w:r>
          </w:p>
        </w:tc>
        <w:tc>
          <w:tcPr>
            <w:tcW w:w="8421" w:type="dxa"/>
            <w:shd w:val="clear" w:color="auto" w:fill="auto"/>
            <w:noWrap w:val="0"/>
            <w:vAlign w:val="center"/>
          </w:tcPr>
          <w:p w14:paraId="10AE4C85">
            <w:pPr>
              <w:jc w:val="center"/>
              <w:rPr>
                <w:sz w:val="18"/>
                <w:szCs w:val="18"/>
              </w:rPr>
            </w:pPr>
            <w:r>
              <w:rPr>
                <w:rFonts w:hint="eastAsia"/>
                <w:sz w:val="18"/>
                <w:szCs w:val="18"/>
              </w:rPr>
              <w:t>绝缘电阻</w:t>
            </w:r>
          </w:p>
        </w:tc>
      </w:tr>
      <w:tr w14:paraId="0AFCF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93" w:type="dxa"/>
            <w:shd w:val="clear" w:color="auto" w:fill="auto"/>
            <w:noWrap w:val="0"/>
            <w:vAlign w:val="center"/>
          </w:tcPr>
          <w:p w14:paraId="7D2B255B">
            <w:pPr>
              <w:jc w:val="center"/>
              <w:rPr>
                <w:sz w:val="22"/>
                <w:szCs w:val="22"/>
              </w:rPr>
            </w:pPr>
            <w:r>
              <w:rPr>
                <w:rFonts w:hint="eastAsia"/>
                <w:sz w:val="22"/>
                <w:szCs w:val="22"/>
              </w:rPr>
              <w:t>2</w:t>
            </w:r>
          </w:p>
        </w:tc>
        <w:tc>
          <w:tcPr>
            <w:tcW w:w="8421" w:type="dxa"/>
            <w:shd w:val="clear" w:color="auto" w:fill="auto"/>
            <w:noWrap w:val="0"/>
            <w:vAlign w:val="center"/>
          </w:tcPr>
          <w:p w14:paraId="6870125A">
            <w:pPr>
              <w:jc w:val="center"/>
              <w:rPr>
                <w:sz w:val="18"/>
                <w:szCs w:val="18"/>
              </w:rPr>
            </w:pPr>
            <w:r>
              <w:rPr>
                <w:rFonts w:hint="eastAsia"/>
                <w:sz w:val="18"/>
                <w:szCs w:val="18"/>
              </w:rPr>
              <w:t>二次回路的绝缘电阻</w:t>
            </w:r>
          </w:p>
        </w:tc>
      </w:tr>
      <w:tr w14:paraId="75CD4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3" w:type="dxa"/>
            <w:shd w:val="clear" w:color="auto" w:fill="auto"/>
            <w:noWrap w:val="0"/>
            <w:vAlign w:val="center"/>
          </w:tcPr>
          <w:p w14:paraId="623C7157">
            <w:pPr>
              <w:jc w:val="center"/>
              <w:rPr>
                <w:sz w:val="22"/>
                <w:szCs w:val="22"/>
              </w:rPr>
            </w:pPr>
            <w:r>
              <w:rPr>
                <w:rFonts w:hint="eastAsia"/>
                <w:sz w:val="22"/>
                <w:szCs w:val="22"/>
              </w:rPr>
              <w:t>3</w:t>
            </w:r>
          </w:p>
        </w:tc>
        <w:tc>
          <w:tcPr>
            <w:tcW w:w="8421" w:type="dxa"/>
            <w:shd w:val="clear" w:color="auto" w:fill="auto"/>
            <w:noWrap w:val="0"/>
            <w:vAlign w:val="center"/>
          </w:tcPr>
          <w:p w14:paraId="01A08C6A">
            <w:pPr>
              <w:jc w:val="center"/>
              <w:rPr>
                <w:sz w:val="18"/>
                <w:szCs w:val="18"/>
              </w:rPr>
            </w:pPr>
            <w:r>
              <w:rPr>
                <w:rFonts w:hint="eastAsia"/>
                <w:sz w:val="18"/>
                <w:szCs w:val="18"/>
              </w:rPr>
              <w:t>交流耐压试验</w:t>
            </w:r>
          </w:p>
        </w:tc>
      </w:tr>
      <w:tr w14:paraId="3924E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3" w:type="dxa"/>
            <w:shd w:val="clear" w:color="auto" w:fill="auto"/>
            <w:noWrap w:val="0"/>
            <w:vAlign w:val="center"/>
          </w:tcPr>
          <w:p w14:paraId="3DA659D4">
            <w:pPr>
              <w:jc w:val="center"/>
              <w:rPr>
                <w:rFonts w:hint="eastAsia" w:eastAsiaTheme="minorEastAsia"/>
                <w:sz w:val="22"/>
                <w:szCs w:val="22"/>
                <w:lang w:val="en-US" w:eastAsia="zh-CN"/>
              </w:rPr>
            </w:pPr>
            <w:r>
              <w:rPr>
                <w:rFonts w:hint="eastAsia"/>
                <w:sz w:val="22"/>
                <w:szCs w:val="22"/>
                <w:lang w:val="en-US" w:eastAsia="zh-CN"/>
              </w:rPr>
              <w:t>4</w:t>
            </w:r>
          </w:p>
        </w:tc>
        <w:tc>
          <w:tcPr>
            <w:tcW w:w="8421" w:type="dxa"/>
            <w:shd w:val="clear" w:color="auto" w:fill="auto"/>
            <w:noWrap w:val="0"/>
            <w:vAlign w:val="center"/>
          </w:tcPr>
          <w:p w14:paraId="63FD57DD">
            <w:pPr>
              <w:jc w:val="center"/>
              <w:rPr>
                <w:sz w:val="18"/>
                <w:szCs w:val="18"/>
              </w:rPr>
            </w:pPr>
            <w:r>
              <w:rPr>
                <w:rFonts w:hint="eastAsia"/>
                <w:sz w:val="18"/>
                <w:szCs w:val="18"/>
              </w:rPr>
              <w:t>导电回路电阻测量</w:t>
            </w:r>
          </w:p>
        </w:tc>
      </w:tr>
      <w:tr w14:paraId="6B38D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3" w:type="dxa"/>
            <w:shd w:val="clear" w:color="auto" w:fill="auto"/>
            <w:noWrap w:val="0"/>
            <w:vAlign w:val="center"/>
          </w:tcPr>
          <w:p w14:paraId="61278501">
            <w:pPr>
              <w:jc w:val="center"/>
              <w:rPr>
                <w:rFonts w:hint="eastAsia" w:eastAsiaTheme="minorEastAsia"/>
                <w:sz w:val="22"/>
                <w:szCs w:val="22"/>
                <w:lang w:val="en-US" w:eastAsia="zh-CN"/>
              </w:rPr>
            </w:pPr>
            <w:r>
              <w:rPr>
                <w:rFonts w:hint="eastAsia"/>
                <w:sz w:val="22"/>
                <w:szCs w:val="22"/>
                <w:lang w:val="en-US" w:eastAsia="zh-CN"/>
              </w:rPr>
              <w:t>5</w:t>
            </w:r>
          </w:p>
        </w:tc>
        <w:tc>
          <w:tcPr>
            <w:tcW w:w="8421" w:type="dxa"/>
            <w:shd w:val="clear" w:color="auto" w:fill="auto"/>
            <w:noWrap w:val="0"/>
            <w:vAlign w:val="center"/>
          </w:tcPr>
          <w:p w14:paraId="1409B8EF">
            <w:pPr>
              <w:jc w:val="center"/>
              <w:rPr>
                <w:sz w:val="18"/>
                <w:szCs w:val="18"/>
              </w:rPr>
            </w:pPr>
            <w:r>
              <w:rPr>
                <w:rFonts w:hint="eastAsia"/>
                <w:sz w:val="18"/>
                <w:szCs w:val="18"/>
              </w:rPr>
              <w:t>操动机构的动作情况</w:t>
            </w:r>
          </w:p>
        </w:tc>
      </w:tr>
    </w:tbl>
    <w:p w14:paraId="2820890C">
      <w:pPr>
        <w:numPr>
          <w:ilvl w:val="0"/>
          <w:numId w:val="7"/>
        </w:numPr>
        <w:spacing w:before="156" w:beforeLines="50"/>
        <w:jc w:val="center"/>
        <w:rPr>
          <w:szCs w:val="21"/>
        </w:rPr>
      </w:pPr>
      <w:r>
        <w:rPr>
          <w:rFonts w:hint="eastAsia"/>
          <w:b/>
          <w:bCs/>
          <w:sz w:val="24"/>
        </w:rPr>
        <w:t>蓄电池直流屏（柜）试验项目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432"/>
      </w:tblGrid>
      <w:tr w14:paraId="42CAD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014FFAA4">
            <w:pPr>
              <w:jc w:val="center"/>
              <w:rPr>
                <w:sz w:val="22"/>
                <w:szCs w:val="22"/>
              </w:rPr>
            </w:pPr>
            <w:r>
              <w:rPr>
                <w:rFonts w:hint="eastAsia"/>
                <w:sz w:val="22"/>
                <w:szCs w:val="22"/>
              </w:rPr>
              <w:t>序号</w:t>
            </w:r>
          </w:p>
        </w:tc>
        <w:tc>
          <w:tcPr>
            <w:tcW w:w="8432" w:type="dxa"/>
            <w:shd w:val="clear" w:color="auto" w:fill="auto"/>
            <w:noWrap w:val="0"/>
            <w:vAlign w:val="center"/>
          </w:tcPr>
          <w:p w14:paraId="39BFAB9F">
            <w:pPr>
              <w:jc w:val="center"/>
              <w:rPr>
                <w:sz w:val="22"/>
                <w:szCs w:val="22"/>
              </w:rPr>
            </w:pPr>
            <w:r>
              <w:rPr>
                <w:rFonts w:hint="eastAsia"/>
                <w:sz w:val="22"/>
                <w:szCs w:val="22"/>
              </w:rPr>
              <w:t>项目</w:t>
            </w:r>
          </w:p>
        </w:tc>
      </w:tr>
      <w:tr w14:paraId="60B64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4A6FB43B">
            <w:pPr>
              <w:jc w:val="center"/>
              <w:rPr>
                <w:sz w:val="22"/>
                <w:szCs w:val="22"/>
              </w:rPr>
            </w:pPr>
            <w:r>
              <w:rPr>
                <w:rFonts w:hint="eastAsia"/>
                <w:sz w:val="22"/>
                <w:szCs w:val="22"/>
              </w:rPr>
              <w:t>1</w:t>
            </w:r>
          </w:p>
        </w:tc>
        <w:tc>
          <w:tcPr>
            <w:tcW w:w="8432" w:type="dxa"/>
            <w:shd w:val="clear" w:color="auto" w:fill="auto"/>
            <w:noWrap w:val="0"/>
            <w:vAlign w:val="center"/>
          </w:tcPr>
          <w:p w14:paraId="6A7DEA92">
            <w:pPr>
              <w:jc w:val="center"/>
              <w:rPr>
                <w:sz w:val="18"/>
                <w:szCs w:val="18"/>
              </w:rPr>
            </w:pPr>
            <w:r>
              <w:rPr>
                <w:rFonts w:hint="eastAsia"/>
                <w:sz w:val="18"/>
                <w:szCs w:val="18"/>
              </w:rPr>
              <w:t>蓄电池组容量测试</w:t>
            </w:r>
          </w:p>
        </w:tc>
      </w:tr>
      <w:tr w14:paraId="200DD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0C8A45AF">
            <w:pPr>
              <w:jc w:val="center"/>
              <w:rPr>
                <w:rFonts w:hint="eastAsia" w:eastAsiaTheme="minorEastAsia"/>
                <w:sz w:val="22"/>
                <w:szCs w:val="22"/>
                <w:lang w:val="en-US" w:eastAsia="zh-CN"/>
              </w:rPr>
            </w:pPr>
            <w:r>
              <w:rPr>
                <w:rFonts w:hint="eastAsia"/>
                <w:sz w:val="22"/>
                <w:szCs w:val="22"/>
                <w:lang w:val="en-US" w:eastAsia="zh-CN"/>
              </w:rPr>
              <w:t>2</w:t>
            </w:r>
          </w:p>
        </w:tc>
        <w:tc>
          <w:tcPr>
            <w:tcW w:w="8432" w:type="dxa"/>
            <w:shd w:val="clear" w:color="auto" w:fill="auto"/>
            <w:noWrap w:val="0"/>
            <w:vAlign w:val="center"/>
          </w:tcPr>
          <w:p w14:paraId="7C758F87">
            <w:pPr>
              <w:jc w:val="center"/>
              <w:rPr>
                <w:sz w:val="18"/>
                <w:szCs w:val="18"/>
              </w:rPr>
            </w:pPr>
            <w:r>
              <w:rPr>
                <w:rFonts w:hint="eastAsia"/>
                <w:sz w:val="18"/>
                <w:szCs w:val="18"/>
              </w:rPr>
              <w:t>各项保护检查</w:t>
            </w:r>
          </w:p>
        </w:tc>
      </w:tr>
      <w:tr w14:paraId="3D901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694CF08E">
            <w:pPr>
              <w:jc w:val="center"/>
              <w:rPr>
                <w:rFonts w:hint="eastAsia" w:eastAsiaTheme="minorEastAsia"/>
                <w:sz w:val="22"/>
                <w:szCs w:val="22"/>
                <w:lang w:val="en-US" w:eastAsia="zh-CN"/>
              </w:rPr>
            </w:pPr>
            <w:r>
              <w:rPr>
                <w:rFonts w:hint="eastAsia"/>
                <w:sz w:val="22"/>
                <w:szCs w:val="22"/>
                <w:lang w:val="en-US" w:eastAsia="zh-CN"/>
              </w:rPr>
              <w:t>3</w:t>
            </w:r>
          </w:p>
        </w:tc>
        <w:tc>
          <w:tcPr>
            <w:tcW w:w="8432" w:type="dxa"/>
            <w:shd w:val="clear" w:color="auto" w:fill="auto"/>
            <w:noWrap w:val="0"/>
            <w:vAlign w:val="center"/>
          </w:tcPr>
          <w:p w14:paraId="5DCFC460">
            <w:pPr>
              <w:jc w:val="center"/>
              <w:rPr>
                <w:sz w:val="18"/>
                <w:szCs w:val="18"/>
              </w:rPr>
            </w:pPr>
            <w:r>
              <w:rPr>
                <w:rFonts w:hint="eastAsia"/>
                <w:sz w:val="18"/>
                <w:szCs w:val="18"/>
              </w:rPr>
              <w:t>屏（柜）中控制母线和动力母线的绝缘电阻</w:t>
            </w:r>
          </w:p>
        </w:tc>
      </w:tr>
    </w:tbl>
    <w:p w14:paraId="38642180">
      <w:pPr>
        <w:numPr>
          <w:ilvl w:val="0"/>
          <w:numId w:val="7"/>
        </w:numPr>
        <w:spacing w:before="156" w:beforeLines="50"/>
        <w:jc w:val="center"/>
        <w:rPr>
          <w:b/>
          <w:bCs/>
          <w:sz w:val="24"/>
        </w:rPr>
      </w:pPr>
      <w:r>
        <w:rPr>
          <w:rFonts w:hint="eastAsia"/>
          <w:b/>
          <w:bCs/>
          <w:sz w:val="24"/>
        </w:rPr>
        <w:t>绝缘电力电缆试验项目</w:t>
      </w:r>
      <w:r>
        <w:rPr>
          <w:rFonts w:hint="eastAsia"/>
          <w:b/>
          <w:bCs/>
          <w:sz w:val="24"/>
          <w:lang w:val="en-US" w:eastAsia="zh-CN"/>
        </w:rPr>
        <w:t>要求</w:t>
      </w:r>
    </w:p>
    <w:tbl>
      <w:tblPr>
        <w:tblStyle w:val="12"/>
        <w:tblW w:w="9682"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43"/>
      </w:tblGrid>
      <w:tr w14:paraId="51D6B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1A295900">
            <w:pPr>
              <w:jc w:val="center"/>
              <w:rPr>
                <w:sz w:val="22"/>
                <w:szCs w:val="22"/>
              </w:rPr>
            </w:pPr>
            <w:r>
              <w:rPr>
                <w:rFonts w:hint="eastAsia"/>
                <w:sz w:val="22"/>
                <w:szCs w:val="22"/>
              </w:rPr>
              <w:t>序号</w:t>
            </w:r>
          </w:p>
        </w:tc>
        <w:tc>
          <w:tcPr>
            <w:tcW w:w="8443" w:type="dxa"/>
            <w:shd w:val="clear" w:color="auto" w:fill="auto"/>
            <w:noWrap w:val="0"/>
            <w:vAlign w:val="center"/>
          </w:tcPr>
          <w:p w14:paraId="2F398ABD">
            <w:pPr>
              <w:jc w:val="center"/>
              <w:rPr>
                <w:sz w:val="22"/>
                <w:szCs w:val="22"/>
              </w:rPr>
            </w:pPr>
            <w:r>
              <w:rPr>
                <w:rFonts w:hint="eastAsia"/>
                <w:sz w:val="22"/>
                <w:szCs w:val="22"/>
              </w:rPr>
              <w:t>项目</w:t>
            </w:r>
          </w:p>
        </w:tc>
      </w:tr>
      <w:tr w14:paraId="2ECB3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63DD2217">
            <w:pPr>
              <w:jc w:val="center"/>
              <w:rPr>
                <w:sz w:val="22"/>
                <w:szCs w:val="22"/>
              </w:rPr>
            </w:pPr>
            <w:r>
              <w:rPr>
                <w:rFonts w:hint="eastAsia"/>
                <w:sz w:val="22"/>
                <w:szCs w:val="22"/>
              </w:rPr>
              <w:t>1</w:t>
            </w:r>
          </w:p>
        </w:tc>
        <w:tc>
          <w:tcPr>
            <w:tcW w:w="8443" w:type="dxa"/>
            <w:shd w:val="clear" w:color="auto" w:fill="auto"/>
            <w:noWrap w:val="0"/>
            <w:vAlign w:val="center"/>
          </w:tcPr>
          <w:p w14:paraId="563A8F0E">
            <w:pPr>
              <w:jc w:val="center"/>
              <w:rPr>
                <w:sz w:val="18"/>
                <w:szCs w:val="18"/>
              </w:rPr>
            </w:pPr>
            <w:r>
              <w:rPr>
                <w:rFonts w:hint="eastAsia"/>
                <w:sz w:val="18"/>
                <w:szCs w:val="18"/>
              </w:rPr>
              <w:t>电缆主绝缘绝缘电阻</w:t>
            </w:r>
          </w:p>
        </w:tc>
      </w:tr>
      <w:tr w14:paraId="7EB2B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7C80F753">
            <w:pPr>
              <w:jc w:val="center"/>
              <w:rPr>
                <w:sz w:val="22"/>
                <w:szCs w:val="22"/>
              </w:rPr>
            </w:pPr>
            <w:r>
              <w:rPr>
                <w:rFonts w:hint="eastAsia"/>
                <w:sz w:val="22"/>
                <w:szCs w:val="22"/>
              </w:rPr>
              <w:t>2</w:t>
            </w:r>
          </w:p>
        </w:tc>
        <w:tc>
          <w:tcPr>
            <w:tcW w:w="8443" w:type="dxa"/>
            <w:shd w:val="clear" w:color="auto" w:fill="auto"/>
            <w:noWrap w:val="0"/>
            <w:vAlign w:val="center"/>
          </w:tcPr>
          <w:p w14:paraId="1C8700B2">
            <w:pPr>
              <w:jc w:val="center"/>
              <w:rPr>
                <w:sz w:val="18"/>
                <w:szCs w:val="18"/>
              </w:rPr>
            </w:pPr>
            <w:r>
              <w:rPr>
                <w:rFonts w:hint="eastAsia"/>
                <w:sz w:val="18"/>
                <w:szCs w:val="18"/>
              </w:rPr>
              <w:t>电缆外护套绝缘电阻</w:t>
            </w:r>
          </w:p>
        </w:tc>
      </w:tr>
      <w:tr w14:paraId="5A151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3A84DBAE">
            <w:pPr>
              <w:jc w:val="center"/>
              <w:rPr>
                <w:sz w:val="22"/>
                <w:szCs w:val="22"/>
              </w:rPr>
            </w:pPr>
            <w:r>
              <w:rPr>
                <w:rFonts w:hint="eastAsia"/>
                <w:sz w:val="22"/>
                <w:szCs w:val="22"/>
              </w:rPr>
              <w:t>3</w:t>
            </w:r>
          </w:p>
        </w:tc>
        <w:tc>
          <w:tcPr>
            <w:tcW w:w="8443" w:type="dxa"/>
            <w:shd w:val="clear" w:color="auto" w:fill="auto"/>
            <w:noWrap w:val="0"/>
            <w:vAlign w:val="center"/>
          </w:tcPr>
          <w:p w14:paraId="6C389247">
            <w:pPr>
              <w:jc w:val="center"/>
              <w:rPr>
                <w:sz w:val="18"/>
                <w:szCs w:val="18"/>
              </w:rPr>
            </w:pPr>
            <w:r>
              <w:rPr>
                <w:rFonts w:hint="eastAsia"/>
                <w:sz w:val="18"/>
                <w:szCs w:val="18"/>
              </w:rPr>
              <w:t>电缆内衬层绝缘电阻</w:t>
            </w:r>
          </w:p>
        </w:tc>
      </w:tr>
      <w:tr w14:paraId="0C444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41F4C8F1">
            <w:pPr>
              <w:jc w:val="center"/>
              <w:rPr>
                <w:sz w:val="22"/>
                <w:szCs w:val="22"/>
              </w:rPr>
            </w:pPr>
            <w:r>
              <w:rPr>
                <w:rFonts w:hint="eastAsia"/>
                <w:sz w:val="22"/>
                <w:szCs w:val="22"/>
              </w:rPr>
              <w:t>4</w:t>
            </w:r>
          </w:p>
        </w:tc>
        <w:tc>
          <w:tcPr>
            <w:tcW w:w="8443" w:type="dxa"/>
            <w:shd w:val="clear" w:color="auto" w:fill="auto"/>
            <w:noWrap w:val="0"/>
            <w:vAlign w:val="center"/>
          </w:tcPr>
          <w:p w14:paraId="632B285B">
            <w:pPr>
              <w:jc w:val="center"/>
              <w:rPr>
                <w:sz w:val="18"/>
                <w:szCs w:val="18"/>
              </w:rPr>
            </w:pPr>
            <w:r>
              <w:rPr>
                <w:rFonts w:hint="eastAsia"/>
                <w:sz w:val="18"/>
                <w:szCs w:val="18"/>
              </w:rPr>
              <w:t>铜屏蔽层电阻和导体电阻比</w:t>
            </w:r>
          </w:p>
        </w:tc>
      </w:tr>
    </w:tbl>
    <w:p w14:paraId="6F55FDB8">
      <w:pPr>
        <w:numPr>
          <w:ilvl w:val="0"/>
          <w:numId w:val="0"/>
        </w:numPr>
        <w:spacing w:before="156" w:beforeLines="50"/>
        <w:jc w:val="both"/>
        <w:rPr>
          <w:b/>
          <w:bCs/>
          <w:sz w:val="24"/>
        </w:rPr>
      </w:pPr>
    </w:p>
    <w:p w14:paraId="315852F5">
      <w:pPr>
        <w:numPr>
          <w:ilvl w:val="0"/>
          <w:numId w:val="7"/>
        </w:numPr>
        <w:spacing w:before="156" w:beforeLines="50"/>
        <w:jc w:val="center"/>
        <w:rPr>
          <w:b/>
          <w:bCs/>
          <w:sz w:val="24"/>
        </w:rPr>
      </w:pPr>
      <w:r>
        <w:rPr>
          <w:rFonts w:hint="eastAsia"/>
          <w:b/>
          <w:bCs/>
          <w:sz w:val="24"/>
        </w:rPr>
        <w:t>电流互感器试验项目</w:t>
      </w:r>
      <w:r>
        <w:rPr>
          <w:rFonts w:hint="eastAsia"/>
          <w:b/>
          <w:bCs/>
          <w:sz w:val="24"/>
          <w:lang w:val="en-US" w:eastAsia="zh-CN"/>
        </w:rPr>
        <w:t>要求</w:t>
      </w:r>
    </w:p>
    <w:tbl>
      <w:tblPr>
        <w:tblStyle w:val="12"/>
        <w:tblW w:w="970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443"/>
      </w:tblGrid>
      <w:tr w14:paraId="6A6E6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2CD67958">
            <w:pPr>
              <w:jc w:val="center"/>
              <w:rPr>
                <w:sz w:val="22"/>
                <w:szCs w:val="22"/>
              </w:rPr>
            </w:pPr>
            <w:r>
              <w:rPr>
                <w:rFonts w:hint="eastAsia"/>
                <w:sz w:val="22"/>
                <w:szCs w:val="22"/>
              </w:rPr>
              <w:t>序号</w:t>
            </w:r>
          </w:p>
        </w:tc>
        <w:tc>
          <w:tcPr>
            <w:tcW w:w="8443" w:type="dxa"/>
            <w:shd w:val="clear" w:color="auto" w:fill="auto"/>
            <w:noWrap w:val="0"/>
            <w:vAlign w:val="center"/>
          </w:tcPr>
          <w:p w14:paraId="6A6F8744">
            <w:pPr>
              <w:jc w:val="center"/>
              <w:rPr>
                <w:sz w:val="22"/>
                <w:szCs w:val="22"/>
              </w:rPr>
            </w:pPr>
            <w:r>
              <w:rPr>
                <w:rFonts w:hint="eastAsia"/>
                <w:sz w:val="22"/>
                <w:szCs w:val="22"/>
              </w:rPr>
              <w:t>项目</w:t>
            </w:r>
          </w:p>
        </w:tc>
      </w:tr>
      <w:tr w14:paraId="7F817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1" w:type="dxa"/>
            <w:shd w:val="clear" w:color="auto" w:fill="auto"/>
            <w:noWrap w:val="0"/>
            <w:vAlign w:val="center"/>
          </w:tcPr>
          <w:p w14:paraId="768A2EE1">
            <w:pPr>
              <w:jc w:val="center"/>
              <w:rPr>
                <w:sz w:val="22"/>
                <w:szCs w:val="22"/>
              </w:rPr>
            </w:pPr>
            <w:r>
              <w:rPr>
                <w:rFonts w:hint="eastAsia"/>
                <w:sz w:val="22"/>
                <w:szCs w:val="22"/>
              </w:rPr>
              <w:t>1</w:t>
            </w:r>
          </w:p>
        </w:tc>
        <w:tc>
          <w:tcPr>
            <w:tcW w:w="8443" w:type="dxa"/>
            <w:shd w:val="clear" w:color="auto" w:fill="auto"/>
            <w:noWrap w:val="0"/>
            <w:vAlign w:val="center"/>
          </w:tcPr>
          <w:p w14:paraId="6B834D1F">
            <w:pPr>
              <w:jc w:val="center"/>
              <w:rPr>
                <w:sz w:val="18"/>
                <w:szCs w:val="18"/>
              </w:rPr>
            </w:pPr>
            <w:r>
              <w:rPr>
                <w:rFonts w:hint="eastAsia"/>
                <w:sz w:val="18"/>
                <w:szCs w:val="18"/>
              </w:rPr>
              <w:t>绕组及末屏的绝缘电阻</w:t>
            </w:r>
          </w:p>
        </w:tc>
      </w:tr>
      <w:tr w14:paraId="3479A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182191C5">
            <w:pPr>
              <w:jc w:val="center"/>
              <w:rPr>
                <w:rFonts w:hint="eastAsia" w:eastAsiaTheme="minorEastAsia"/>
                <w:sz w:val="22"/>
                <w:szCs w:val="22"/>
                <w:lang w:val="en-US" w:eastAsia="zh-CN"/>
              </w:rPr>
            </w:pPr>
            <w:r>
              <w:rPr>
                <w:rFonts w:hint="eastAsia"/>
                <w:sz w:val="22"/>
                <w:szCs w:val="22"/>
                <w:lang w:val="en-US" w:eastAsia="zh-CN"/>
              </w:rPr>
              <w:t>2</w:t>
            </w:r>
          </w:p>
        </w:tc>
        <w:tc>
          <w:tcPr>
            <w:tcW w:w="8443" w:type="dxa"/>
            <w:shd w:val="clear" w:color="auto" w:fill="auto"/>
            <w:noWrap w:val="0"/>
            <w:vAlign w:val="center"/>
          </w:tcPr>
          <w:p w14:paraId="5A6416F3">
            <w:pPr>
              <w:jc w:val="center"/>
              <w:rPr>
                <w:sz w:val="18"/>
                <w:szCs w:val="18"/>
              </w:rPr>
            </w:pPr>
            <w:r>
              <w:rPr>
                <w:rFonts w:hint="eastAsia"/>
                <w:sz w:val="18"/>
                <w:szCs w:val="18"/>
              </w:rPr>
              <w:t>交流耐压试验</w:t>
            </w:r>
          </w:p>
        </w:tc>
      </w:tr>
      <w:tr w14:paraId="420BA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325DEC3A">
            <w:pPr>
              <w:jc w:val="center"/>
              <w:rPr>
                <w:rFonts w:hint="eastAsia" w:eastAsiaTheme="minorEastAsia"/>
                <w:sz w:val="22"/>
                <w:szCs w:val="22"/>
                <w:lang w:val="en-US" w:eastAsia="zh-CN"/>
              </w:rPr>
            </w:pPr>
            <w:r>
              <w:rPr>
                <w:rFonts w:hint="eastAsia"/>
                <w:sz w:val="22"/>
                <w:szCs w:val="22"/>
                <w:lang w:val="en-US" w:eastAsia="zh-CN"/>
              </w:rPr>
              <w:t>3</w:t>
            </w:r>
          </w:p>
        </w:tc>
        <w:tc>
          <w:tcPr>
            <w:tcW w:w="8443" w:type="dxa"/>
            <w:shd w:val="clear" w:color="auto" w:fill="auto"/>
            <w:noWrap w:val="0"/>
            <w:vAlign w:val="center"/>
          </w:tcPr>
          <w:p w14:paraId="6C633702">
            <w:pPr>
              <w:jc w:val="center"/>
              <w:rPr>
                <w:sz w:val="18"/>
                <w:szCs w:val="18"/>
              </w:rPr>
            </w:pPr>
            <w:r>
              <w:rPr>
                <w:rFonts w:hint="eastAsia"/>
                <w:sz w:val="18"/>
                <w:szCs w:val="18"/>
              </w:rPr>
              <w:t>局部放电测量</w:t>
            </w:r>
          </w:p>
        </w:tc>
      </w:tr>
      <w:tr w14:paraId="3A810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7D6764A6">
            <w:pPr>
              <w:jc w:val="center"/>
              <w:rPr>
                <w:rFonts w:hint="eastAsia" w:eastAsiaTheme="minorEastAsia"/>
                <w:sz w:val="22"/>
                <w:szCs w:val="22"/>
                <w:lang w:val="en-US" w:eastAsia="zh-CN"/>
              </w:rPr>
            </w:pPr>
            <w:r>
              <w:rPr>
                <w:rFonts w:hint="eastAsia"/>
                <w:sz w:val="22"/>
                <w:szCs w:val="22"/>
                <w:lang w:val="en-US" w:eastAsia="zh-CN"/>
              </w:rPr>
              <w:t>4</w:t>
            </w:r>
          </w:p>
        </w:tc>
        <w:tc>
          <w:tcPr>
            <w:tcW w:w="8443" w:type="dxa"/>
            <w:shd w:val="clear" w:color="auto" w:fill="auto"/>
            <w:noWrap w:val="0"/>
            <w:vAlign w:val="center"/>
          </w:tcPr>
          <w:p w14:paraId="5047D5B6">
            <w:pPr>
              <w:jc w:val="center"/>
              <w:rPr>
                <w:sz w:val="18"/>
                <w:szCs w:val="18"/>
              </w:rPr>
            </w:pPr>
            <w:r>
              <w:rPr>
                <w:rFonts w:hint="eastAsia"/>
                <w:sz w:val="18"/>
                <w:szCs w:val="18"/>
              </w:rPr>
              <w:t>密封检查</w:t>
            </w:r>
          </w:p>
        </w:tc>
      </w:tr>
      <w:tr w14:paraId="59C5F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6ABBAE32">
            <w:pPr>
              <w:jc w:val="center"/>
              <w:rPr>
                <w:rFonts w:hint="eastAsia" w:eastAsiaTheme="minorEastAsia"/>
                <w:sz w:val="22"/>
                <w:szCs w:val="22"/>
                <w:lang w:val="en-US" w:eastAsia="zh-CN"/>
              </w:rPr>
            </w:pPr>
            <w:r>
              <w:rPr>
                <w:rFonts w:hint="eastAsia"/>
                <w:sz w:val="22"/>
                <w:szCs w:val="22"/>
                <w:lang w:val="en-US" w:eastAsia="zh-CN"/>
              </w:rPr>
              <w:t>5</w:t>
            </w:r>
          </w:p>
        </w:tc>
        <w:tc>
          <w:tcPr>
            <w:tcW w:w="8443" w:type="dxa"/>
            <w:shd w:val="clear" w:color="auto" w:fill="auto"/>
            <w:noWrap w:val="0"/>
            <w:vAlign w:val="center"/>
          </w:tcPr>
          <w:p w14:paraId="147B1C1A">
            <w:pPr>
              <w:jc w:val="center"/>
              <w:rPr>
                <w:sz w:val="18"/>
                <w:szCs w:val="18"/>
              </w:rPr>
            </w:pPr>
            <w:r>
              <w:rPr>
                <w:rFonts w:hint="eastAsia"/>
                <w:sz w:val="18"/>
                <w:szCs w:val="18"/>
              </w:rPr>
              <w:t>一次绕组直流电阻测试</w:t>
            </w:r>
          </w:p>
        </w:tc>
      </w:tr>
    </w:tbl>
    <w:p w14:paraId="29956821">
      <w:pPr>
        <w:numPr>
          <w:ilvl w:val="0"/>
          <w:numId w:val="7"/>
        </w:numPr>
        <w:spacing w:before="156" w:beforeLines="50"/>
        <w:jc w:val="center"/>
        <w:rPr>
          <w:b/>
          <w:bCs/>
          <w:sz w:val="24"/>
        </w:rPr>
      </w:pPr>
      <w:r>
        <w:rPr>
          <w:rFonts w:hint="eastAsia"/>
          <w:b/>
          <w:bCs/>
          <w:sz w:val="24"/>
        </w:rPr>
        <w:t>电压互感器试验项目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54"/>
      </w:tblGrid>
      <w:tr w14:paraId="38B20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102E1989">
            <w:pPr>
              <w:jc w:val="center"/>
              <w:rPr>
                <w:sz w:val="22"/>
                <w:szCs w:val="22"/>
              </w:rPr>
            </w:pPr>
            <w:r>
              <w:rPr>
                <w:rFonts w:hint="eastAsia"/>
                <w:sz w:val="22"/>
                <w:szCs w:val="22"/>
              </w:rPr>
              <w:t>序号</w:t>
            </w:r>
          </w:p>
        </w:tc>
        <w:tc>
          <w:tcPr>
            <w:tcW w:w="8454" w:type="dxa"/>
            <w:shd w:val="clear" w:color="auto" w:fill="auto"/>
            <w:noWrap w:val="0"/>
            <w:vAlign w:val="center"/>
          </w:tcPr>
          <w:p w14:paraId="6A60E7C9">
            <w:pPr>
              <w:jc w:val="center"/>
              <w:rPr>
                <w:sz w:val="22"/>
                <w:szCs w:val="22"/>
              </w:rPr>
            </w:pPr>
            <w:r>
              <w:rPr>
                <w:rFonts w:hint="eastAsia"/>
                <w:sz w:val="22"/>
                <w:szCs w:val="22"/>
              </w:rPr>
              <w:t>项目</w:t>
            </w:r>
          </w:p>
        </w:tc>
      </w:tr>
      <w:tr w14:paraId="26389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39" w:type="dxa"/>
            <w:shd w:val="clear" w:color="auto" w:fill="auto"/>
            <w:noWrap w:val="0"/>
            <w:vAlign w:val="center"/>
          </w:tcPr>
          <w:p w14:paraId="13DF6A2C">
            <w:pPr>
              <w:jc w:val="center"/>
              <w:rPr>
                <w:sz w:val="22"/>
                <w:szCs w:val="22"/>
              </w:rPr>
            </w:pPr>
            <w:r>
              <w:rPr>
                <w:rFonts w:hint="eastAsia"/>
                <w:sz w:val="22"/>
                <w:szCs w:val="22"/>
              </w:rPr>
              <w:t>1</w:t>
            </w:r>
          </w:p>
        </w:tc>
        <w:tc>
          <w:tcPr>
            <w:tcW w:w="8454" w:type="dxa"/>
            <w:shd w:val="clear" w:color="auto" w:fill="auto"/>
            <w:noWrap w:val="0"/>
            <w:vAlign w:val="center"/>
          </w:tcPr>
          <w:p w14:paraId="55F67238">
            <w:pPr>
              <w:jc w:val="center"/>
              <w:rPr>
                <w:sz w:val="18"/>
                <w:szCs w:val="18"/>
              </w:rPr>
            </w:pPr>
            <w:r>
              <w:rPr>
                <w:rFonts w:hint="eastAsia"/>
                <w:sz w:val="18"/>
                <w:szCs w:val="18"/>
              </w:rPr>
              <w:t>绝缘电阻</w:t>
            </w:r>
          </w:p>
        </w:tc>
      </w:tr>
      <w:tr w14:paraId="2FFC7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22D555F9">
            <w:pPr>
              <w:jc w:val="center"/>
              <w:rPr>
                <w:rFonts w:hint="eastAsia" w:eastAsiaTheme="minorEastAsia"/>
                <w:sz w:val="22"/>
                <w:szCs w:val="22"/>
                <w:lang w:val="en-US" w:eastAsia="zh-CN"/>
              </w:rPr>
            </w:pPr>
            <w:r>
              <w:rPr>
                <w:rFonts w:hint="eastAsia"/>
                <w:sz w:val="22"/>
                <w:szCs w:val="22"/>
                <w:lang w:val="en-US" w:eastAsia="zh-CN"/>
              </w:rPr>
              <w:t>2</w:t>
            </w:r>
          </w:p>
        </w:tc>
        <w:tc>
          <w:tcPr>
            <w:tcW w:w="8454" w:type="dxa"/>
            <w:shd w:val="clear" w:color="auto" w:fill="auto"/>
            <w:noWrap w:val="0"/>
            <w:vAlign w:val="center"/>
          </w:tcPr>
          <w:p w14:paraId="375E3FEC">
            <w:pPr>
              <w:jc w:val="center"/>
              <w:rPr>
                <w:sz w:val="18"/>
                <w:szCs w:val="18"/>
              </w:rPr>
            </w:pPr>
            <w:r>
              <w:rPr>
                <w:rFonts w:hint="eastAsia"/>
                <w:sz w:val="18"/>
                <w:szCs w:val="18"/>
              </w:rPr>
              <w:t>交流耐压试验</w:t>
            </w:r>
          </w:p>
        </w:tc>
      </w:tr>
      <w:tr w14:paraId="0DB99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5F28DD41">
            <w:pPr>
              <w:jc w:val="center"/>
              <w:rPr>
                <w:rFonts w:hint="eastAsia" w:eastAsiaTheme="minorEastAsia"/>
                <w:sz w:val="22"/>
                <w:szCs w:val="22"/>
                <w:lang w:val="en-US" w:eastAsia="zh-CN"/>
              </w:rPr>
            </w:pPr>
            <w:r>
              <w:rPr>
                <w:rFonts w:hint="eastAsia"/>
                <w:sz w:val="22"/>
                <w:szCs w:val="22"/>
                <w:lang w:val="en-US" w:eastAsia="zh-CN"/>
              </w:rPr>
              <w:t>3</w:t>
            </w:r>
          </w:p>
        </w:tc>
        <w:tc>
          <w:tcPr>
            <w:tcW w:w="8454" w:type="dxa"/>
            <w:shd w:val="clear" w:color="auto" w:fill="auto"/>
            <w:noWrap w:val="0"/>
            <w:vAlign w:val="center"/>
          </w:tcPr>
          <w:p w14:paraId="193A65AA">
            <w:pPr>
              <w:jc w:val="center"/>
              <w:rPr>
                <w:sz w:val="18"/>
                <w:szCs w:val="18"/>
              </w:rPr>
            </w:pPr>
            <w:r>
              <w:rPr>
                <w:rFonts w:hint="eastAsia"/>
                <w:sz w:val="18"/>
                <w:szCs w:val="18"/>
              </w:rPr>
              <w:t>局部放电测量</w:t>
            </w:r>
          </w:p>
        </w:tc>
      </w:tr>
      <w:tr w14:paraId="75DFD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07779299">
            <w:pPr>
              <w:jc w:val="center"/>
              <w:rPr>
                <w:rFonts w:hint="default" w:eastAsiaTheme="minorEastAsia"/>
                <w:sz w:val="22"/>
                <w:szCs w:val="22"/>
                <w:lang w:val="en-US" w:eastAsia="zh-CN"/>
              </w:rPr>
            </w:pPr>
            <w:r>
              <w:rPr>
                <w:rFonts w:hint="eastAsia"/>
                <w:sz w:val="22"/>
                <w:szCs w:val="22"/>
                <w:lang w:val="en-US" w:eastAsia="zh-CN"/>
              </w:rPr>
              <w:t>4</w:t>
            </w:r>
          </w:p>
        </w:tc>
        <w:tc>
          <w:tcPr>
            <w:tcW w:w="8454" w:type="dxa"/>
            <w:shd w:val="clear" w:color="auto" w:fill="auto"/>
            <w:noWrap w:val="0"/>
            <w:vAlign w:val="center"/>
          </w:tcPr>
          <w:p w14:paraId="0EC69268">
            <w:pPr>
              <w:jc w:val="center"/>
              <w:rPr>
                <w:sz w:val="18"/>
                <w:szCs w:val="18"/>
              </w:rPr>
            </w:pPr>
            <w:r>
              <w:rPr>
                <w:rFonts w:hint="eastAsia"/>
                <w:sz w:val="18"/>
                <w:szCs w:val="18"/>
              </w:rPr>
              <w:t>密封检查</w:t>
            </w:r>
          </w:p>
        </w:tc>
      </w:tr>
    </w:tbl>
    <w:p w14:paraId="0E662101">
      <w:pPr>
        <w:numPr>
          <w:ilvl w:val="0"/>
          <w:numId w:val="7"/>
        </w:numPr>
        <w:spacing w:before="156" w:beforeLines="50"/>
        <w:jc w:val="center"/>
        <w:rPr>
          <w:szCs w:val="21"/>
        </w:rPr>
      </w:pPr>
      <w:r>
        <w:rPr>
          <w:rFonts w:hint="eastAsia"/>
          <w:b/>
          <w:bCs/>
          <w:sz w:val="24"/>
        </w:rPr>
        <w:t>金属氧化物避雷器试验项目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54"/>
      </w:tblGrid>
      <w:tr w14:paraId="78EE8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110D136F">
            <w:pPr>
              <w:jc w:val="center"/>
              <w:rPr>
                <w:sz w:val="22"/>
                <w:szCs w:val="22"/>
              </w:rPr>
            </w:pPr>
            <w:r>
              <w:rPr>
                <w:rFonts w:hint="eastAsia"/>
                <w:sz w:val="22"/>
                <w:szCs w:val="22"/>
              </w:rPr>
              <w:t>序号</w:t>
            </w:r>
          </w:p>
        </w:tc>
        <w:tc>
          <w:tcPr>
            <w:tcW w:w="8454" w:type="dxa"/>
            <w:shd w:val="clear" w:color="auto" w:fill="auto"/>
            <w:noWrap w:val="0"/>
            <w:vAlign w:val="center"/>
          </w:tcPr>
          <w:p w14:paraId="226117C3">
            <w:pPr>
              <w:jc w:val="center"/>
              <w:rPr>
                <w:sz w:val="22"/>
                <w:szCs w:val="22"/>
              </w:rPr>
            </w:pPr>
            <w:r>
              <w:rPr>
                <w:rFonts w:hint="eastAsia"/>
                <w:sz w:val="22"/>
                <w:szCs w:val="22"/>
              </w:rPr>
              <w:t>项目</w:t>
            </w:r>
          </w:p>
        </w:tc>
      </w:tr>
      <w:tr w14:paraId="52CE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24674C7B">
            <w:pPr>
              <w:jc w:val="center"/>
              <w:rPr>
                <w:sz w:val="22"/>
                <w:szCs w:val="22"/>
              </w:rPr>
            </w:pPr>
            <w:r>
              <w:rPr>
                <w:rFonts w:hint="eastAsia"/>
                <w:sz w:val="22"/>
                <w:szCs w:val="22"/>
              </w:rPr>
              <w:t>1</w:t>
            </w:r>
          </w:p>
        </w:tc>
        <w:tc>
          <w:tcPr>
            <w:tcW w:w="8454" w:type="dxa"/>
            <w:shd w:val="clear" w:color="auto" w:fill="auto"/>
            <w:noWrap w:val="0"/>
            <w:vAlign w:val="center"/>
          </w:tcPr>
          <w:p w14:paraId="53E50F7C">
            <w:pPr>
              <w:jc w:val="center"/>
              <w:rPr>
                <w:sz w:val="18"/>
                <w:szCs w:val="18"/>
              </w:rPr>
            </w:pPr>
            <w:r>
              <w:rPr>
                <w:rFonts w:hint="eastAsia"/>
                <w:sz w:val="18"/>
                <w:szCs w:val="18"/>
              </w:rPr>
              <w:t>绝缘电阻</w:t>
            </w:r>
          </w:p>
        </w:tc>
      </w:tr>
      <w:tr w14:paraId="1CBED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53342B6C">
            <w:pPr>
              <w:jc w:val="center"/>
              <w:rPr>
                <w:sz w:val="22"/>
                <w:szCs w:val="22"/>
              </w:rPr>
            </w:pPr>
            <w:r>
              <w:rPr>
                <w:rFonts w:hint="eastAsia"/>
                <w:sz w:val="22"/>
                <w:szCs w:val="22"/>
              </w:rPr>
              <w:t>2</w:t>
            </w:r>
          </w:p>
        </w:tc>
        <w:tc>
          <w:tcPr>
            <w:tcW w:w="8454" w:type="dxa"/>
            <w:shd w:val="clear" w:color="auto" w:fill="auto"/>
            <w:noWrap w:val="0"/>
            <w:vAlign w:val="center"/>
          </w:tcPr>
          <w:p w14:paraId="06B55E30">
            <w:pPr>
              <w:jc w:val="center"/>
              <w:rPr>
                <w:sz w:val="18"/>
                <w:szCs w:val="18"/>
              </w:rPr>
            </w:pPr>
            <w:r>
              <w:rPr>
                <w:rFonts w:hint="eastAsia"/>
                <w:sz w:val="18"/>
                <w:szCs w:val="18"/>
              </w:rPr>
              <w:t>直流1mA电压（U1mA）及0.75U1mA下的泄漏电流</w:t>
            </w:r>
          </w:p>
        </w:tc>
      </w:tr>
      <w:tr w14:paraId="55625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158F5400">
            <w:pPr>
              <w:jc w:val="center"/>
              <w:rPr>
                <w:sz w:val="22"/>
                <w:szCs w:val="22"/>
              </w:rPr>
            </w:pPr>
            <w:r>
              <w:rPr>
                <w:rFonts w:hint="eastAsia"/>
                <w:sz w:val="22"/>
                <w:szCs w:val="22"/>
              </w:rPr>
              <w:t>3</w:t>
            </w:r>
          </w:p>
        </w:tc>
        <w:tc>
          <w:tcPr>
            <w:tcW w:w="8454" w:type="dxa"/>
            <w:shd w:val="clear" w:color="auto" w:fill="auto"/>
            <w:noWrap w:val="0"/>
            <w:vAlign w:val="center"/>
          </w:tcPr>
          <w:p w14:paraId="554AA049">
            <w:pPr>
              <w:jc w:val="center"/>
              <w:rPr>
                <w:sz w:val="18"/>
                <w:szCs w:val="18"/>
              </w:rPr>
            </w:pPr>
            <w:r>
              <w:rPr>
                <w:rFonts w:hint="eastAsia"/>
                <w:sz w:val="18"/>
                <w:szCs w:val="18"/>
              </w:rPr>
              <w:t>运行电压下的交流泄漏电流</w:t>
            </w:r>
          </w:p>
        </w:tc>
      </w:tr>
      <w:tr w14:paraId="6D83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0E366838">
            <w:pPr>
              <w:jc w:val="center"/>
              <w:rPr>
                <w:sz w:val="22"/>
                <w:szCs w:val="22"/>
              </w:rPr>
            </w:pPr>
            <w:r>
              <w:rPr>
                <w:rFonts w:hint="eastAsia"/>
                <w:sz w:val="22"/>
                <w:szCs w:val="22"/>
              </w:rPr>
              <w:t>4</w:t>
            </w:r>
          </w:p>
        </w:tc>
        <w:tc>
          <w:tcPr>
            <w:tcW w:w="8454" w:type="dxa"/>
            <w:shd w:val="clear" w:color="auto" w:fill="auto"/>
            <w:noWrap w:val="0"/>
            <w:vAlign w:val="center"/>
          </w:tcPr>
          <w:p w14:paraId="47F4E1AF">
            <w:pPr>
              <w:jc w:val="center"/>
              <w:rPr>
                <w:sz w:val="18"/>
                <w:szCs w:val="18"/>
              </w:rPr>
            </w:pPr>
            <w:r>
              <w:rPr>
                <w:rFonts w:hint="eastAsia"/>
                <w:sz w:val="18"/>
                <w:szCs w:val="18"/>
              </w:rPr>
              <w:t>工频参考电流下的工频参考电压</w:t>
            </w:r>
          </w:p>
        </w:tc>
      </w:tr>
    </w:tbl>
    <w:p w14:paraId="7AC6148C">
      <w:pPr>
        <w:numPr>
          <w:ilvl w:val="0"/>
          <w:numId w:val="7"/>
        </w:numPr>
        <w:spacing w:before="156" w:beforeLines="50"/>
        <w:jc w:val="center"/>
        <w:rPr>
          <w:rFonts w:hint="eastAsia" w:eastAsiaTheme="minorEastAsia"/>
          <w:b/>
          <w:bCs/>
          <w:sz w:val="24"/>
          <w:lang w:val="en-US" w:eastAsia="zh-CN"/>
        </w:rPr>
      </w:pPr>
      <w:r>
        <w:rPr>
          <w:rFonts w:hint="eastAsia"/>
          <w:b/>
          <w:bCs/>
          <w:sz w:val="24"/>
        </w:rPr>
        <w:t>母线试验项目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475"/>
      </w:tblGrid>
      <w:tr w14:paraId="1F90A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18" w:type="dxa"/>
            <w:shd w:val="clear" w:color="auto" w:fill="auto"/>
            <w:noWrap w:val="0"/>
            <w:vAlign w:val="center"/>
          </w:tcPr>
          <w:p w14:paraId="75BC3BB4">
            <w:pPr>
              <w:jc w:val="center"/>
              <w:rPr>
                <w:sz w:val="22"/>
                <w:szCs w:val="22"/>
              </w:rPr>
            </w:pPr>
            <w:r>
              <w:rPr>
                <w:rFonts w:hint="eastAsia"/>
                <w:sz w:val="22"/>
                <w:szCs w:val="22"/>
              </w:rPr>
              <w:t>序号</w:t>
            </w:r>
          </w:p>
        </w:tc>
        <w:tc>
          <w:tcPr>
            <w:tcW w:w="8475" w:type="dxa"/>
            <w:shd w:val="clear" w:color="auto" w:fill="auto"/>
            <w:noWrap w:val="0"/>
            <w:vAlign w:val="center"/>
          </w:tcPr>
          <w:p w14:paraId="0C2C0827">
            <w:pPr>
              <w:jc w:val="center"/>
              <w:rPr>
                <w:sz w:val="22"/>
                <w:szCs w:val="22"/>
              </w:rPr>
            </w:pPr>
            <w:r>
              <w:rPr>
                <w:rFonts w:hint="eastAsia"/>
                <w:sz w:val="22"/>
                <w:szCs w:val="22"/>
              </w:rPr>
              <w:t>项目</w:t>
            </w:r>
          </w:p>
        </w:tc>
      </w:tr>
      <w:tr w14:paraId="0B575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18" w:type="dxa"/>
            <w:shd w:val="clear" w:color="auto" w:fill="auto"/>
            <w:noWrap w:val="0"/>
            <w:vAlign w:val="center"/>
          </w:tcPr>
          <w:p w14:paraId="743DA27E">
            <w:pPr>
              <w:jc w:val="center"/>
              <w:rPr>
                <w:sz w:val="22"/>
                <w:szCs w:val="22"/>
              </w:rPr>
            </w:pPr>
            <w:r>
              <w:rPr>
                <w:rFonts w:hint="eastAsia"/>
                <w:sz w:val="22"/>
                <w:szCs w:val="22"/>
              </w:rPr>
              <w:t>1</w:t>
            </w:r>
          </w:p>
        </w:tc>
        <w:tc>
          <w:tcPr>
            <w:tcW w:w="8475" w:type="dxa"/>
            <w:shd w:val="clear" w:color="auto" w:fill="auto"/>
            <w:noWrap w:val="0"/>
            <w:vAlign w:val="center"/>
          </w:tcPr>
          <w:p w14:paraId="23DD3F48">
            <w:pPr>
              <w:jc w:val="center"/>
              <w:rPr>
                <w:sz w:val="18"/>
                <w:szCs w:val="18"/>
              </w:rPr>
            </w:pPr>
            <w:r>
              <w:rPr>
                <w:rFonts w:hint="eastAsia"/>
                <w:sz w:val="18"/>
                <w:szCs w:val="18"/>
              </w:rPr>
              <w:t>绝缘电阻</w:t>
            </w:r>
          </w:p>
        </w:tc>
      </w:tr>
      <w:tr w14:paraId="26C81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18" w:type="dxa"/>
            <w:shd w:val="clear" w:color="auto" w:fill="auto"/>
            <w:noWrap w:val="0"/>
            <w:vAlign w:val="center"/>
          </w:tcPr>
          <w:p w14:paraId="37977AA6">
            <w:pPr>
              <w:jc w:val="center"/>
              <w:rPr>
                <w:sz w:val="22"/>
                <w:szCs w:val="22"/>
              </w:rPr>
            </w:pPr>
            <w:r>
              <w:rPr>
                <w:rFonts w:hint="eastAsia"/>
                <w:sz w:val="22"/>
                <w:szCs w:val="22"/>
              </w:rPr>
              <w:t>2</w:t>
            </w:r>
          </w:p>
        </w:tc>
        <w:tc>
          <w:tcPr>
            <w:tcW w:w="8475" w:type="dxa"/>
            <w:shd w:val="clear" w:color="auto" w:fill="auto"/>
            <w:noWrap w:val="0"/>
            <w:vAlign w:val="center"/>
          </w:tcPr>
          <w:p w14:paraId="57D73D56">
            <w:pPr>
              <w:jc w:val="center"/>
              <w:rPr>
                <w:sz w:val="18"/>
                <w:szCs w:val="18"/>
              </w:rPr>
            </w:pPr>
            <w:r>
              <w:rPr>
                <w:rFonts w:hint="eastAsia"/>
                <w:sz w:val="18"/>
                <w:szCs w:val="18"/>
              </w:rPr>
              <w:t>交流耐压试验</w:t>
            </w:r>
          </w:p>
        </w:tc>
      </w:tr>
    </w:tbl>
    <w:p w14:paraId="1E5D038F">
      <w:pPr>
        <w:numPr>
          <w:ilvl w:val="0"/>
          <w:numId w:val="7"/>
        </w:numPr>
        <w:spacing w:before="156" w:beforeLines="50"/>
        <w:jc w:val="center"/>
      </w:pPr>
      <w:r>
        <w:rPr>
          <w:rFonts w:hint="eastAsia"/>
          <w:b/>
          <w:bCs/>
          <w:sz w:val="24"/>
        </w:rPr>
        <w:t>二次回路试验项目</w:t>
      </w:r>
      <w:r>
        <w:rPr>
          <w:rFonts w:hint="eastAsia"/>
          <w:b/>
          <w:bCs/>
          <w:sz w:val="24"/>
          <w:lang w:val="en-US" w:eastAsia="zh-CN"/>
        </w:rPr>
        <w:t>要求</w:t>
      </w:r>
    </w:p>
    <w:tbl>
      <w:tblPr>
        <w:tblStyle w:val="12"/>
        <w:tblW w:w="9671"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75"/>
      </w:tblGrid>
      <w:tr w14:paraId="19620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6" w:type="dxa"/>
            <w:shd w:val="clear" w:color="auto" w:fill="auto"/>
            <w:noWrap w:val="0"/>
            <w:vAlign w:val="center"/>
          </w:tcPr>
          <w:p w14:paraId="588A007D">
            <w:pPr>
              <w:jc w:val="center"/>
              <w:rPr>
                <w:sz w:val="22"/>
                <w:szCs w:val="22"/>
              </w:rPr>
            </w:pPr>
            <w:r>
              <w:rPr>
                <w:rFonts w:hint="eastAsia"/>
                <w:sz w:val="22"/>
                <w:szCs w:val="22"/>
              </w:rPr>
              <w:t>序号</w:t>
            </w:r>
          </w:p>
        </w:tc>
        <w:tc>
          <w:tcPr>
            <w:tcW w:w="8475" w:type="dxa"/>
            <w:shd w:val="clear" w:color="auto" w:fill="auto"/>
            <w:noWrap w:val="0"/>
            <w:vAlign w:val="center"/>
          </w:tcPr>
          <w:p w14:paraId="2C53C7DE">
            <w:pPr>
              <w:jc w:val="center"/>
              <w:rPr>
                <w:sz w:val="22"/>
                <w:szCs w:val="22"/>
              </w:rPr>
            </w:pPr>
            <w:r>
              <w:rPr>
                <w:rFonts w:hint="eastAsia"/>
                <w:sz w:val="22"/>
                <w:szCs w:val="22"/>
              </w:rPr>
              <w:t>项目</w:t>
            </w:r>
          </w:p>
        </w:tc>
      </w:tr>
      <w:tr w14:paraId="36C26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6" w:type="dxa"/>
            <w:shd w:val="clear" w:color="auto" w:fill="auto"/>
            <w:noWrap w:val="0"/>
            <w:vAlign w:val="center"/>
          </w:tcPr>
          <w:p w14:paraId="0557E5AE">
            <w:pPr>
              <w:jc w:val="center"/>
              <w:rPr>
                <w:sz w:val="22"/>
                <w:szCs w:val="22"/>
              </w:rPr>
            </w:pPr>
            <w:r>
              <w:rPr>
                <w:rFonts w:hint="eastAsia"/>
                <w:sz w:val="22"/>
                <w:szCs w:val="22"/>
              </w:rPr>
              <w:t>1</w:t>
            </w:r>
          </w:p>
        </w:tc>
        <w:tc>
          <w:tcPr>
            <w:tcW w:w="8475" w:type="dxa"/>
            <w:shd w:val="clear" w:color="auto" w:fill="auto"/>
            <w:noWrap w:val="0"/>
            <w:vAlign w:val="center"/>
          </w:tcPr>
          <w:p w14:paraId="22138972">
            <w:pPr>
              <w:jc w:val="center"/>
              <w:rPr>
                <w:sz w:val="18"/>
                <w:szCs w:val="18"/>
              </w:rPr>
            </w:pPr>
            <w:r>
              <w:rPr>
                <w:rFonts w:hint="eastAsia"/>
                <w:sz w:val="18"/>
                <w:szCs w:val="18"/>
              </w:rPr>
              <w:t>绝缘电阻</w:t>
            </w:r>
          </w:p>
        </w:tc>
      </w:tr>
      <w:tr w14:paraId="484DE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96" w:type="dxa"/>
            <w:shd w:val="clear" w:color="auto" w:fill="auto"/>
            <w:noWrap w:val="0"/>
            <w:vAlign w:val="center"/>
          </w:tcPr>
          <w:p w14:paraId="134EC45D">
            <w:pPr>
              <w:jc w:val="center"/>
              <w:rPr>
                <w:sz w:val="22"/>
                <w:szCs w:val="22"/>
              </w:rPr>
            </w:pPr>
            <w:r>
              <w:rPr>
                <w:rFonts w:hint="eastAsia"/>
                <w:sz w:val="22"/>
                <w:szCs w:val="22"/>
              </w:rPr>
              <w:t>2</w:t>
            </w:r>
          </w:p>
        </w:tc>
        <w:tc>
          <w:tcPr>
            <w:tcW w:w="8475" w:type="dxa"/>
            <w:shd w:val="clear" w:color="auto" w:fill="auto"/>
            <w:noWrap w:val="0"/>
            <w:vAlign w:val="center"/>
          </w:tcPr>
          <w:p w14:paraId="7E5BEE67">
            <w:pPr>
              <w:jc w:val="center"/>
              <w:rPr>
                <w:sz w:val="18"/>
                <w:szCs w:val="18"/>
              </w:rPr>
            </w:pPr>
            <w:r>
              <w:rPr>
                <w:rFonts w:hint="eastAsia"/>
                <w:sz w:val="18"/>
                <w:szCs w:val="18"/>
              </w:rPr>
              <w:t>交流耐压试验</w:t>
            </w:r>
          </w:p>
        </w:tc>
      </w:tr>
    </w:tbl>
    <w:p w14:paraId="755AAA9F">
      <w:pPr>
        <w:numPr>
          <w:ilvl w:val="0"/>
          <w:numId w:val="7"/>
        </w:numPr>
        <w:spacing w:before="156" w:beforeLines="50"/>
        <w:jc w:val="center"/>
        <w:rPr>
          <w:szCs w:val="21"/>
        </w:rPr>
      </w:pPr>
      <w:r>
        <w:rPr>
          <w:rFonts w:hint="eastAsia"/>
          <w:b/>
          <w:bCs/>
          <w:sz w:val="24"/>
        </w:rPr>
        <w:t>接地装置试验项目</w:t>
      </w:r>
      <w:r>
        <w:rPr>
          <w:rFonts w:hint="eastAsia"/>
          <w:b/>
          <w:bCs/>
          <w:sz w:val="24"/>
          <w:lang w:val="en-US" w:eastAsia="zh-CN"/>
        </w:rPr>
        <w:t>要求</w:t>
      </w:r>
    </w:p>
    <w:tbl>
      <w:tblPr>
        <w:tblStyle w:val="12"/>
        <w:tblW w:w="9671"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442"/>
      </w:tblGrid>
      <w:tr w14:paraId="52E65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1C73B478">
            <w:pPr>
              <w:jc w:val="center"/>
              <w:rPr>
                <w:sz w:val="22"/>
                <w:szCs w:val="22"/>
              </w:rPr>
            </w:pPr>
            <w:r>
              <w:rPr>
                <w:rFonts w:hint="eastAsia"/>
                <w:sz w:val="22"/>
                <w:szCs w:val="22"/>
              </w:rPr>
              <w:t>序号</w:t>
            </w:r>
          </w:p>
        </w:tc>
        <w:tc>
          <w:tcPr>
            <w:tcW w:w="8442" w:type="dxa"/>
            <w:shd w:val="clear" w:color="auto" w:fill="auto"/>
            <w:noWrap w:val="0"/>
            <w:vAlign w:val="center"/>
          </w:tcPr>
          <w:p w14:paraId="4E12388D">
            <w:pPr>
              <w:jc w:val="center"/>
              <w:rPr>
                <w:sz w:val="22"/>
                <w:szCs w:val="22"/>
              </w:rPr>
            </w:pPr>
            <w:r>
              <w:rPr>
                <w:rFonts w:hint="eastAsia"/>
                <w:sz w:val="22"/>
                <w:szCs w:val="22"/>
              </w:rPr>
              <w:t>项目</w:t>
            </w:r>
          </w:p>
        </w:tc>
      </w:tr>
      <w:tr w14:paraId="69FDD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65262C51">
            <w:pPr>
              <w:jc w:val="center"/>
              <w:rPr>
                <w:sz w:val="22"/>
                <w:szCs w:val="22"/>
              </w:rPr>
            </w:pPr>
            <w:r>
              <w:rPr>
                <w:rFonts w:hint="eastAsia"/>
                <w:sz w:val="22"/>
                <w:szCs w:val="22"/>
              </w:rPr>
              <w:t>1</w:t>
            </w:r>
          </w:p>
        </w:tc>
        <w:tc>
          <w:tcPr>
            <w:tcW w:w="8442" w:type="dxa"/>
            <w:shd w:val="clear" w:color="auto" w:fill="auto"/>
            <w:noWrap w:val="0"/>
            <w:vAlign w:val="center"/>
          </w:tcPr>
          <w:p w14:paraId="637261FE">
            <w:pPr>
              <w:jc w:val="center"/>
              <w:rPr>
                <w:sz w:val="18"/>
                <w:szCs w:val="18"/>
              </w:rPr>
            </w:pPr>
            <w:r>
              <w:rPr>
                <w:rFonts w:hint="eastAsia"/>
                <w:sz w:val="18"/>
                <w:szCs w:val="18"/>
              </w:rPr>
              <w:t>检查有效接地系统的电力设备接地引下线与接地网的连接情况</w:t>
            </w:r>
          </w:p>
        </w:tc>
      </w:tr>
    </w:tbl>
    <w:p w14:paraId="6642CD2C">
      <w:pPr>
        <w:numPr>
          <w:ilvl w:val="0"/>
          <w:numId w:val="7"/>
        </w:numPr>
        <w:spacing w:before="156" w:beforeLines="50"/>
        <w:jc w:val="center"/>
        <w:rPr>
          <w:rFonts w:hint="eastAsia"/>
          <w:b/>
          <w:bCs/>
          <w:sz w:val="24"/>
        </w:rPr>
      </w:pPr>
      <w:r>
        <w:rPr>
          <w:rFonts w:hint="eastAsia"/>
          <w:b/>
          <w:bCs/>
          <w:sz w:val="24"/>
          <w:lang w:val="en-US" w:eastAsia="zh-CN"/>
        </w:rPr>
        <w:t>发电机组试验项目要求</w:t>
      </w:r>
    </w:p>
    <w:tbl>
      <w:tblPr>
        <w:tblStyle w:val="12"/>
        <w:tblW w:w="9671"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442"/>
      </w:tblGrid>
      <w:tr w14:paraId="3F0AE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6C363E9B">
            <w:pPr>
              <w:jc w:val="center"/>
              <w:rPr>
                <w:sz w:val="22"/>
                <w:szCs w:val="22"/>
              </w:rPr>
            </w:pPr>
            <w:r>
              <w:rPr>
                <w:rFonts w:hint="eastAsia"/>
                <w:sz w:val="22"/>
                <w:szCs w:val="22"/>
              </w:rPr>
              <w:t>序号</w:t>
            </w:r>
          </w:p>
        </w:tc>
        <w:tc>
          <w:tcPr>
            <w:tcW w:w="8442" w:type="dxa"/>
            <w:shd w:val="clear" w:color="auto" w:fill="auto"/>
            <w:noWrap w:val="0"/>
            <w:vAlign w:val="center"/>
          </w:tcPr>
          <w:p w14:paraId="0110D57F">
            <w:pPr>
              <w:jc w:val="center"/>
              <w:rPr>
                <w:sz w:val="22"/>
                <w:szCs w:val="22"/>
              </w:rPr>
            </w:pPr>
            <w:r>
              <w:rPr>
                <w:rFonts w:hint="eastAsia"/>
                <w:sz w:val="22"/>
                <w:szCs w:val="22"/>
              </w:rPr>
              <w:t>项目</w:t>
            </w:r>
          </w:p>
        </w:tc>
      </w:tr>
      <w:tr w14:paraId="7FB54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52CD4A1C">
            <w:pPr>
              <w:jc w:val="center"/>
              <w:rPr>
                <w:sz w:val="22"/>
                <w:szCs w:val="22"/>
              </w:rPr>
            </w:pPr>
            <w:r>
              <w:rPr>
                <w:rFonts w:hint="eastAsia"/>
                <w:sz w:val="22"/>
                <w:szCs w:val="22"/>
              </w:rPr>
              <w:t>1</w:t>
            </w:r>
          </w:p>
        </w:tc>
        <w:tc>
          <w:tcPr>
            <w:tcW w:w="8442" w:type="dxa"/>
            <w:shd w:val="clear" w:color="auto" w:fill="auto"/>
            <w:noWrap w:val="0"/>
            <w:vAlign w:val="center"/>
          </w:tcPr>
          <w:p w14:paraId="247C45A4">
            <w:pPr>
              <w:jc w:val="center"/>
              <w:rPr>
                <w:rFonts w:hint="default"/>
                <w:lang w:val="en-US" w:eastAsia="zh-CN"/>
              </w:rPr>
            </w:pPr>
            <w:r>
              <w:rPr>
                <w:rFonts w:hint="eastAsia"/>
                <w:lang w:val="en-US" w:eastAsia="zh-CN"/>
              </w:rPr>
              <w:t>定子绕组直流电阻</w:t>
            </w:r>
          </w:p>
        </w:tc>
      </w:tr>
      <w:tr w14:paraId="7EC5F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10A75FFB">
            <w:pPr>
              <w:jc w:val="center"/>
              <w:rPr>
                <w:rFonts w:hint="eastAsia" w:eastAsiaTheme="minorEastAsia"/>
                <w:sz w:val="22"/>
                <w:szCs w:val="22"/>
                <w:lang w:val="en-US" w:eastAsia="zh-CN"/>
              </w:rPr>
            </w:pPr>
            <w:r>
              <w:rPr>
                <w:rFonts w:hint="eastAsia"/>
                <w:sz w:val="22"/>
                <w:szCs w:val="22"/>
                <w:lang w:val="en-US" w:eastAsia="zh-CN"/>
              </w:rPr>
              <w:t>2</w:t>
            </w:r>
          </w:p>
        </w:tc>
        <w:tc>
          <w:tcPr>
            <w:tcW w:w="8442" w:type="dxa"/>
            <w:shd w:val="clear" w:color="auto" w:fill="auto"/>
            <w:noWrap w:val="0"/>
            <w:vAlign w:val="center"/>
          </w:tcPr>
          <w:p w14:paraId="20041248">
            <w:pPr>
              <w:jc w:val="center"/>
              <w:rPr>
                <w:rFonts w:hint="default"/>
                <w:lang w:val="en-US" w:eastAsia="zh-CN"/>
              </w:rPr>
            </w:pPr>
            <w:r>
              <w:rPr>
                <w:rFonts w:hint="eastAsia"/>
                <w:lang w:val="en-US" w:eastAsia="zh-CN"/>
              </w:rPr>
              <w:t>定子绕组绝缘电阻、吸收比或极化指数</w:t>
            </w:r>
          </w:p>
        </w:tc>
      </w:tr>
      <w:tr w14:paraId="5D46A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08B79F33">
            <w:pPr>
              <w:jc w:val="center"/>
              <w:rPr>
                <w:rFonts w:hint="default"/>
                <w:sz w:val="22"/>
                <w:szCs w:val="22"/>
                <w:lang w:val="en-US" w:eastAsia="zh-CN"/>
              </w:rPr>
            </w:pPr>
            <w:r>
              <w:rPr>
                <w:rFonts w:hint="eastAsia"/>
                <w:sz w:val="22"/>
                <w:szCs w:val="22"/>
                <w:lang w:val="en-US" w:eastAsia="zh-CN"/>
              </w:rPr>
              <w:t>3</w:t>
            </w:r>
          </w:p>
        </w:tc>
        <w:tc>
          <w:tcPr>
            <w:tcW w:w="8442" w:type="dxa"/>
            <w:shd w:val="clear" w:color="auto" w:fill="auto"/>
            <w:noWrap w:val="0"/>
            <w:vAlign w:val="center"/>
          </w:tcPr>
          <w:p w14:paraId="0D3F6A84">
            <w:pPr>
              <w:jc w:val="center"/>
              <w:rPr>
                <w:rFonts w:hint="default"/>
                <w:lang w:val="en-US" w:eastAsia="zh-CN"/>
              </w:rPr>
            </w:pPr>
            <w:r>
              <w:rPr>
                <w:rFonts w:hint="eastAsia"/>
                <w:lang w:val="en-US" w:eastAsia="zh-CN"/>
              </w:rPr>
              <w:t>定子绕组泄露电流和直流耐压</w:t>
            </w:r>
          </w:p>
        </w:tc>
      </w:tr>
      <w:tr w14:paraId="4963E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752BBBDC">
            <w:pPr>
              <w:jc w:val="center"/>
              <w:rPr>
                <w:rFonts w:hint="default"/>
                <w:sz w:val="22"/>
                <w:szCs w:val="22"/>
                <w:lang w:val="en-US" w:eastAsia="zh-CN"/>
              </w:rPr>
            </w:pPr>
            <w:r>
              <w:rPr>
                <w:rFonts w:hint="eastAsia"/>
                <w:sz w:val="22"/>
                <w:szCs w:val="22"/>
                <w:lang w:val="en-US" w:eastAsia="zh-CN"/>
              </w:rPr>
              <w:t>4</w:t>
            </w:r>
          </w:p>
        </w:tc>
        <w:tc>
          <w:tcPr>
            <w:tcW w:w="8442" w:type="dxa"/>
            <w:shd w:val="clear" w:color="auto" w:fill="auto"/>
            <w:noWrap w:val="0"/>
            <w:vAlign w:val="center"/>
          </w:tcPr>
          <w:p w14:paraId="30A634B3">
            <w:pPr>
              <w:jc w:val="center"/>
              <w:rPr>
                <w:rFonts w:hint="default"/>
                <w:lang w:val="en-US" w:eastAsia="zh-CN"/>
              </w:rPr>
            </w:pPr>
            <w:r>
              <w:rPr>
                <w:rFonts w:hint="eastAsia"/>
                <w:lang w:val="en-US" w:eastAsia="zh-CN"/>
              </w:rPr>
              <w:t>定子绕组交流耐压</w:t>
            </w:r>
          </w:p>
        </w:tc>
      </w:tr>
      <w:tr w14:paraId="11946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5F5606F0">
            <w:pPr>
              <w:jc w:val="center"/>
              <w:rPr>
                <w:rFonts w:hint="default"/>
                <w:sz w:val="22"/>
                <w:szCs w:val="22"/>
                <w:lang w:val="en-US" w:eastAsia="zh-CN"/>
              </w:rPr>
            </w:pPr>
            <w:r>
              <w:rPr>
                <w:rFonts w:hint="eastAsia"/>
                <w:sz w:val="22"/>
                <w:szCs w:val="22"/>
                <w:lang w:val="en-US" w:eastAsia="zh-CN"/>
              </w:rPr>
              <w:t>5</w:t>
            </w:r>
          </w:p>
        </w:tc>
        <w:tc>
          <w:tcPr>
            <w:tcW w:w="8442" w:type="dxa"/>
            <w:shd w:val="clear" w:color="auto" w:fill="auto"/>
            <w:noWrap w:val="0"/>
            <w:vAlign w:val="center"/>
          </w:tcPr>
          <w:p w14:paraId="2E477D99">
            <w:pPr>
              <w:jc w:val="center"/>
              <w:rPr>
                <w:rFonts w:hint="default"/>
                <w:lang w:val="en-US" w:eastAsia="zh-CN"/>
              </w:rPr>
            </w:pPr>
            <w:r>
              <w:rPr>
                <w:rFonts w:hint="eastAsia"/>
                <w:lang w:val="en-US" w:eastAsia="zh-CN"/>
              </w:rPr>
              <w:t>定子铁芯试验</w:t>
            </w:r>
          </w:p>
        </w:tc>
      </w:tr>
      <w:tr w14:paraId="759EB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0C6680F5">
            <w:pPr>
              <w:jc w:val="center"/>
              <w:rPr>
                <w:rFonts w:hint="default"/>
                <w:sz w:val="22"/>
                <w:szCs w:val="22"/>
                <w:lang w:val="en-US" w:eastAsia="zh-CN"/>
              </w:rPr>
            </w:pPr>
            <w:r>
              <w:rPr>
                <w:rFonts w:hint="eastAsia"/>
                <w:sz w:val="22"/>
                <w:szCs w:val="22"/>
                <w:lang w:val="en-US" w:eastAsia="zh-CN"/>
              </w:rPr>
              <w:t>6</w:t>
            </w:r>
          </w:p>
        </w:tc>
        <w:tc>
          <w:tcPr>
            <w:tcW w:w="8442" w:type="dxa"/>
            <w:shd w:val="clear" w:color="auto" w:fill="auto"/>
            <w:noWrap w:val="0"/>
            <w:vAlign w:val="center"/>
          </w:tcPr>
          <w:p w14:paraId="3789823E">
            <w:pPr>
              <w:jc w:val="center"/>
              <w:rPr>
                <w:rFonts w:hint="default"/>
                <w:lang w:val="en-US" w:eastAsia="zh-CN"/>
              </w:rPr>
            </w:pPr>
            <w:r>
              <w:rPr>
                <w:rFonts w:hint="eastAsia"/>
                <w:lang w:val="en-US" w:eastAsia="zh-CN"/>
              </w:rPr>
              <w:t>转子绕组绝缘电阻</w:t>
            </w:r>
          </w:p>
        </w:tc>
      </w:tr>
      <w:tr w14:paraId="0F75F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2B8699E8">
            <w:pPr>
              <w:jc w:val="center"/>
              <w:rPr>
                <w:rFonts w:hint="default"/>
                <w:sz w:val="22"/>
                <w:szCs w:val="22"/>
                <w:lang w:val="en-US" w:eastAsia="zh-CN"/>
              </w:rPr>
            </w:pPr>
            <w:r>
              <w:rPr>
                <w:rFonts w:hint="eastAsia"/>
                <w:sz w:val="22"/>
                <w:szCs w:val="22"/>
                <w:lang w:val="en-US" w:eastAsia="zh-CN"/>
              </w:rPr>
              <w:t>7</w:t>
            </w:r>
          </w:p>
        </w:tc>
        <w:tc>
          <w:tcPr>
            <w:tcW w:w="8442" w:type="dxa"/>
            <w:shd w:val="clear" w:color="auto" w:fill="auto"/>
            <w:noWrap w:val="0"/>
            <w:vAlign w:val="center"/>
          </w:tcPr>
          <w:p w14:paraId="191A1B39">
            <w:pPr>
              <w:jc w:val="center"/>
              <w:rPr>
                <w:rFonts w:hint="default"/>
                <w:lang w:val="en-US" w:eastAsia="zh-CN"/>
              </w:rPr>
            </w:pPr>
            <w:r>
              <w:rPr>
                <w:rFonts w:hint="eastAsia"/>
                <w:lang w:val="en-US" w:eastAsia="zh-CN"/>
              </w:rPr>
              <w:t>转子绕组直流电阻</w:t>
            </w:r>
          </w:p>
        </w:tc>
      </w:tr>
      <w:tr w14:paraId="79BC8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2DDBA495">
            <w:pPr>
              <w:jc w:val="center"/>
              <w:rPr>
                <w:rFonts w:hint="default"/>
                <w:sz w:val="22"/>
                <w:szCs w:val="22"/>
                <w:lang w:val="en-US" w:eastAsia="zh-CN"/>
              </w:rPr>
            </w:pPr>
            <w:r>
              <w:rPr>
                <w:rFonts w:hint="eastAsia"/>
                <w:sz w:val="22"/>
                <w:szCs w:val="22"/>
                <w:lang w:val="en-US" w:eastAsia="zh-CN"/>
              </w:rPr>
              <w:t>8</w:t>
            </w:r>
          </w:p>
        </w:tc>
        <w:tc>
          <w:tcPr>
            <w:tcW w:w="8442" w:type="dxa"/>
            <w:shd w:val="clear" w:color="auto" w:fill="auto"/>
            <w:noWrap w:val="0"/>
            <w:vAlign w:val="center"/>
          </w:tcPr>
          <w:p w14:paraId="51DB4680">
            <w:pPr>
              <w:jc w:val="center"/>
              <w:rPr>
                <w:rFonts w:hint="default"/>
                <w:lang w:val="en-US" w:eastAsia="zh-CN"/>
              </w:rPr>
            </w:pPr>
            <w:r>
              <w:rPr>
                <w:rFonts w:hint="eastAsia"/>
                <w:lang w:val="en-US" w:eastAsia="zh-CN"/>
              </w:rPr>
              <w:t>发电机启动运行测试</w:t>
            </w:r>
          </w:p>
        </w:tc>
      </w:tr>
    </w:tbl>
    <w:p w14:paraId="083F93BE">
      <w:pPr>
        <w:numPr>
          <w:ilvl w:val="0"/>
          <w:numId w:val="0"/>
        </w:numPr>
        <w:spacing w:before="156" w:beforeLines="50"/>
        <w:jc w:val="center"/>
        <w:rPr>
          <w:rFonts w:hint="eastAsia" w:eastAsiaTheme="minorEastAsia"/>
          <w:szCs w:val="21"/>
          <w:lang w:val="en-US" w:eastAsia="zh-CN"/>
        </w:rPr>
      </w:pPr>
      <w:r>
        <w:rPr>
          <w:rFonts w:hint="eastAsia"/>
          <w:b/>
          <w:bCs/>
          <w:sz w:val="24"/>
          <w:lang w:val="en-US" w:eastAsia="zh-CN"/>
        </w:rPr>
        <w:t>14.</w:t>
      </w:r>
      <w:r>
        <w:rPr>
          <w:rFonts w:hint="eastAsia"/>
          <w:b/>
          <w:bCs/>
          <w:sz w:val="24"/>
        </w:rPr>
        <w:t>安全工器具试验项目</w:t>
      </w:r>
      <w:r>
        <w:rPr>
          <w:rFonts w:hint="eastAsia"/>
          <w:b/>
          <w:bCs/>
          <w:sz w:val="24"/>
          <w:lang w:val="en-US" w:eastAsia="zh-CN"/>
        </w:rPr>
        <w:t>要求</w:t>
      </w:r>
    </w:p>
    <w:tbl>
      <w:tblPr>
        <w:tblStyle w:val="12"/>
        <w:tblW w:w="961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565"/>
        <w:gridCol w:w="3554"/>
        <w:gridCol w:w="2265"/>
      </w:tblGrid>
      <w:tr w14:paraId="361A7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0" w:type="dxa"/>
            <w:shd w:val="clear" w:color="auto" w:fill="auto"/>
            <w:noWrap w:val="0"/>
            <w:vAlign w:val="center"/>
          </w:tcPr>
          <w:p w14:paraId="7009033A">
            <w:pPr>
              <w:jc w:val="center"/>
              <w:rPr>
                <w:sz w:val="22"/>
                <w:szCs w:val="22"/>
              </w:rPr>
            </w:pPr>
            <w:r>
              <w:rPr>
                <w:rFonts w:hint="eastAsia"/>
                <w:sz w:val="22"/>
                <w:szCs w:val="22"/>
              </w:rPr>
              <w:t>序号</w:t>
            </w:r>
          </w:p>
        </w:tc>
        <w:tc>
          <w:tcPr>
            <w:tcW w:w="2565" w:type="dxa"/>
            <w:shd w:val="clear" w:color="auto" w:fill="auto"/>
            <w:noWrap w:val="0"/>
            <w:vAlign w:val="center"/>
          </w:tcPr>
          <w:p w14:paraId="3AC6C153">
            <w:pPr>
              <w:jc w:val="center"/>
              <w:rPr>
                <w:sz w:val="22"/>
                <w:szCs w:val="22"/>
              </w:rPr>
            </w:pPr>
            <w:r>
              <w:rPr>
                <w:rFonts w:hint="eastAsia"/>
                <w:sz w:val="22"/>
                <w:szCs w:val="22"/>
              </w:rPr>
              <w:t>项目</w:t>
            </w:r>
          </w:p>
        </w:tc>
        <w:tc>
          <w:tcPr>
            <w:tcW w:w="3554" w:type="dxa"/>
            <w:shd w:val="clear" w:color="auto" w:fill="auto"/>
            <w:noWrap w:val="0"/>
            <w:vAlign w:val="center"/>
          </w:tcPr>
          <w:p w14:paraId="5FCDE0CE">
            <w:pPr>
              <w:jc w:val="center"/>
              <w:rPr>
                <w:sz w:val="22"/>
                <w:szCs w:val="22"/>
              </w:rPr>
            </w:pPr>
            <w:r>
              <w:rPr>
                <w:rFonts w:hint="eastAsia"/>
                <w:sz w:val="22"/>
                <w:szCs w:val="22"/>
              </w:rPr>
              <w:t>周期</w:t>
            </w:r>
          </w:p>
        </w:tc>
        <w:tc>
          <w:tcPr>
            <w:tcW w:w="2265" w:type="dxa"/>
            <w:shd w:val="clear" w:color="auto" w:fill="auto"/>
            <w:noWrap w:val="0"/>
            <w:vAlign w:val="center"/>
          </w:tcPr>
          <w:p w14:paraId="17C13332">
            <w:pPr>
              <w:jc w:val="center"/>
              <w:rPr>
                <w:sz w:val="22"/>
                <w:szCs w:val="22"/>
              </w:rPr>
            </w:pPr>
            <w:r>
              <w:rPr>
                <w:rFonts w:hint="eastAsia"/>
                <w:sz w:val="22"/>
                <w:szCs w:val="22"/>
              </w:rPr>
              <w:t>说明</w:t>
            </w:r>
          </w:p>
        </w:tc>
      </w:tr>
      <w:tr w14:paraId="5FA91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230" w:type="dxa"/>
            <w:vMerge w:val="restart"/>
            <w:shd w:val="clear" w:color="auto" w:fill="auto"/>
            <w:noWrap w:val="0"/>
            <w:vAlign w:val="center"/>
          </w:tcPr>
          <w:p w14:paraId="61EF21F8">
            <w:pPr>
              <w:jc w:val="center"/>
              <w:rPr>
                <w:rFonts w:hint="eastAsia" w:ascii="宋体" w:hAnsi="宋体" w:eastAsia="宋体" w:cs="宋体"/>
                <w:sz w:val="22"/>
                <w:szCs w:val="22"/>
              </w:rPr>
            </w:pPr>
            <w:r>
              <w:rPr>
                <w:rFonts w:hint="eastAsia" w:ascii="宋体" w:hAnsi="宋体" w:eastAsia="宋体" w:cs="宋体"/>
                <w:sz w:val="22"/>
                <w:szCs w:val="22"/>
              </w:rPr>
              <w:t>验电器</w:t>
            </w:r>
          </w:p>
        </w:tc>
        <w:tc>
          <w:tcPr>
            <w:tcW w:w="2565" w:type="dxa"/>
            <w:shd w:val="clear" w:color="auto" w:fill="auto"/>
            <w:noWrap w:val="0"/>
            <w:vAlign w:val="center"/>
          </w:tcPr>
          <w:p w14:paraId="11819948">
            <w:pPr>
              <w:jc w:val="center"/>
              <w:rPr>
                <w:rFonts w:hint="eastAsia" w:ascii="宋体" w:hAnsi="宋体" w:eastAsia="宋体" w:cs="宋体"/>
                <w:sz w:val="18"/>
                <w:szCs w:val="18"/>
              </w:rPr>
            </w:pPr>
            <w:r>
              <w:rPr>
                <w:rFonts w:hint="eastAsia" w:ascii="宋体" w:hAnsi="宋体" w:eastAsia="宋体" w:cs="宋体"/>
                <w:sz w:val="18"/>
                <w:szCs w:val="18"/>
              </w:rPr>
              <w:t>起动电压试验</w:t>
            </w:r>
          </w:p>
        </w:tc>
        <w:tc>
          <w:tcPr>
            <w:tcW w:w="3554" w:type="dxa"/>
            <w:shd w:val="clear" w:color="auto" w:fill="auto"/>
            <w:noWrap w:val="0"/>
            <w:vAlign w:val="top"/>
          </w:tcPr>
          <w:p w14:paraId="0DB6A425">
            <w:pPr>
              <w:jc w:val="center"/>
              <w:rPr>
                <w:rFonts w:hint="eastAsia" w:ascii="宋体" w:hAnsi="宋体" w:eastAsia="宋体" w:cs="宋体"/>
                <w:sz w:val="18"/>
                <w:szCs w:val="18"/>
              </w:rPr>
            </w:pPr>
            <w:r>
              <w:rPr>
                <w:rFonts w:hint="eastAsia" w:ascii="宋体" w:hAnsi="宋体" w:eastAsia="宋体" w:cs="宋体"/>
                <w:sz w:val="18"/>
                <w:szCs w:val="18"/>
              </w:rPr>
              <w:t>1年</w:t>
            </w:r>
          </w:p>
        </w:tc>
        <w:tc>
          <w:tcPr>
            <w:tcW w:w="2265" w:type="dxa"/>
            <w:vMerge w:val="restart"/>
            <w:shd w:val="clear" w:color="auto" w:fill="auto"/>
            <w:noWrap w:val="0"/>
            <w:vAlign w:val="center"/>
          </w:tcPr>
          <w:p w14:paraId="7E03FC99">
            <w:pPr>
              <w:jc w:val="center"/>
              <w:rPr>
                <w:sz w:val="18"/>
                <w:szCs w:val="18"/>
              </w:rPr>
            </w:pPr>
            <w:r>
              <w:rPr>
                <w:rFonts w:hint="eastAsia"/>
                <w:sz w:val="18"/>
                <w:szCs w:val="18"/>
              </w:rPr>
              <w:t>依据DL/T596-1996《电力设备预防性试验规程》</w:t>
            </w:r>
          </w:p>
        </w:tc>
      </w:tr>
      <w:tr w14:paraId="5E603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30" w:type="dxa"/>
            <w:vMerge w:val="continue"/>
            <w:shd w:val="clear" w:color="auto" w:fill="auto"/>
            <w:noWrap w:val="0"/>
            <w:vAlign w:val="center"/>
          </w:tcPr>
          <w:p w14:paraId="16A2D1F5">
            <w:pPr>
              <w:jc w:val="center"/>
              <w:rPr>
                <w:rFonts w:hint="eastAsia" w:ascii="宋体" w:hAnsi="宋体" w:eastAsia="宋体" w:cs="宋体"/>
              </w:rPr>
            </w:pPr>
          </w:p>
        </w:tc>
        <w:tc>
          <w:tcPr>
            <w:tcW w:w="2565" w:type="dxa"/>
            <w:shd w:val="clear" w:color="auto" w:fill="auto"/>
            <w:noWrap w:val="0"/>
            <w:vAlign w:val="center"/>
          </w:tcPr>
          <w:p w14:paraId="0C9D723F">
            <w:pPr>
              <w:jc w:val="center"/>
              <w:rPr>
                <w:rFonts w:hint="eastAsia" w:ascii="宋体" w:hAnsi="宋体" w:eastAsia="宋体" w:cs="宋体"/>
                <w:sz w:val="18"/>
                <w:szCs w:val="18"/>
              </w:rPr>
            </w:pPr>
            <w:r>
              <w:rPr>
                <w:rFonts w:hint="eastAsia" w:ascii="宋体" w:hAnsi="宋体" w:eastAsia="宋体" w:cs="宋体"/>
                <w:sz w:val="18"/>
                <w:szCs w:val="18"/>
              </w:rPr>
              <w:t>工频耐压试验</w:t>
            </w:r>
          </w:p>
        </w:tc>
        <w:tc>
          <w:tcPr>
            <w:tcW w:w="3554" w:type="dxa"/>
            <w:shd w:val="clear" w:color="auto" w:fill="auto"/>
            <w:noWrap w:val="0"/>
            <w:vAlign w:val="top"/>
          </w:tcPr>
          <w:p w14:paraId="4E5FE56F">
            <w:pPr>
              <w:jc w:val="center"/>
              <w:rPr>
                <w:rFonts w:hint="eastAsia" w:ascii="宋体" w:hAnsi="宋体" w:eastAsia="宋体" w:cs="宋体"/>
                <w:sz w:val="18"/>
                <w:szCs w:val="18"/>
              </w:rPr>
            </w:pPr>
            <w:r>
              <w:rPr>
                <w:rFonts w:hint="eastAsia" w:ascii="宋体" w:hAnsi="宋体" w:eastAsia="宋体" w:cs="宋体"/>
                <w:sz w:val="18"/>
                <w:szCs w:val="18"/>
              </w:rPr>
              <w:t>1年</w:t>
            </w:r>
          </w:p>
        </w:tc>
        <w:tc>
          <w:tcPr>
            <w:tcW w:w="2265" w:type="dxa"/>
            <w:vMerge w:val="continue"/>
            <w:shd w:val="clear" w:color="auto" w:fill="auto"/>
            <w:noWrap w:val="0"/>
            <w:vAlign w:val="center"/>
          </w:tcPr>
          <w:p w14:paraId="4DBF7F7D">
            <w:pPr>
              <w:jc w:val="center"/>
              <w:rPr>
                <w:sz w:val="18"/>
                <w:szCs w:val="18"/>
              </w:rPr>
            </w:pPr>
          </w:p>
        </w:tc>
      </w:tr>
      <w:tr w14:paraId="1875A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shd w:val="clear" w:color="auto" w:fill="auto"/>
            <w:noWrap w:val="0"/>
            <w:vAlign w:val="center"/>
          </w:tcPr>
          <w:p w14:paraId="26561A6B">
            <w:pPr>
              <w:jc w:val="center"/>
              <w:rPr>
                <w:rFonts w:hint="eastAsia" w:ascii="宋体" w:hAnsi="宋体" w:eastAsia="宋体" w:cs="宋体"/>
                <w:sz w:val="22"/>
                <w:szCs w:val="22"/>
              </w:rPr>
            </w:pPr>
            <w:r>
              <w:rPr>
                <w:rFonts w:hint="eastAsia" w:ascii="宋体" w:hAnsi="宋体" w:eastAsia="宋体" w:cs="宋体"/>
                <w:sz w:val="22"/>
                <w:szCs w:val="22"/>
              </w:rPr>
              <w:t>绝缘杆</w:t>
            </w:r>
          </w:p>
        </w:tc>
        <w:tc>
          <w:tcPr>
            <w:tcW w:w="2565" w:type="dxa"/>
            <w:shd w:val="clear" w:color="auto" w:fill="auto"/>
            <w:noWrap w:val="0"/>
            <w:vAlign w:val="center"/>
          </w:tcPr>
          <w:p w14:paraId="59D4CD38">
            <w:pPr>
              <w:jc w:val="center"/>
              <w:rPr>
                <w:rFonts w:hint="eastAsia" w:ascii="宋体" w:hAnsi="宋体" w:eastAsia="宋体" w:cs="宋体"/>
                <w:sz w:val="18"/>
                <w:szCs w:val="18"/>
              </w:rPr>
            </w:pPr>
            <w:r>
              <w:rPr>
                <w:rFonts w:hint="eastAsia" w:ascii="宋体" w:hAnsi="宋体" w:eastAsia="宋体" w:cs="宋体"/>
                <w:sz w:val="18"/>
                <w:szCs w:val="18"/>
              </w:rPr>
              <w:t>工频耐压试验</w:t>
            </w:r>
          </w:p>
        </w:tc>
        <w:tc>
          <w:tcPr>
            <w:tcW w:w="3554" w:type="dxa"/>
            <w:shd w:val="clear" w:color="auto" w:fill="auto"/>
            <w:noWrap w:val="0"/>
            <w:vAlign w:val="top"/>
          </w:tcPr>
          <w:p w14:paraId="4DF5E703">
            <w:pPr>
              <w:jc w:val="center"/>
              <w:rPr>
                <w:rFonts w:hint="eastAsia" w:ascii="宋体" w:hAnsi="宋体" w:eastAsia="宋体" w:cs="宋体"/>
                <w:sz w:val="18"/>
                <w:szCs w:val="18"/>
              </w:rPr>
            </w:pPr>
            <w:r>
              <w:rPr>
                <w:rFonts w:hint="eastAsia" w:ascii="宋体" w:hAnsi="宋体" w:eastAsia="宋体" w:cs="宋体"/>
                <w:sz w:val="18"/>
                <w:szCs w:val="18"/>
              </w:rPr>
              <w:t>1年</w:t>
            </w:r>
          </w:p>
        </w:tc>
        <w:tc>
          <w:tcPr>
            <w:tcW w:w="2265" w:type="dxa"/>
            <w:vMerge w:val="continue"/>
            <w:shd w:val="clear" w:color="auto" w:fill="auto"/>
            <w:noWrap w:val="0"/>
            <w:vAlign w:val="top"/>
          </w:tcPr>
          <w:p w14:paraId="4794BF20">
            <w:pPr>
              <w:jc w:val="center"/>
              <w:rPr>
                <w:sz w:val="18"/>
                <w:szCs w:val="18"/>
              </w:rPr>
            </w:pPr>
          </w:p>
        </w:tc>
      </w:tr>
      <w:tr w14:paraId="47346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shd w:val="clear" w:color="auto" w:fill="auto"/>
            <w:noWrap w:val="0"/>
            <w:vAlign w:val="center"/>
          </w:tcPr>
          <w:p w14:paraId="74CA3E5C">
            <w:pPr>
              <w:jc w:val="center"/>
              <w:rPr>
                <w:rFonts w:hint="eastAsia" w:ascii="宋体" w:hAnsi="宋体" w:eastAsia="宋体" w:cs="宋体"/>
                <w:sz w:val="22"/>
                <w:szCs w:val="22"/>
              </w:rPr>
            </w:pPr>
            <w:r>
              <w:rPr>
                <w:rFonts w:hint="eastAsia" w:ascii="宋体" w:hAnsi="宋体" w:eastAsia="宋体" w:cs="宋体"/>
                <w:sz w:val="22"/>
                <w:szCs w:val="22"/>
              </w:rPr>
              <w:t>绝缘靴</w:t>
            </w:r>
          </w:p>
        </w:tc>
        <w:tc>
          <w:tcPr>
            <w:tcW w:w="2565" w:type="dxa"/>
            <w:shd w:val="clear" w:color="auto" w:fill="auto"/>
            <w:noWrap w:val="0"/>
            <w:vAlign w:val="center"/>
          </w:tcPr>
          <w:p w14:paraId="4372C5E9">
            <w:pPr>
              <w:jc w:val="center"/>
              <w:rPr>
                <w:rFonts w:hint="eastAsia" w:ascii="宋体" w:hAnsi="宋体" w:eastAsia="宋体" w:cs="宋体"/>
                <w:sz w:val="18"/>
                <w:szCs w:val="18"/>
              </w:rPr>
            </w:pPr>
            <w:r>
              <w:rPr>
                <w:rFonts w:hint="eastAsia" w:ascii="宋体" w:hAnsi="宋体" w:eastAsia="宋体" w:cs="宋体"/>
                <w:sz w:val="18"/>
                <w:szCs w:val="18"/>
              </w:rPr>
              <w:t>工频耐压试验</w:t>
            </w:r>
          </w:p>
        </w:tc>
        <w:tc>
          <w:tcPr>
            <w:tcW w:w="3554" w:type="dxa"/>
            <w:shd w:val="clear" w:color="auto" w:fill="auto"/>
            <w:noWrap w:val="0"/>
            <w:vAlign w:val="top"/>
          </w:tcPr>
          <w:p w14:paraId="63E46AB1">
            <w:pPr>
              <w:jc w:val="center"/>
              <w:rPr>
                <w:rFonts w:hint="eastAsia" w:ascii="宋体" w:hAnsi="宋体" w:eastAsia="宋体" w:cs="宋体"/>
                <w:sz w:val="18"/>
                <w:szCs w:val="18"/>
              </w:rPr>
            </w:pPr>
            <w:r>
              <w:rPr>
                <w:rFonts w:hint="eastAsia" w:ascii="宋体" w:hAnsi="宋体" w:eastAsia="宋体" w:cs="宋体"/>
                <w:sz w:val="18"/>
                <w:szCs w:val="18"/>
              </w:rPr>
              <w:t>半年</w:t>
            </w:r>
          </w:p>
        </w:tc>
        <w:tc>
          <w:tcPr>
            <w:tcW w:w="2265" w:type="dxa"/>
            <w:vMerge w:val="continue"/>
            <w:shd w:val="clear" w:color="auto" w:fill="auto"/>
            <w:noWrap w:val="0"/>
            <w:vAlign w:val="top"/>
          </w:tcPr>
          <w:p w14:paraId="57E8EB98">
            <w:pPr>
              <w:jc w:val="center"/>
              <w:rPr>
                <w:sz w:val="18"/>
                <w:szCs w:val="18"/>
              </w:rPr>
            </w:pPr>
          </w:p>
        </w:tc>
      </w:tr>
      <w:tr w14:paraId="47E4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shd w:val="clear" w:color="auto" w:fill="auto"/>
            <w:noWrap w:val="0"/>
            <w:vAlign w:val="center"/>
          </w:tcPr>
          <w:p w14:paraId="21AF6F22">
            <w:pPr>
              <w:jc w:val="center"/>
              <w:rPr>
                <w:rFonts w:hint="eastAsia" w:ascii="宋体" w:hAnsi="宋体" w:eastAsia="宋体" w:cs="宋体"/>
                <w:sz w:val="22"/>
                <w:szCs w:val="22"/>
              </w:rPr>
            </w:pPr>
            <w:r>
              <w:rPr>
                <w:rFonts w:hint="eastAsia" w:ascii="宋体" w:hAnsi="宋体" w:eastAsia="宋体" w:cs="宋体"/>
                <w:sz w:val="22"/>
                <w:szCs w:val="22"/>
              </w:rPr>
              <w:t>绝缘手套</w:t>
            </w:r>
          </w:p>
        </w:tc>
        <w:tc>
          <w:tcPr>
            <w:tcW w:w="2565" w:type="dxa"/>
            <w:shd w:val="clear" w:color="auto" w:fill="auto"/>
            <w:noWrap w:val="0"/>
            <w:vAlign w:val="center"/>
          </w:tcPr>
          <w:p w14:paraId="49D5A92D">
            <w:pPr>
              <w:jc w:val="center"/>
              <w:rPr>
                <w:rFonts w:hint="eastAsia" w:ascii="宋体" w:hAnsi="宋体" w:eastAsia="宋体" w:cs="宋体"/>
                <w:sz w:val="18"/>
                <w:szCs w:val="18"/>
              </w:rPr>
            </w:pPr>
            <w:r>
              <w:rPr>
                <w:rFonts w:hint="eastAsia" w:ascii="宋体" w:hAnsi="宋体" w:eastAsia="宋体" w:cs="宋体"/>
                <w:sz w:val="18"/>
                <w:szCs w:val="18"/>
              </w:rPr>
              <w:t>工频耐压试验</w:t>
            </w:r>
          </w:p>
        </w:tc>
        <w:tc>
          <w:tcPr>
            <w:tcW w:w="3554" w:type="dxa"/>
            <w:shd w:val="clear" w:color="auto" w:fill="auto"/>
            <w:noWrap w:val="0"/>
            <w:vAlign w:val="top"/>
          </w:tcPr>
          <w:p w14:paraId="61D48DDE">
            <w:pPr>
              <w:jc w:val="center"/>
              <w:rPr>
                <w:rFonts w:hint="eastAsia" w:ascii="宋体" w:hAnsi="宋体" w:eastAsia="宋体" w:cs="宋体"/>
                <w:sz w:val="18"/>
                <w:szCs w:val="18"/>
              </w:rPr>
            </w:pPr>
            <w:r>
              <w:rPr>
                <w:rFonts w:hint="eastAsia" w:ascii="宋体" w:hAnsi="宋体" w:eastAsia="宋体" w:cs="宋体"/>
                <w:sz w:val="18"/>
                <w:szCs w:val="18"/>
              </w:rPr>
              <w:t>半年</w:t>
            </w:r>
          </w:p>
        </w:tc>
        <w:tc>
          <w:tcPr>
            <w:tcW w:w="2265" w:type="dxa"/>
            <w:vMerge w:val="continue"/>
            <w:shd w:val="clear" w:color="auto" w:fill="auto"/>
            <w:noWrap w:val="0"/>
            <w:vAlign w:val="top"/>
          </w:tcPr>
          <w:p w14:paraId="4A5229DA">
            <w:pPr>
              <w:jc w:val="center"/>
              <w:rPr>
                <w:sz w:val="18"/>
                <w:szCs w:val="18"/>
              </w:rPr>
            </w:pPr>
          </w:p>
        </w:tc>
      </w:tr>
      <w:tr w14:paraId="067AD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vMerge w:val="restart"/>
            <w:shd w:val="clear" w:color="auto" w:fill="auto"/>
            <w:noWrap w:val="0"/>
            <w:vAlign w:val="center"/>
          </w:tcPr>
          <w:p w14:paraId="19618267">
            <w:pPr>
              <w:jc w:val="center"/>
              <w:rPr>
                <w:rFonts w:hint="eastAsia" w:ascii="宋体" w:hAnsi="宋体" w:eastAsia="宋体" w:cs="宋体"/>
                <w:sz w:val="22"/>
                <w:szCs w:val="22"/>
              </w:rPr>
            </w:pPr>
            <w:r>
              <w:rPr>
                <w:rFonts w:hint="eastAsia" w:ascii="宋体" w:hAnsi="宋体" w:eastAsia="宋体" w:cs="宋体"/>
                <w:sz w:val="22"/>
                <w:szCs w:val="22"/>
              </w:rPr>
              <w:t>安全帽</w:t>
            </w:r>
          </w:p>
        </w:tc>
        <w:tc>
          <w:tcPr>
            <w:tcW w:w="2565" w:type="dxa"/>
            <w:shd w:val="clear" w:color="auto" w:fill="auto"/>
            <w:noWrap w:val="0"/>
            <w:vAlign w:val="center"/>
          </w:tcPr>
          <w:p w14:paraId="7ABE3CC8">
            <w:pPr>
              <w:jc w:val="center"/>
              <w:rPr>
                <w:rFonts w:hint="eastAsia" w:ascii="宋体" w:hAnsi="宋体" w:eastAsia="宋体" w:cs="宋体"/>
                <w:sz w:val="18"/>
                <w:szCs w:val="18"/>
              </w:rPr>
            </w:pPr>
            <w:r>
              <w:rPr>
                <w:rFonts w:hint="eastAsia" w:ascii="宋体" w:hAnsi="宋体" w:eastAsia="宋体" w:cs="宋体"/>
                <w:sz w:val="18"/>
                <w:szCs w:val="18"/>
              </w:rPr>
              <w:t>冲击性试验</w:t>
            </w:r>
          </w:p>
        </w:tc>
        <w:tc>
          <w:tcPr>
            <w:tcW w:w="3554" w:type="dxa"/>
            <w:shd w:val="clear" w:color="auto" w:fill="auto"/>
            <w:noWrap w:val="0"/>
            <w:vAlign w:val="top"/>
          </w:tcPr>
          <w:p w14:paraId="23A4AA9D">
            <w:pPr>
              <w:jc w:val="center"/>
              <w:rPr>
                <w:rFonts w:hint="eastAsia" w:ascii="宋体" w:hAnsi="宋体" w:eastAsia="宋体" w:cs="宋体"/>
                <w:sz w:val="18"/>
                <w:szCs w:val="18"/>
              </w:rPr>
            </w:pPr>
            <w:r>
              <w:rPr>
                <w:rFonts w:hint="eastAsia" w:ascii="宋体" w:hAnsi="宋体" w:eastAsia="宋体" w:cs="宋体"/>
                <w:sz w:val="18"/>
                <w:szCs w:val="18"/>
              </w:rPr>
              <w:t>按规定期限</w:t>
            </w:r>
          </w:p>
        </w:tc>
        <w:tc>
          <w:tcPr>
            <w:tcW w:w="2265" w:type="dxa"/>
            <w:vMerge w:val="continue"/>
            <w:shd w:val="clear" w:color="auto" w:fill="auto"/>
            <w:noWrap w:val="0"/>
            <w:vAlign w:val="top"/>
          </w:tcPr>
          <w:p w14:paraId="31D954CC">
            <w:pPr>
              <w:jc w:val="center"/>
              <w:rPr>
                <w:sz w:val="18"/>
                <w:szCs w:val="18"/>
              </w:rPr>
            </w:pPr>
          </w:p>
        </w:tc>
      </w:tr>
      <w:tr w14:paraId="7B86B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vMerge w:val="continue"/>
            <w:shd w:val="clear" w:color="auto" w:fill="auto"/>
            <w:noWrap w:val="0"/>
            <w:vAlign w:val="center"/>
          </w:tcPr>
          <w:p w14:paraId="7BD4B08A">
            <w:pPr>
              <w:jc w:val="center"/>
              <w:rPr>
                <w:rFonts w:hint="eastAsia" w:ascii="宋体" w:hAnsi="宋体" w:eastAsia="宋体" w:cs="宋体"/>
                <w:sz w:val="22"/>
                <w:szCs w:val="22"/>
              </w:rPr>
            </w:pPr>
          </w:p>
        </w:tc>
        <w:tc>
          <w:tcPr>
            <w:tcW w:w="2565" w:type="dxa"/>
            <w:shd w:val="clear" w:color="auto" w:fill="auto"/>
            <w:noWrap w:val="0"/>
            <w:vAlign w:val="center"/>
          </w:tcPr>
          <w:p w14:paraId="7D3AFB64">
            <w:pPr>
              <w:jc w:val="center"/>
              <w:rPr>
                <w:rFonts w:hint="eastAsia" w:ascii="宋体" w:hAnsi="宋体" w:eastAsia="宋体" w:cs="宋体"/>
                <w:sz w:val="18"/>
                <w:szCs w:val="18"/>
              </w:rPr>
            </w:pPr>
            <w:r>
              <w:rPr>
                <w:rFonts w:hint="eastAsia" w:ascii="宋体" w:hAnsi="宋体" w:eastAsia="宋体" w:cs="宋体"/>
                <w:sz w:val="18"/>
                <w:szCs w:val="18"/>
              </w:rPr>
              <w:t>耐穿刺性能试验</w:t>
            </w:r>
          </w:p>
        </w:tc>
        <w:tc>
          <w:tcPr>
            <w:tcW w:w="3554" w:type="dxa"/>
            <w:shd w:val="clear" w:color="auto" w:fill="auto"/>
            <w:noWrap w:val="0"/>
            <w:vAlign w:val="top"/>
          </w:tcPr>
          <w:p w14:paraId="3B8FDBC3">
            <w:pPr>
              <w:jc w:val="center"/>
              <w:rPr>
                <w:rFonts w:hint="eastAsia" w:ascii="宋体" w:hAnsi="宋体" w:eastAsia="宋体" w:cs="宋体"/>
                <w:sz w:val="18"/>
                <w:szCs w:val="18"/>
              </w:rPr>
            </w:pPr>
            <w:r>
              <w:rPr>
                <w:rFonts w:hint="eastAsia" w:ascii="宋体" w:hAnsi="宋体" w:eastAsia="宋体" w:cs="宋体"/>
                <w:sz w:val="18"/>
                <w:szCs w:val="18"/>
              </w:rPr>
              <w:t>按规定期限</w:t>
            </w:r>
          </w:p>
        </w:tc>
        <w:tc>
          <w:tcPr>
            <w:tcW w:w="2265" w:type="dxa"/>
            <w:vMerge w:val="continue"/>
            <w:shd w:val="clear" w:color="auto" w:fill="auto"/>
            <w:noWrap w:val="0"/>
            <w:vAlign w:val="top"/>
          </w:tcPr>
          <w:p w14:paraId="1E2FC3AB">
            <w:pPr>
              <w:jc w:val="center"/>
              <w:rPr>
                <w:sz w:val="18"/>
                <w:szCs w:val="18"/>
              </w:rPr>
            </w:pPr>
          </w:p>
        </w:tc>
      </w:tr>
    </w:tbl>
    <w:p w14:paraId="47CB0B5C">
      <w:pPr>
        <w:pStyle w:val="2"/>
        <w:ind w:left="0" w:leftChars="0" w:firstLine="0" w:firstLineChars="0"/>
        <w:rPr>
          <w:rFonts w:hint="eastAsia"/>
          <w:sz w:val="24"/>
          <w:szCs w:val="24"/>
          <w:lang w:val="en-US" w:eastAsia="zh-CN"/>
        </w:rPr>
      </w:pPr>
    </w:p>
    <w:p w14:paraId="3CF33E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eastAsia"/>
          <w:sz w:val="24"/>
          <w:szCs w:val="24"/>
          <w:lang w:val="en-US" w:eastAsia="zh-CN"/>
        </w:rPr>
        <w:t xml:space="preserve">                                     </w:t>
      </w:r>
    </w:p>
    <w:p w14:paraId="4318D2F3">
      <w:pPr>
        <w:spacing w:line="360" w:lineRule="auto"/>
        <w:rPr>
          <w:rFonts w:hint="eastAsia"/>
          <w:color w:val="auto"/>
        </w:rPr>
      </w:pPr>
    </w:p>
    <w:p w14:paraId="75D8FDD4">
      <w:pPr>
        <w:pStyle w:val="2"/>
        <w:rPr>
          <w:rFonts w:hint="eastAsia"/>
          <w:color w:val="auto"/>
        </w:rPr>
      </w:pPr>
    </w:p>
    <w:p w14:paraId="05EF976E">
      <w:pPr>
        <w:pStyle w:val="2"/>
        <w:rPr>
          <w:rFonts w:hint="eastAsia"/>
          <w:color w:val="auto"/>
        </w:rPr>
      </w:pPr>
    </w:p>
    <w:p w14:paraId="18698986">
      <w:pPr>
        <w:pStyle w:val="2"/>
        <w:rPr>
          <w:rFonts w:hint="eastAsia"/>
          <w:color w:val="auto"/>
        </w:rPr>
      </w:pPr>
    </w:p>
    <w:p w14:paraId="06650442">
      <w:pPr>
        <w:pStyle w:val="2"/>
        <w:rPr>
          <w:rFonts w:hint="eastAsia"/>
          <w:color w:val="auto"/>
        </w:rPr>
      </w:pPr>
    </w:p>
    <w:p w14:paraId="079F8B58">
      <w:pPr>
        <w:pStyle w:val="2"/>
        <w:rPr>
          <w:rFonts w:hint="eastAsia"/>
          <w:color w:val="auto"/>
        </w:rPr>
      </w:pPr>
    </w:p>
    <w:p w14:paraId="71487001">
      <w:pPr>
        <w:pStyle w:val="2"/>
        <w:rPr>
          <w:rFonts w:hint="eastAsia"/>
          <w:color w:val="auto"/>
        </w:rPr>
      </w:pPr>
    </w:p>
    <w:p w14:paraId="4F16065F">
      <w:pPr>
        <w:pStyle w:val="2"/>
        <w:rPr>
          <w:rFonts w:hint="eastAsia"/>
          <w:color w:val="auto"/>
        </w:rPr>
      </w:pPr>
    </w:p>
    <w:p w14:paraId="19DFF6BB">
      <w:pPr>
        <w:pStyle w:val="2"/>
        <w:rPr>
          <w:rFonts w:hint="eastAsia"/>
          <w:color w:val="auto"/>
        </w:rPr>
      </w:pPr>
    </w:p>
    <w:p w14:paraId="7677633D">
      <w:pPr>
        <w:pStyle w:val="2"/>
        <w:rPr>
          <w:rFonts w:hint="eastAsia"/>
          <w:color w:val="auto"/>
        </w:rPr>
      </w:pPr>
    </w:p>
    <w:p w14:paraId="3531740C">
      <w:pPr>
        <w:pStyle w:val="6"/>
        <w:rPr>
          <w:rFonts w:hint="eastAsia"/>
          <w:color w:val="auto"/>
        </w:rPr>
      </w:pPr>
    </w:p>
    <w:p w14:paraId="3B685E3F">
      <w:pPr>
        <w:rPr>
          <w:rFonts w:hint="eastAsia"/>
          <w:color w:val="auto"/>
        </w:rPr>
      </w:pPr>
    </w:p>
    <w:p w14:paraId="3CA7FA60">
      <w:pPr>
        <w:pStyle w:val="2"/>
        <w:rPr>
          <w:rFonts w:hint="eastAsia"/>
          <w:color w:val="auto"/>
        </w:rPr>
      </w:pPr>
    </w:p>
    <w:p w14:paraId="14323AFD">
      <w:pPr>
        <w:pStyle w:val="2"/>
        <w:rPr>
          <w:rFonts w:hint="eastAsia"/>
          <w:color w:val="auto"/>
        </w:rPr>
      </w:pPr>
    </w:p>
    <w:p w14:paraId="57663510">
      <w:pPr>
        <w:pStyle w:val="2"/>
        <w:rPr>
          <w:rFonts w:hint="eastAsia"/>
          <w:color w:val="auto"/>
        </w:rPr>
      </w:pPr>
    </w:p>
    <w:p w14:paraId="286E9707">
      <w:pPr>
        <w:pStyle w:val="2"/>
        <w:rPr>
          <w:rFonts w:hint="eastAsia"/>
          <w:color w:val="auto"/>
        </w:rPr>
      </w:pPr>
    </w:p>
    <w:p w14:paraId="21C2CEC0">
      <w:pPr>
        <w:pStyle w:val="2"/>
        <w:rPr>
          <w:rFonts w:hint="eastAsia"/>
          <w:color w:val="auto"/>
        </w:rPr>
      </w:pPr>
    </w:p>
    <w:p w14:paraId="39E1A8D1">
      <w:pPr>
        <w:pStyle w:val="2"/>
        <w:rPr>
          <w:rFonts w:hint="eastAsia"/>
          <w:color w:val="auto"/>
        </w:r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ind w:firstLine="4830"/>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rPr>
            </w:pPr>
            <w:r>
              <w:rPr>
                <w:rFonts w:ascii="宋体" w:hAnsi="宋体" w:eastAsia="宋体" w:cs="宋体"/>
                <w:sz w:val="32"/>
              </w:rPr>
              <w:t>耗材</w:t>
            </w:r>
          </w:p>
          <w:p w14:paraId="2C27AAD5">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14:paraId="3EF34980">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rPr>
        <w:t>3.1乙方将设备运输至甲方指定的地点且安装、调试完毕，经甲方验收合格并办理完全部验收手续后，十五个工作日内凭乙方开具的全额增值税普通发票向乙方支付合同总价款95%的款项，余款在</w:t>
      </w:r>
      <w:r>
        <w:rPr>
          <w:rFonts w:hint="eastAsia" w:cs="Times New Roman" w:asciiTheme="minorEastAsia" w:hAnsiTheme="minorEastAsia"/>
          <w:sz w:val="24"/>
          <w:lang w:eastAsia="zh-CN"/>
        </w:rPr>
        <w:t>一</w:t>
      </w:r>
      <w:r>
        <w:rPr>
          <w:rFonts w:hint="eastAsia" w:cs="Times New Roman" w:asciiTheme="minorEastAsia" w:hAnsiTheme="minorEastAsia"/>
          <w:sz w:val="24"/>
        </w:rPr>
        <w:t>年质保期满后十五个工作日内支付个乙方。本合同招标采购时，乙方已支付的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保证金￥20000元（人民币大写整，待采购设备安装验收合格交付使用后随合同进度款一起全额无息支付给乙方。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8C0E0D0"/>
    <w:multiLevelType w:val="singleLevel"/>
    <w:tmpl w:val="58C0E0D0"/>
    <w:lvl w:ilvl="0" w:tentative="0">
      <w:start w:val="2"/>
      <w:numFmt w:val="decimal"/>
      <w:suff w:val="nothing"/>
      <w:lvlText w:val="%1、"/>
      <w:lvlJc w:val="left"/>
    </w:lvl>
  </w:abstractNum>
  <w:abstractNum w:abstractNumId="5">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7"/>
  </w:num>
  <w:num w:numId="3">
    <w:abstractNumId w:val="1"/>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6811D06"/>
    <w:rsid w:val="07BC5132"/>
    <w:rsid w:val="0D65600A"/>
    <w:rsid w:val="12A91F7F"/>
    <w:rsid w:val="12BC488C"/>
    <w:rsid w:val="20B32EA5"/>
    <w:rsid w:val="24614301"/>
    <w:rsid w:val="2AAE7E6F"/>
    <w:rsid w:val="2BC43B0C"/>
    <w:rsid w:val="2DE56F23"/>
    <w:rsid w:val="33906EDA"/>
    <w:rsid w:val="35D83B7B"/>
    <w:rsid w:val="36F74CB9"/>
    <w:rsid w:val="38FB626B"/>
    <w:rsid w:val="456B5FC9"/>
    <w:rsid w:val="472B31E0"/>
    <w:rsid w:val="4B2F7100"/>
    <w:rsid w:val="4ED73D21"/>
    <w:rsid w:val="5BE226A8"/>
    <w:rsid w:val="5F646C0E"/>
    <w:rsid w:val="68A83666"/>
    <w:rsid w:val="6BF42286"/>
    <w:rsid w:val="6C6747D6"/>
    <w:rsid w:val="6ED27558"/>
    <w:rsid w:val="6FFF2BCF"/>
    <w:rsid w:val="72300579"/>
    <w:rsid w:val="72AE5B79"/>
    <w:rsid w:val="783D2721"/>
    <w:rsid w:val="7B6E5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left="200" w:firstLine="200"/>
    </w:pPr>
  </w:style>
  <w:style w:type="paragraph" w:styleId="3">
    <w:name w:val="Body Text Indent"/>
    <w:basedOn w:val="1"/>
    <w:autoRedefine/>
    <w:qFormat/>
    <w:uiPriority w:val="0"/>
    <w:pPr>
      <w:spacing w:line="300" w:lineRule="exact"/>
      <w:ind w:firstLine="420"/>
    </w:pPr>
    <w:rPr>
      <w:sz w:val="21"/>
    </w:rPr>
  </w:style>
  <w:style w:type="paragraph" w:styleId="5">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6">
    <w:name w:val="Body Text"/>
    <w:basedOn w:val="1"/>
    <w:next w:val="7"/>
    <w:autoRedefine/>
    <w:qFormat/>
    <w:uiPriority w:val="0"/>
    <w:pPr>
      <w:adjustRightInd w:val="0"/>
      <w:jc w:val="left"/>
      <w:textAlignment w:val="baseline"/>
    </w:pPr>
    <w:rPr>
      <w:rFonts w:ascii="楷体_GB2312" w:eastAsia="楷体_GB2312"/>
      <w:kern w:val="0"/>
      <w:sz w:val="28"/>
      <w:szCs w:val="20"/>
    </w:rPr>
  </w:style>
  <w:style w:type="paragraph" w:customStyle="1" w:styleId="7">
    <w:name w:val="Default"/>
    <w:next w:val="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Intense Quote"/>
    <w:basedOn w:val="1"/>
    <w:next w:val="1"/>
    <w:autoRedefine/>
    <w:qFormat/>
    <w:uiPriority w:val="30"/>
    <w:pPr>
      <w:wordWrap w:val="0"/>
      <w:spacing w:before="360" w:after="360"/>
      <w:ind w:left="950" w:right="950"/>
      <w:jc w:val="center"/>
    </w:pPr>
    <w:rPr>
      <w:i/>
    </w:rPr>
  </w:style>
  <w:style w:type="paragraph" w:styleId="9">
    <w:name w:val="Balloon Text"/>
    <w:basedOn w:val="1"/>
    <w:link w:val="16"/>
    <w:autoRedefine/>
    <w:semiHidden/>
    <w:unhideWhenUsed/>
    <w:qFormat/>
    <w:uiPriority w:val="99"/>
    <w:rPr>
      <w:sz w:val="18"/>
      <w:szCs w:val="18"/>
    </w:rPr>
  </w:style>
  <w:style w:type="paragraph" w:styleId="10">
    <w:name w:val="footer"/>
    <w:basedOn w:val="1"/>
    <w:link w:val="15"/>
    <w:autoRedefine/>
    <w:unhideWhenUsed/>
    <w:qFormat/>
    <w:uiPriority w:val="99"/>
    <w:pPr>
      <w:tabs>
        <w:tab w:val="center" w:pos="4153"/>
        <w:tab w:val="right" w:pos="8306"/>
      </w:tabs>
      <w:snapToGrid w:val="0"/>
      <w:jc w:val="left"/>
    </w:pPr>
    <w:rPr>
      <w:sz w:val="18"/>
      <w:szCs w:val="18"/>
    </w:rPr>
  </w:style>
  <w:style w:type="paragraph" w:styleId="11">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autoRedefine/>
    <w:qFormat/>
    <w:uiPriority w:val="99"/>
    <w:rPr>
      <w:sz w:val="18"/>
      <w:szCs w:val="18"/>
    </w:rPr>
  </w:style>
  <w:style w:type="character" w:customStyle="1" w:styleId="15">
    <w:name w:val="页脚 Char"/>
    <w:basedOn w:val="13"/>
    <w:link w:val="10"/>
    <w:autoRedefine/>
    <w:qFormat/>
    <w:uiPriority w:val="99"/>
    <w:rPr>
      <w:sz w:val="18"/>
      <w:szCs w:val="18"/>
    </w:rPr>
  </w:style>
  <w:style w:type="character" w:customStyle="1" w:styleId="16">
    <w:name w:val="批注框文本 Char"/>
    <w:basedOn w:val="13"/>
    <w:link w:val="9"/>
    <w:autoRedefine/>
    <w:semiHidden/>
    <w:qFormat/>
    <w:uiPriority w:val="99"/>
    <w:rPr>
      <w:sz w:val="18"/>
      <w:szCs w:val="18"/>
    </w:rPr>
  </w:style>
  <w:style w:type="character" w:customStyle="1" w:styleId="17">
    <w:name w:val="font41"/>
    <w:basedOn w:val="13"/>
    <w:autoRedefine/>
    <w:qFormat/>
    <w:uiPriority w:val="0"/>
    <w:rPr>
      <w:rFonts w:hint="eastAsia" w:ascii="宋体" w:hAnsi="宋体" w:eastAsia="宋体" w:cs="宋体"/>
      <w:color w:val="000000"/>
      <w:sz w:val="21"/>
      <w:szCs w:val="21"/>
      <w:u w:val="none"/>
    </w:rPr>
  </w:style>
  <w:style w:type="character" w:customStyle="1" w:styleId="18">
    <w:name w:val="font71"/>
    <w:basedOn w:val="13"/>
    <w:autoRedefine/>
    <w:qFormat/>
    <w:uiPriority w:val="0"/>
    <w:rPr>
      <w:rFonts w:ascii="Arial" w:hAnsi="Arial" w:cs="Arial"/>
      <w:color w:val="000000"/>
      <w:sz w:val="22"/>
      <w:szCs w:val="22"/>
      <w:u w:val="none"/>
    </w:rPr>
  </w:style>
  <w:style w:type="character" w:customStyle="1" w:styleId="19">
    <w:name w:val="font01"/>
    <w:basedOn w:val="13"/>
    <w:autoRedefine/>
    <w:qFormat/>
    <w:uiPriority w:val="0"/>
    <w:rPr>
      <w:rFonts w:hint="default" w:ascii="Calibri" w:hAnsi="Calibri" w:cs="Calibri"/>
      <w:color w:val="000000"/>
      <w:sz w:val="22"/>
      <w:szCs w:val="22"/>
      <w:u w:val="none"/>
      <w:vertAlign w:val="subscript"/>
    </w:rPr>
  </w:style>
  <w:style w:type="character" w:customStyle="1" w:styleId="20">
    <w:name w:val="font21"/>
    <w:basedOn w:val="13"/>
    <w:autoRedefine/>
    <w:qFormat/>
    <w:uiPriority w:val="0"/>
    <w:rPr>
      <w:rFonts w:hint="default" w:ascii="Calibri" w:hAnsi="Calibri" w:cs="Calibri"/>
      <w:color w:val="000000"/>
      <w:sz w:val="22"/>
      <w:szCs w:val="22"/>
      <w:u w:val="none"/>
    </w:rPr>
  </w:style>
  <w:style w:type="character" w:customStyle="1" w:styleId="21">
    <w:name w:val="font31"/>
    <w:basedOn w:val="13"/>
    <w:autoRedefine/>
    <w:qFormat/>
    <w:uiPriority w:val="0"/>
    <w:rPr>
      <w:rFonts w:hint="eastAsia" w:ascii="宋体" w:hAnsi="宋体" w:eastAsia="宋体" w:cs="宋体"/>
      <w:color w:val="000000"/>
      <w:sz w:val="22"/>
      <w:szCs w:val="22"/>
      <w:u w:val="none"/>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23</Pages>
  <Words>6793</Words>
  <Characters>7410</Characters>
  <Lines>162</Lines>
  <Paragraphs>45</Paragraphs>
  <TotalTime>462</TotalTime>
  <ScaleCrop>false</ScaleCrop>
  <LinksUpToDate>false</LinksUpToDate>
  <CharactersWithSpaces>7488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谢彦</cp:lastModifiedBy>
  <cp:lastPrinted>2022-10-27T02:27:00Z</cp:lastPrinted>
  <dcterms:modified xsi:type="dcterms:W3CDTF">2025-02-11T01:31:40Z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88AC91B69E124F19A11DBB826EEA2638_13</vt:lpwstr>
  </property>
  <property fmtid="{D5CDD505-2E9C-101B-9397-08002B2CF9AE}" pid="4" name="KSOTemplateDocerSaveRecord">
    <vt:lpwstr>eyJoZGlkIjoiYmVkMWQ1OWE5OThlNTc3ZjM2OTQxYzUwZTNiMGQ4ZDMiLCJ1c2VySWQiOiIxNTIwMjg3NjgyIn0=</vt:lpwstr>
  </property>
</Properties>
</file>