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w:t>
      </w:r>
      <w:r w:rsidR="006E55BA">
        <w:rPr>
          <w:rFonts w:ascii="仿宋_GB2312" w:eastAsia="仿宋_GB2312" w:hAnsi="华文中宋" w:cs="仿宋_GB2312" w:hint="eastAsia"/>
          <w:b/>
          <w:bCs/>
          <w:color w:val="000000"/>
          <w:sz w:val="31"/>
          <w:szCs w:val="31"/>
        </w:rPr>
        <w:t>6</w:t>
      </w:r>
      <w:r w:rsidR="00220036">
        <w:rPr>
          <w:rFonts w:ascii="仿宋_GB2312" w:eastAsia="仿宋_GB2312" w:hAnsi="华文中宋" w:cs="仿宋_GB2312" w:hint="eastAsia"/>
          <w:b/>
          <w:bCs/>
          <w:color w:val="000000"/>
          <w:sz w:val="31"/>
          <w:szCs w:val="31"/>
        </w:rPr>
        <w:t>053003</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220036">
        <w:rPr>
          <w:rFonts w:hint="eastAsia"/>
          <w:b/>
          <w:sz w:val="30"/>
          <w:szCs w:val="30"/>
        </w:rPr>
        <w:t>LED</w:t>
      </w:r>
      <w:r w:rsidR="00220036">
        <w:rPr>
          <w:rFonts w:hint="eastAsia"/>
          <w:b/>
          <w:sz w:val="30"/>
          <w:szCs w:val="30"/>
        </w:rPr>
        <w:t>跑马灯</w:t>
      </w:r>
      <w:r>
        <w:rPr>
          <w:rFonts w:hint="eastAsia"/>
          <w:b/>
          <w:sz w:val="30"/>
          <w:szCs w:val="30"/>
        </w:rPr>
        <w:t>采购项目</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253E98">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1D2B9C">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年五月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目录</w:t>
      </w:r>
    </w:p>
    <w:p w:rsidR="00AB45E5" w:rsidRDefault="00AB45E5">
      <w:pPr>
        <w:tabs>
          <w:tab w:val="left" w:pos="2730"/>
        </w:tabs>
        <w:spacing w:line="360" w:lineRule="auto"/>
        <w:jc w:val="center"/>
        <w:rPr>
          <w:rFonts w:ascii="宋体"/>
          <w:b/>
          <w:bCs/>
          <w:sz w:val="32"/>
          <w:szCs w:val="32"/>
        </w:rPr>
      </w:pPr>
    </w:p>
    <w:p w:rsidR="00AB45E5" w:rsidRDefault="00F46BA4">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F46BA4">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F46BA4">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F46BA4">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1D366D" w:rsidRDefault="001D366D">
      <w:pPr>
        <w:tabs>
          <w:tab w:val="left" w:pos="2730"/>
        </w:tabs>
        <w:spacing w:line="360" w:lineRule="auto"/>
        <w:jc w:val="center"/>
        <w:rPr>
          <w:b/>
          <w:bCs/>
          <w:sz w:val="44"/>
          <w:szCs w:val="44"/>
        </w:rPr>
      </w:pPr>
    </w:p>
    <w:p w:rsidR="001D366D" w:rsidRDefault="001D366D">
      <w:pPr>
        <w:tabs>
          <w:tab w:val="left" w:pos="2730"/>
        </w:tabs>
        <w:spacing w:line="360" w:lineRule="auto"/>
        <w:jc w:val="center"/>
        <w:rPr>
          <w:b/>
          <w:bCs/>
          <w:sz w:val="44"/>
          <w:szCs w:val="44"/>
        </w:rPr>
      </w:pPr>
    </w:p>
    <w:p w:rsidR="001D366D" w:rsidRDefault="001D366D">
      <w:pPr>
        <w:tabs>
          <w:tab w:val="left" w:pos="2730"/>
        </w:tabs>
        <w:spacing w:line="360" w:lineRule="auto"/>
        <w:jc w:val="center"/>
        <w:rPr>
          <w:b/>
          <w:bCs/>
          <w:sz w:val="44"/>
          <w:szCs w:val="44"/>
        </w:rPr>
      </w:pPr>
    </w:p>
    <w:p w:rsidR="001D366D" w:rsidRDefault="001D366D">
      <w:pPr>
        <w:tabs>
          <w:tab w:val="left" w:pos="2730"/>
        </w:tabs>
        <w:spacing w:line="360" w:lineRule="auto"/>
        <w:jc w:val="center"/>
        <w:rPr>
          <w:b/>
          <w:bCs/>
          <w:sz w:val="44"/>
          <w:szCs w:val="44"/>
        </w:rPr>
      </w:pPr>
    </w:p>
    <w:p w:rsidR="001D366D" w:rsidRDefault="001D366D">
      <w:pPr>
        <w:tabs>
          <w:tab w:val="left" w:pos="2730"/>
        </w:tabs>
        <w:spacing w:line="360" w:lineRule="auto"/>
        <w:jc w:val="center"/>
        <w:rPr>
          <w:b/>
          <w:bCs/>
          <w:sz w:val="44"/>
          <w:szCs w:val="44"/>
        </w:rPr>
      </w:pPr>
      <w:bookmarkStart w:id="0" w:name="_GoBack"/>
      <w:bookmarkEnd w:id="0"/>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220036">
        <w:rPr>
          <w:rFonts w:hint="eastAsia"/>
          <w:b/>
          <w:sz w:val="24"/>
          <w:szCs w:val="24"/>
        </w:rPr>
        <w:t>LED</w:t>
      </w:r>
      <w:r w:rsidR="00220036">
        <w:rPr>
          <w:rFonts w:hint="eastAsia"/>
          <w:b/>
          <w:sz w:val="24"/>
          <w:szCs w:val="24"/>
        </w:rPr>
        <w:t>跑马灯</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w:t>
      </w:r>
      <w:r>
        <w:rPr>
          <w:rFonts w:ascii="宋体" w:hAnsi="宋体" w:cs="宋体"/>
          <w:color w:val="FF0000"/>
        </w:rPr>
        <w:t>05</w:t>
      </w:r>
      <w:r w:rsidR="00220036">
        <w:rPr>
          <w:rFonts w:ascii="宋体" w:hAnsi="宋体" w:cs="宋体" w:hint="eastAsia"/>
          <w:color w:val="FF0000"/>
        </w:rPr>
        <w:t>2703</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1D2B9C">
        <w:rPr>
          <w:rFonts w:hint="eastAsia"/>
          <w:color w:val="FF0000"/>
        </w:rPr>
        <w:t>6</w:t>
      </w:r>
      <w:r>
        <w:rPr>
          <w:rFonts w:cs="宋体" w:hint="eastAsia"/>
          <w:color w:val="FF0000"/>
        </w:rPr>
        <w:t>年</w:t>
      </w:r>
      <w:r w:rsidR="00220036">
        <w:rPr>
          <w:rFonts w:hint="eastAsia"/>
          <w:color w:val="FF0000"/>
        </w:rPr>
        <w:t>6</w:t>
      </w:r>
      <w:r>
        <w:rPr>
          <w:rFonts w:cs="宋体" w:hint="eastAsia"/>
          <w:color w:val="FF0000"/>
        </w:rPr>
        <w:t>月</w:t>
      </w:r>
      <w:r w:rsidR="00253E98">
        <w:rPr>
          <w:rFonts w:hint="eastAsia"/>
          <w:color w:val="FF0000"/>
        </w:rPr>
        <w:t>8</w:t>
      </w:r>
      <w:r>
        <w:rPr>
          <w:rFonts w:cs="宋体" w:hint="eastAsia"/>
          <w:color w:val="FF0000"/>
        </w:rPr>
        <w:t>日至</w:t>
      </w:r>
      <w:r w:rsidR="00220036">
        <w:rPr>
          <w:rFonts w:hint="eastAsia"/>
          <w:color w:val="FF0000"/>
        </w:rPr>
        <w:t>6</w:t>
      </w:r>
      <w:r>
        <w:rPr>
          <w:rFonts w:cs="宋体" w:hint="eastAsia"/>
          <w:color w:val="FF0000"/>
        </w:rPr>
        <w:t>月</w:t>
      </w:r>
      <w:r w:rsidR="00253E98">
        <w:rPr>
          <w:rFonts w:cs="宋体" w:hint="eastAsia"/>
          <w:color w:val="FF0000"/>
        </w:rPr>
        <w:t>15</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220036">
        <w:rPr>
          <w:rFonts w:hint="eastAsia"/>
          <w:color w:val="FF0000"/>
        </w:rPr>
        <w:t>6</w:t>
      </w:r>
      <w:r>
        <w:rPr>
          <w:rFonts w:cs="宋体" w:hint="eastAsia"/>
          <w:color w:val="FF0000"/>
        </w:rPr>
        <w:t>年</w:t>
      </w:r>
      <w:r w:rsidR="00220036">
        <w:rPr>
          <w:rFonts w:cs="宋体" w:hint="eastAsia"/>
          <w:color w:val="FF0000"/>
        </w:rPr>
        <w:t>6</w:t>
      </w:r>
      <w:r>
        <w:rPr>
          <w:rFonts w:cs="宋体" w:hint="eastAsia"/>
          <w:color w:val="FF0000"/>
        </w:rPr>
        <w:t>月</w:t>
      </w:r>
      <w:r w:rsidR="00253E98">
        <w:rPr>
          <w:rFonts w:hint="eastAsia"/>
          <w:color w:val="FF0000"/>
        </w:rPr>
        <w:t>20</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sidR="00D1410A">
        <w:rPr>
          <w:rFonts w:ascii="宋体" w:hAnsi="宋体" w:cs="宋体" w:hint="eastAsia"/>
        </w:rPr>
        <w:t>房</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AB45E5" w:rsidRDefault="00AB45E5"/>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rPr>
          <w:rFonts w:cs="宋体" w:hint="eastAsia"/>
          <w:color w:val="FF0000"/>
        </w:rPr>
      </w:pPr>
      <w:r>
        <w:rPr>
          <w:color w:val="FF0000"/>
        </w:rPr>
        <w:t>201</w:t>
      </w:r>
      <w:r w:rsidR="001D2B9C">
        <w:rPr>
          <w:rFonts w:hint="eastAsia"/>
          <w:color w:val="FF0000"/>
        </w:rPr>
        <w:t>6</w:t>
      </w:r>
      <w:r>
        <w:rPr>
          <w:rFonts w:cs="宋体" w:hint="eastAsia"/>
          <w:color w:val="FF0000"/>
        </w:rPr>
        <w:t>年</w:t>
      </w:r>
      <w:r w:rsidR="00220036">
        <w:rPr>
          <w:rFonts w:cs="宋体" w:hint="eastAsia"/>
          <w:color w:val="FF0000"/>
        </w:rPr>
        <w:t>5</w:t>
      </w:r>
      <w:r>
        <w:rPr>
          <w:rFonts w:cs="宋体" w:hint="eastAsia"/>
          <w:color w:val="FF0000"/>
        </w:rPr>
        <w:t>月</w:t>
      </w:r>
      <w:r w:rsidR="00220036">
        <w:rPr>
          <w:rFonts w:cs="宋体" w:hint="eastAsia"/>
          <w:color w:val="FF0000"/>
        </w:rPr>
        <w:t>30</w:t>
      </w:r>
      <w:r>
        <w:rPr>
          <w:rFonts w:cs="宋体" w:hint="eastAsia"/>
          <w:color w:val="FF0000"/>
        </w:rPr>
        <w:t>日</w:t>
      </w:r>
    </w:p>
    <w:p w:rsidR="002E41AC" w:rsidRDefault="002E41AC" w:rsidP="002E41AC">
      <w:pPr>
        <w:jc w:val="right"/>
        <w:rPr>
          <w:rFonts w:cs="宋体" w:hint="eastAsia"/>
          <w:color w:val="FF0000"/>
        </w:rPr>
      </w:pPr>
    </w:p>
    <w:p w:rsidR="002E41AC" w:rsidRDefault="002E41AC" w:rsidP="002E41AC">
      <w:pPr>
        <w:jc w:val="right"/>
        <w:rPr>
          <w:rFonts w:cs="宋体" w:hint="eastAsia"/>
          <w:color w:val="FF0000"/>
        </w:rPr>
      </w:pPr>
    </w:p>
    <w:p w:rsidR="002E41AC" w:rsidRDefault="002E41AC" w:rsidP="002E41AC">
      <w:pPr>
        <w:jc w:val="right"/>
        <w:rPr>
          <w:rFonts w:cs="宋体" w:hint="eastAsia"/>
          <w:color w:val="FF0000"/>
        </w:rPr>
      </w:pPr>
    </w:p>
    <w:p w:rsidR="002E41AC" w:rsidRDefault="002E41AC" w:rsidP="002E41AC">
      <w:pPr>
        <w:jc w:val="right"/>
      </w:pPr>
    </w:p>
    <w:p w:rsidR="00AB45E5" w:rsidRDefault="00AB45E5">
      <w:pPr>
        <w:pStyle w:val="1"/>
        <w:jc w:val="center"/>
        <w:rPr>
          <w:rFonts w:ascii="宋体"/>
          <w:sz w:val="28"/>
        </w:rPr>
      </w:pPr>
      <w:bookmarkStart w:id="1" w:name="_Toc245714877"/>
      <w:r>
        <w:rPr>
          <w:rFonts w:cs="宋体" w:hint="eastAsia"/>
          <w:sz w:val="28"/>
        </w:rPr>
        <w:t>采购邀请函</w:t>
      </w:r>
      <w:bookmarkEnd w:id="1"/>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220036">
        <w:rPr>
          <w:rFonts w:hint="eastAsia"/>
          <w:b/>
          <w:sz w:val="24"/>
          <w:szCs w:val="24"/>
        </w:rPr>
        <w:t>LED</w:t>
      </w:r>
      <w:r w:rsidR="00220036">
        <w:rPr>
          <w:rFonts w:hint="eastAsia"/>
          <w:b/>
          <w:sz w:val="24"/>
          <w:szCs w:val="24"/>
        </w:rPr>
        <w:t>跑马灯</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605</w:t>
      </w:r>
      <w:r w:rsidR="00220036">
        <w:rPr>
          <w:rFonts w:ascii="宋体" w:hAnsi="宋体" w:cs="宋体" w:hint="eastAsia"/>
          <w:color w:val="FF0000"/>
        </w:rPr>
        <w:t>3003</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w:t>
      </w:r>
      <w:r w:rsidR="00220036">
        <w:rPr>
          <w:rFonts w:hint="eastAsia"/>
          <w:color w:val="FF0000"/>
        </w:rPr>
        <w:t>6</w:t>
      </w:r>
      <w:r>
        <w:rPr>
          <w:rFonts w:cs="宋体" w:hint="eastAsia"/>
          <w:color w:val="FF0000"/>
        </w:rPr>
        <w:t>年</w:t>
      </w:r>
      <w:r w:rsidR="00220036">
        <w:rPr>
          <w:rFonts w:hint="eastAsia"/>
          <w:color w:val="FF0000"/>
        </w:rPr>
        <w:t>6</w:t>
      </w:r>
      <w:r>
        <w:rPr>
          <w:rFonts w:cs="宋体" w:hint="eastAsia"/>
          <w:color w:val="FF0000"/>
        </w:rPr>
        <w:t>月</w:t>
      </w:r>
      <w:r w:rsidR="00253E98">
        <w:rPr>
          <w:rFonts w:hint="eastAsia"/>
          <w:color w:val="FF0000"/>
        </w:rPr>
        <w:t>8</w:t>
      </w:r>
      <w:r>
        <w:rPr>
          <w:rFonts w:cs="宋体" w:hint="eastAsia"/>
          <w:color w:val="FF0000"/>
        </w:rPr>
        <w:t>日至</w:t>
      </w:r>
      <w:r w:rsidR="00220036">
        <w:rPr>
          <w:rFonts w:hint="eastAsia"/>
          <w:color w:val="FF0000"/>
        </w:rPr>
        <w:t>6</w:t>
      </w:r>
      <w:r>
        <w:rPr>
          <w:rFonts w:cs="宋体" w:hint="eastAsia"/>
          <w:color w:val="FF0000"/>
        </w:rPr>
        <w:t>月</w:t>
      </w:r>
      <w:r w:rsidR="00253E98">
        <w:rPr>
          <w:rFonts w:hint="eastAsia"/>
          <w:color w:val="FF0000"/>
        </w:rPr>
        <w:t>15</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220036">
        <w:rPr>
          <w:rFonts w:hint="eastAsia"/>
          <w:color w:val="FF0000"/>
        </w:rPr>
        <w:t>6</w:t>
      </w:r>
      <w:r>
        <w:rPr>
          <w:rFonts w:cs="宋体" w:hint="eastAsia"/>
          <w:color w:val="FF0000"/>
        </w:rPr>
        <w:t>年</w:t>
      </w:r>
      <w:r w:rsidR="00220036">
        <w:rPr>
          <w:rFonts w:cs="宋体" w:hint="eastAsia"/>
          <w:color w:val="FF0000"/>
        </w:rPr>
        <w:t>6</w:t>
      </w:r>
      <w:r>
        <w:rPr>
          <w:rFonts w:cs="宋体" w:hint="eastAsia"/>
          <w:color w:val="FF0000"/>
        </w:rPr>
        <w:t>月</w:t>
      </w:r>
      <w:r w:rsidR="00253E98">
        <w:rPr>
          <w:rFonts w:hint="eastAsia"/>
          <w:color w:val="FF0000"/>
        </w:rPr>
        <w:t>20</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E01E38">
        <w:rPr>
          <w:rFonts w:ascii="宋体" w:hAnsi="宋体" w:cs="宋体" w:hint="eastAsia"/>
        </w:rPr>
        <w:t xml:space="preserve">   </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lastRenderedPageBreak/>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w:t>
      </w:r>
      <w:r>
        <w:rPr>
          <w:rFonts w:ascii="宋体" w:hAnsi="宋体" w:cs="宋体" w:hint="eastAsia"/>
        </w:rPr>
        <w:lastRenderedPageBreak/>
        <w:t>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w:t>
      </w:r>
      <w:r w:rsidR="00FC57F9">
        <w:rPr>
          <w:rFonts w:ascii="宋体" w:hAnsi="宋体" w:hint="eastAsia"/>
          <w:b/>
          <w:bCs/>
          <w:sz w:val="22"/>
          <w:szCs w:val="22"/>
        </w:rPr>
        <w:t>一年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AB45E5" w:rsidRDefault="00AB45E5">
      <w:pPr>
        <w:pStyle w:val="1"/>
        <w:rPr>
          <w:kern w:val="2"/>
          <w:sz w:val="52"/>
          <w:szCs w:val="52"/>
        </w:rPr>
      </w:pPr>
    </w:p>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lastRenderedPageBreak/>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AB45E5" w:rsidRDefault="00AB45E5">
      <w:pPr>
        <w:rPr>
          <w:rFonts w:ascii="黑体" w:eastAsia="黑体"/>
          <w:sz w:val="28"/>
          <w:szCs w:val="28"/>
        </w:rPr>
      </w:pPr>
    </w:p>
    <w:p w:rsidR="00220036" w:rsidRDefault="00AB45E5"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t>用户需求书</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59"/>
        <w:gridCol w:w="5327"/>
        <w:gridCol w:w="709"/>
        <w:gridCol w:w="992"/>
        <w:gridCol w:w="1051"/>
      </w:tblGrid>
      <w:tr w:rsidR="00220036" w:rsidRPr="001C6DB3" w:rsidTr="009D593C">
        <w:trPr>
          <w:trHeight w:val="407"/>
          <w:jc w:val="center"/>
        </w:trPr>
        <w:tc>
          <w:tcPr>
            <w:tcW w:w="534" w:type="dxa"/>
            <w:shd w:val="clear" w:color="auto" w:fill="auto"/>
            <w:vAlign w:val="center"/>
          </w:tcPr>
          <w:p w:rsidR="00220036" w:rsidRPr="001C6DB3" w:rsidRDefault="00220036" w:rsidP="009D593C">
            <w:pPr>
              <w:adjustRightInd w:val="0"/>
              <w:snapToGrid w:val="0"/>
              <w:jc w:val="center"/>
              <w:rPr>
                <w:rFonts w:ascii="宋体" w:hAnsi="宋体"/>
                <w:b/>
                <w:bCs/>
              </w:rPr>
            </w:pPr>
            <w:r w:rsidRPr="001C6DB3">
              <w:rPr>
                <w:rFonts w:ascii="宋体" w:hAnsi="宋体" w:hint="eastAsia"/>
                <w:b/>
                <w:bCs/>
              </w:rPr>
              <w:t>序号</w:t>
            </w:r>
          </w:p>
        </w:tc>
        <w:tc>
          <w:tcPr>
            <w:tcW w:w="1059" w:type="dxa"/>
            <w:shd w:val="clear" w:color="auto" w:fill="auto"/>
            <w:vAlign w:val="center"/>
          </w:tcPr>
          <w:p w:rsidR="00220036" w:rsidRPr="001C6DB3" w:rsidRDefault="00220036" w:rsidP="009D593C">
            <w:pPr>
              <w:adjustRightInd w:val="0"/>
              <w:snapToGrid w:val="0"/>
              <w:jc w:val="center"/>
              <w:rPr>
                <w:rFonts w:ascii="宋体" w:hAnsi="宋体"/>
                <w:b/>
                <w:bCs/>
              </w:rPr>
            </w:pPr>
            <w:r w:rsidRPr="001C6DB3">
              <w:rPr>
                <w:rFonts w:ascii="宋体" w:hAnsi="宋体" w:hint="eastAsia"/>
                <w:b/>
                <w:bCs/>
              </w:rPr>
              <w:t>设备名称</w:t>
            </w:r>
          </w:p>
        </w:tc>
        <w:tc>
          <w:tcPr>
            <w:tcW w:w="5327" w:type="dxa"/>
            <w:shd w:val="clear" w:color="auto" w:fill="auto"/>
            <w:vAlign w:val="center"/>
          </w:tcPr>
          <w:p w:rsidR="00220036" w:rsidRPr="001C6DB3" w:rsidRDefault="00220036" w:rsidP="009D593C">
            <w:pPr>
              <w:adjustRightInd w:val="0"/>
              <w:snapToGrid w:val="0"/>
              <w:jc w:val="center"/>
              <w:rPr>
                <w:rFonts w:ascii="宋体" w:hAnsi="宋体"/>
                <w:b/>
                <w:bCs/>
              </w:rPr>
            </w:pPr>
            <w:r w:rsidRPr="001C6DB3">
              <w:rPr>
                <w:rFonts w:ascii="宋体" w:hAnsi="宋体" w:hint="eastAsia"/>
                <w:b/>
                <w:bCs/>
              </w:rPr>
              <w:t>主要性能指标</w:t>
            </w:r>
          </w:p>
        </w:tc>
        <w:tc>
          <w:tcPr>
            <w:tcW w:w="709" w:type="dxa"/>
            <w:shd w:val="clear" w:color="auto" w:fill="auto"/>
            <w:vAlign w:val="center"/>
          </w:tcPr>
          <w:p w:rsidR="00220036" w:rsidRPr="001C6DB3" w:rsidRDefault="00220036" w:rsidP="009D593C">
            <w:pPr>
              <w:adjustRightInd w:val="0"/>
              <w:snapToGrid w:val="0"/>
              <w:jc w:val="center"/>
              <w:rPr>
                <w:rFonts w:ascii="宋体" w:hAnsi="宋体"/>
                <w:b/>
                <w:bCs/>
              </w:rPr>
            </w:pPr>
            <w:r w:rsidRPr="001C6DB3">
              <w:rPr>
                <w:rFonts w:ascii="宋体" w:hAnsi="宋体" w:hint="eastAsia"/>
                <w:b/>
                <w:bCs/>
              </w:rPr>
              <w:t xml:space="preserve">数量 </w:t>
            </w:r>
          </w:p>
        </w:tc>
        <w:tc>
          <w:tcPr>
            <w:tcW w:w="992" w:type="dxa"/>
            <w:shd w:val="clear" w:color="auto" w:fill="auto"/>
            <w:vAlign w:val="center"/>
          </w:tcPr>
          <w:p w:rsidR="00220036" w:rsidRPr="001C6DB3" w:rsidRDefault="00220036" w:rsidP="009D593C">
            <w:pPr>
              <w:adjustRightInd w:val="0"/>
              <w:snapToGrid w:val="0"/>
              <w:jc w:val="center"/>
              <w:rPr>
                <w:rFonts w:ascii="宋体" w:hAnsi="宋体"/>
                <w:b/>
                <w:bCs/>
              </w:rPr>
            </w:pPr>
            <w:r w:rsidRPr="001C6DB3">
              <w:rPr>
                <w:rFonts w:ascii="宋体" w:hAnsi="宋体" w:hint="eastAsia"/>
                <w:b/>
                <w:bCs/>
              </w:rPr>
              <w:t>单价</w:t>
            </w:r>
          </w:p>
          <w:p w:rsidR="00220036" w:rsidRPr="001C6DB3" w:rsidRDefault="00220036" w:rsidP="009D593C">
            <w:pPr>
              <w:adjustRightInd w:val="0"/>
              <w:snapToGrid w:val="0"/>
              <w:jc w:val="center"/>
              <w:rPr>
                <w:rFonts w:ascii="宋体" w:hAnsi="宋体"/>
                <w:b/>
                <w:bCs/>
              </w:rPr>
            </w:pPr>
            <w:r>
              <w:rPr>
                <w:rFonts w:ascii="宋体" w:hAnsi="宋体" w:hint="eastAsia"/>
                <w:b/>
                <w:bCs/>
              </w:rPr>
              <w:t>（万</w:t>
            </w:r>
            <w:r w:rsidRPr="001C6DB3">
              <w:rPr>
                <w:rFonts w:ascii="宋体" w:hAnsi="宋体" w:hint="eastAsia"/>
                <w:b/>
                <w:bCs/>
              </w:rPr>
              <w:t>）</w:t>
            </w:r>
          </w:p>
        </w:tc>
        <w:tc>
          <w:tcPr>
            <w:tcW w:w="1051" w:type="dxa"/>
            <w:shd w:val="clear" w:color="auto" w:fill="auto"/>
            <w:vAlign w:val="center"/>
          </w:tcPr>
          <w:p w:rsidR="00220036" w:rsidRPr="001C6DB3" w:rsidRDefault="00220036" w:rsidP="009D593C">
            <w:pPr>
              <w:adjustRightInd w:val="0"/>
              <w:snapToGrid w:val="0"/>
              <w:jc w:val="center"/>
              <w:rPr>
                <w:rFonts w:ascii="宋体" w:hAnsi="宋体"/>
                <w:b/>
                <w:bCs/>
              </w:rPr>
            </w:pPr>
            <w:r w:rsidRPr="001C6DB3">
              <w:rPr>
                <w:rFonts w:ascii="宋体" w:hAnsi="宋体" w:hint="eastAsia"/>
                <w:b/>
                <w:bCs/>
              </w:rPr>
              <w:t>总价</w:t>
            </w:r>
          </w:p>
          <w:p w:rsidR="00220036" w:rsidRPr="001C6DB3" w:rsidRDefault="00220036" w:rsidP="009D593C">
            <w:pPr>
              <w:adjustRightInd w:val="0"/>
              <w:snapToGrid w:val="0"/>
              <w:jc w:val="center"/>
              <w:rPr>
                <w:rFonts w:ascii="宋体" w:hAnsi="宋体"/>
                <w:b/>
                <w:bCs/>
              </w:rPr>
            </w:pPr>
            <w:r>
              <w:rPr>
                <w:rFonts w:ascii="宋体" w:hAnsi="宋体" w:hint="eastAsia"/>
                <w:b/>
                <w:bCs/>
              </w:rPr>
              <w:t>（万</w:t>
            </w:r>
            <w:r w:rsidRPr="001C6DB3">
              <w:rPr>
                <w:rFonts w:ascii="宋体" w:hAnsi="宋体" w:hint="eastAsia"/>
                <w:b/>
                <w:bCs/>
              </w:rPr>
              <w:t>）</w:t>
            </w:r>
          </w:p>
        </w:tc>
      </w:tr>
      <w:tr w:rsidR="00220036" w:rsidRPr="001C6DB3" w:rsidTr="009D593C">
        <w:trPr>
          <w:trHeight w:val="407"/>
          <w:jc w:val="center"/>
        </w:trPr>
        <w:tc>
          <w:tcPr>
            <w:tcW w:w="534" w:type="dxa"/>
            <w:shd w:val="clear" w:color="auto" w:fill="auto"/>
            <w:vAlign w:val="center"/>
          </w:tcPr>
          <w:p w:rsidR="00220036" w:rsidRPr="008971FD" w:rsidRDefault="00220036" w:rsidP="009D593C">
            <w:pPr>
              <w:jc w:val="center"/>
              <w:rPr>
                <w:rFonts w:ascii="宋体" w:hAnsi="宋体"/>
                <w:bCs/>
                <w:sz w:val="24"/>
              </w:rPr>
            </w:pPr>
            <w:r>
              <w:rPr>
                <w:rFonts w:ascii="宋体" w:hAnsi="宋体" w:hint="eastAsia"/>
                <w:bCs/>
                <w:sz w:val="24"/>
              </w:rPr>
              <w:t>1</w:t>
            </w:r>
          </w:p>
        </w:tc>
        <w:tc>
          <w:tcPr>
            <w:tcW w:w="1059" w:type="dxa"/>
            <w:shd w:val="clear" w:color="auto" w:fill="auto"/>
            <w:vAlign w:val="center"/>
          </w:tcPr>
          <w:p w:rsidR="00220036" w:rsidRPr="001C7CA6" w:rsidRDefault="00220036" w:rsidP="009D593C">
            <w:pPr>
              <w:spacing w:line="0" w:lineRule="atLeast"/>
              <w:jc w:val="center"/>
              <w:rPr>
                <w:rFonts w:ascii="Arial" w:hAnsi="Arial" w:cs="Arial"/>
                <w:color w:val="000000"/>
              </w:rPr>
            </w:pPr>
            <w:r>
              <w:rPr>
                <w:rFonts w:ascii="Arial" w:hAnsi="Arial" w:cs="Arial"/>
                <w:color w:val="000000"/>
              </w:rPr>
              <w:t>LED</w:t>
            </w:r>
            <w:r>
              <w:rPr>
                <w:rFonts w:ascii="Arial" w:hAnsi="宋体" w:cs="Arial"/>
                <w:color w:val="000000"/>
              </w:rPr>
              <w:t>跑马灯</w:t>
            </w:r>
          </w:p>
        </w:tc>
        <w:tc>
          <w:tcPr>
            <w:tcW w:w="5327" w:type="dxa"/>
            <w:shd w:val="clear" w:color="auto" w:fill="auto"/>
            <w:vAlign w:val="center"/>
          </w:tcPr>
          <w:p w:rsidR="00A16D61" w:rsidRDefault="00220036" w:rsidP="00A16D61">
            <w:r>
              <w:rPr>
                <w:rFonts w:hint="eastAsia"/>
              </w:rPr>
              <w:t>P7.62</w:t>
            </w:r>
            <w:r>
              <w:rPr>
                <w:rFonts w:hint="eastAsia"/>
              </w:rPr>
              <w:t>全彩室内全彩</w:t>
            </w:r>
            <w:r>
              <w:rPr>
                <w:rFonts w:hint="eastAsia"/>
              </w:rPr>
              <w:t>LED</w:t>
            </w:r>
            <w:r>
              <w:rPr>
                <w:rFonts w:hint="eastAsia"/>
              </w:rPr>
              <w:t>屏</w:t>
            </w:r>
            <w:r w:rsidR="00A16D61">
              <w:rPr>
                <w:rFonts w:hint="eastAsia"/>
              </w:rPr>
              <w:t>，</w:t>
            </w:r>
            <w:r w:rsidR="001D366D">
              <w:rPr>
                <w:rFonts w:hint="eastAsia"/>
              </w:rPr>
              <w:t>（约</w:t>
            </w:r>
            <w:r w:rsidR="001D366D">
              <w:rPr>
                <w:rFonts w:hint="eastAsia"/>
              </w:rPr>
              <w:t>4</w:t>
            </w:r>
            <w:r w:rsidR="001D366D">
              <w:rPr>
                <w:rFonts w:hint="eastAsia"/>
              </w:rPr>
              <w:t>㎡）</w:t>
            </w:r>
          </w:p>
          <w:p w:rsidR="00A16D61" w:rsidRPr="00A16D61" w:rsidRDefault="00A16D61" w:rsidP="00A16D61">
            <w:r w:rsidRPr="00A16D61">
              <w:rPr>
                <w:rFonts w:hint="eastAsia"/>
              </w:rPr>
              <w:t>显示尺寸：高</w:t>
            </w:r>
            <w:r w:rsidR="001D366D">
              <w:rPr>
                <w:rFonts w:hint="eastAsia"/>
              </w:rPr>
              <w:t>48.8</w:t>
            </w:r>
            <w:r w:rsidRPr="00A16D61">
              <w:rPr>
                <w:rFonts w:hint="eastAsia"/>
              </w:rPr>
              <w:t>cm*</w:t>
            </w:r>
            <w:r w:rsidRPr="00A16D61">
              <w:rPr>
                <w:rFonts w:hint="eastAsia"/>
              </w:rPr>
              <w:t>长</w:t>
            </w:r>
            <w:r w:rsidR="001D366D">
              <w:rPr>
                <w:rFonts w:hint="eastAsia"/>
              </w:rPr>
              <w:t>682.4</w:t>
            </w:r>
            <w:r w:rsidRPr="00A16D61">
              <w:rPr>
                <w:rFonts w:hint="eastAsia"/>
              </w:rPr>
              <w:t>cm</w:t>
            </w:r>
          </w:p>
          <w:p w:rsidR="00A16D61" w:rsidRPr="00A16D61" w:rsidRDefault="00A16D61" w:rsidP="00A16D61">
            <w:r w:rsidRPr="00A16D61">
              <w:rPr>
                <w:rFonts w:hint="eastAsia"/>
              </w:rPr>
              <w:t>整屏尺寸：高</w:t>
            </w:r>
            <w:r w:rsidR="001D366D">
              <w:rPr>
                <w:rFonts w:hint="eastAsia"/>
              </w:rPr>
              <w:t>57.4</w:t>
            </w:r>
            <w:r w:rsidRPr="00A16D61">
              <w:rPr>
                <w:rFonts w:hint="eastAsia"/>
              </w:rPr>
              <w:t>cm*</w:t>
            </w:r>
            <w:r w:rsidRPr="00A16D61">
              <w:rPr>
                <w:rFonts w:hint="eastAsia"/>
              </w:rPr>
              <w:t>长</w:t>
            </w:r>
            <w:r w:rsidR="001D366D">
              <w:rPr>
                <w:rFonts w:hint="eastAsia"/>
              </w:rPr>
              <w:t>691.4</w:t>
            </w:r>
            <w:r w:rsidRPr="00A16D61">
              <w:rPr>
                <w:rFonts w:hint="eastAsia"/>
              </w:rPr>
              <w:t>cm*</w:t>
            </w:r>
            <w:r w:rsidRPr="00A16D61">
              <w:rPr>
                <w:rFonts w:hint="eastAsia"/>
              </w:rPr>
              <w:t>厚</w:t>
            </w:r>
            <w:r w:rsidRPr="00A16D61">
              <w:rPr>
                <w:rFonts w:hint="eastAsia"/>
              </w:rPr>
              <w:t>9cm</w:t>
            </w:r>
          </w:p>
          <w:p w:rsidR="00220036" w:rsidRDefault="00220036" w:rsidP="00A16D61">
            <w:r>
              <w:rPr>
                <w:rFonts w:hint="eastAsia"/>
              </w:rPr>
              <w:t>物理点间距：</w:t>
            </w:r>
            <w:r>
              <w:t>7.62mm</w:t>
            </w:r>
          </w:p>
          <w:p w:rsidR="00220036" w:rsidRDefault="00220036" w:rsidP="00A16D61">
            <w:r>
              <w:rPr>
                <w:rFonts w:hint="eastAsia"/>
              </w:rPr>
              <w:t>物理密度：</w:t>
            </w:r>
            <w:r>
              <w:t>17200</w:t>
            </w:r>
            <w:r>
              <w:rPr>
                <w:rFonts w:hint="eastAsia"/>
              </w:rPr>
              <w:t xml:space="preserve"> /m2</w:t>
            </w:r>
          </w:p>
          <w:p w:rsidR="00220036" w:rsidRDefault="00220036" w:rsidP="00A16D61">
            <w:r>
              <w:rPr>
                <w:rFonts w:hint="eastAsia"/>
              </w:rPr>
              <w:t>发光点颜色：</w:t>
            </w:r>
            <w:r>
              <w:rPr>
                <w:rFonts w:hint="eastAsia"/>
              </w:rPr>
              <w:t>1R1G1B</w:t>
            </w:r>
          </w:p>
          <w:p w:rsidR="00220036" w:rsidRDefault="00220036" w:rsidP="00A16D61">
            <w:r>
              <w:rPr>
                <w:rFonts w:hint="eastAsia"/>
              </w:rPr>
              <w:t>最佳视距：≥</w:t>
            </w:r>
            <w:r>
              <w:rPr>
                <w:rFonts w:hint="eastAsia"/>
              </w:rPr>
              <w:t>8m</w:t>
            </w:r>
          </w:p>
          <w:p w:rsidR="00220036" w:rsidRDefault="00220036" w:rsidP="00A16D61">
            <w:r>
              <w:rPr>
                <w:rFonts w:hint="eastAsia"/>
              </w:rPr>
              <w:t>最大视角</w:t>
            </w:r>
            <w:r>
              <w:rPr>
                <w:rFonts w:hint="eastAsia"/>
              </w:rPr>
              <w:t>: H</w:t>
            </w:r>
            <w:r>
              <w:rPr>
                <w:rFonts w:hint="eastAsia"/>
              </w:rPr>
              <w:t>≥</w:t>
            </w:r>
            <w:r>
              <w:rPr>
                <w:rFonts w:hint="eastAsia"/>
              </w:rPr>
              <w:t>140</w:t>
            </w:r>
            <w:r>
              <w:rPr>
                <w:rFonts w:hint="eastAsia"/>
              </w:rPr>
              <w:t>º</w:t>
            </w:r>
            <w:r>
              <w:rPr>
                <w:rFonts w:hint="eastAsia"/>
              </w:rPr>
              <w:t xml:space="preserve">    V</w:t>
            </w:r>
            <w:r>
              <w:rPr>
                <w:rFonts w:hint="eastAsia"/>
              </w:rPr>
              <w:t>≥</w:t>
            </w:r>
            <w:r>
              <w:rPr>
                <w:rFonts w:hint="eastAsia"/>
              </w:rPr>
              <w:t>140</w:t>
            </w:r>
            <w:r>
              <w:rPr>
                <w:rFonts w:hint="eastAsia"/>
              </w:rPr>
              <w:t>º</w:t>
            </w:r>
          </w:p>
          <w:p w:rsidR="00220036" w:rsidRDefault="00220036" w:rsidP="00A16D61">
            <w:r>
              <w:rPr>
                <w:rFonts w:hint="eastAsia"/>
              </w:rPr>
              <w:t>屏体重量</w:t>
            </w:r>
            <w:r>
              <w:rPr>
                <w:rFonts w:hint="eastAsia"/>
              </w:rPr>
              <w:t>:</w:t>
            </w:r>
            <w:r>
              <w:t xml:space="preserve"> 30KG/m2</w:t>
            </w:r>
          </w:p>
          <w:p w:rsidR="00220036" w:rsidRDefault="00220036" w:rsidP="00A16D61">
            <w:r>
              <w:rPr>
                <w:rFonts w:hint="eastAsia"/>
              </w:rPr>
              <w:t>同步控制系统</w:t>
            </w:r>
            <w:r>
              <w:rPr>
                <w:rFonts w:hint="eastAsia"/>
              </w:rPr>
              <w:t>1</w:t>
            </w:r>
            <w:r>
              <w:rPr>
                <w:rFonts w:hint="eastAsia"/>
              </w:rPr>
              <w:t>套，</w:t>
            </w:r>
          </w:p>
          <w:p w:rsidR="00220036" w:rsidRDefault="00220036" w:rsidP="00A16D61">
            <w:r>
              <w:rPr>
                <w:rFonts w:hint="eastAsia"/>
              </w:rPr>
              <w:t>控制主机（</w:t>
            </w:r>
            <w:r>
              <w:rPr>
                <w:rFonts w:hint="eastAsia"/>
              </w:rPr>
              <w:t>1</w:t>
            </w:r>
            <w:r>
              <w:rPr>
                <w:rFonts w:hint="eastAsia"/>
              </w:rPr>
              <w:t>台）：</w:t>
            </w:r>
          </w:p>
          <w:p w:rsidR="00220036" w:rsidRDefault="00220036" w:rsidP="00A16D61">
            <w:r>
              <w:rPr>
                <w:rFonts w:hint="eastAsia"/>
              </w:rPr>
              <w:t>CPU</w:t>
            </w:r>
            <w:r>
              <w:rPr>
                <w:rFonts w:hint="eastAsia"/>
              </w:rPr>
              <w:t>：第三代智能英特尔</w:t>
            </w:r>
            <w:r>
              <w:rPr>
                <w:rFonts w:hint="eastAsia"/>
              </w:rPr>
              <w:t xml:space="preserve">® </w:t>
            </w:r>
            <w:r>
              <w:rPr>
                <w:rFonts w:hint="eastAsia"/>
              </w:rPr>
              <w:t>酷睿™</w:t>
            </w:r>
            <w:r>
              <w:rPr>
                <w:rFonts w:hint="eastAsia"/>
              </w:rPr>
              <w:t xml:space="preserve"> i3-3220 </w:t>
            </w:r>
            <w:r>
              <w:rPr>
                <w:rFonts w:hint="eastAsia"/>
              </w:rPr>
              <w:t>处理器</w:t>
            </w:r>
            <w:r>
              <w:rPr>
                <w:rFonts w:hint="eastAsia"/>
              </w:rPr>
              <w:t xml:space="preserve"> (3.3GHz, 3MB, 2C)</w:t>
            </w:r>
          </w:p>
          <w:p w:rsidR="00220036" w:rsidRDefault="00220036" w:rsidP="00A16D61">
            <w:r>
              <w:rPr>
                <w:rFonts w:hint="eastAsia"/>
              </w:rPr>
              <w:t>芯片组：英特尔</w:t>
            </w:r>
            <w:r>
              <w:rPr>
                <w:rFonts w:hint="eastAsia"/>
              </w:rPr>
              <w:t>Q77</w:t>
            </w:r>
            <w:r>
              <w:rPr>
                <w:rFonts w:hint="eastAsia"/>
              </w:rPr>
              <w:t>高速芯片组</w:t>
            </w:r>
          </w:p>
          <w:p w:rsidR="00220036" w:rsidRDefault="00220036" w:rsidP="00A16D61">
            <w:r>
              <w:rPr>
                <w:rFonts w:hint="eastAsia"/>
              </w:rPr>
              <w:t>内存：</w:t>
            </w:r>
            <w:r>
              <w:rPr>
                <w:rFonts w:hint="eastAsia"/>
              </w:rPr>
              <w:t xml:space="preserve">4GB (1x4GB) DDR3 1600MHz SDRAM </w:t>
            </w:r>
            <w:r>
              <w:rPr>
                <w:rFonts w:hint="eastAsia"/>
              </w:rPr>
              <w:t>内存</w:t>
            </w:r>
          </w:p>
          <w:p w:rsidR="00220036" w:rsidRDefault="00220036" w:rsidP="00A16D61">
            <w:r>
              <w:rPr>
                <w:rFonts w:hint="eastAsia"/>
              </w:rPr>
              <w:t>硬盘：</w:t>
            </w:r>
            <w:r>
              <w:rPr>
                <w:rFonts w:hint="eastAsia"/>
              </w:rPr>
              <w:t xml:space="preserve">500GB 7200 RPM 3.5" SATA </w:t>
            </w:r>
            <w:r>
              <w:rPr>
                <w:rFonts w:hint="eastAsia"/>
              </w:rPr>
              <w:t>硬盘</w:t>
            </w:r>
          </w:p>
          <w:p w:rsidR="00220036" w:rsidRDefault="00220036" w:rsidP="00A16D61">
            <w:r>
              <w:rPr>
                <w:rFonts w:hint="eastAsia"/>
              </w:rPr>
              <w:t>显卡：英特尔</w:t>
            </w:r>
            <w:r>
              <w:rPr>
                <w:rFonts w:hint="eastAsia"/>
              </w:rPr>
              <w:t xml:space="preserve">® </w:t>
            </w:r>
            <w:r>
              <w:rPr>
                <w:rFonts w:hint="eastAsia"/>
              </w:rPr>
              <w:t>核芯显卡</w:t>
            </w:r>
            <w:r>
              <w:rPr>
                <w:rFonts w:hint="eastAsia"/>
              </w:rPr>
              <w:t xml:space="preserve"> 2500</w:t>
            </w:r>
          </w:p>
          <w:p w:rsidR="00220036" w:rsidRDefault="00220036" w:rsidP="00A16D61">
            <w:r>
              <w:rPr>
                <w:rFonts w:hint="eastAsia"/>
              </w:rPr>
              <w:t>光驱：</w:t>
            </w:r>
            <w:r>
              <w:rPr>
                <w:rFonts w:hint="eastAsia"/>
              </w:rPr>
              <w:t xml:space="preserve">16X </w:t>
            </w:r>
            <w:r>
              <w:rPr>
                <w:rFonts w:hint="eastAsia"/>
              </w:rPr>
              <w:t>最大可变速</w:t>
            </w:r>
            <w:r>
              <w:rPr>
                <w:rFonts w:hint="eastAsia"/>
              </w:rPr>
              <w:t xml:space="preserve"> DVD-ROM</w:t>
            </w:r>
            <w:r>
              <w:rPr>
                <w:rFonts w:hint="eastAsia"/>
              </w:rPr>
              <w:t>光驱</w:t>
            </w:r>
          </w:p>
          <w:p w:rsidR="00220036" w:rsidRDefault="00220036" w:rsidP="00A16D61">
            <w:r>
              <w:rPr>
                <w:rFonts w:hint="eastAsia"/>
              </w:rPr>
              <w:t>显示器：</w:t>
            </w:r>
            <w:r>
              <w:rPr>
                <w:rFonts w:hint="eastAsia"/>
              </w:rPr>
              <w:t>19</w:t>
            </w:r>
            <w:r>
              <w:rPr>
                <w:rFonts w:hint="eastAsia"/>
              </w:rPr>
              <w:t>寸</w:t>
            </w:r>
            <w:r>
              <w:rPr>
                <w:rFonts w:hint="eastAsia"/>
              </w:rPr>
              <w:t>LED</w:t>
            </w:r>
            <w:r>
              <w:rPr>
                <w:rFonts w:hint="eastAsia"/>
              </w:rPr>
              <w:t>宽屏显示器</w:t>
            </w:r>
          </w:p>
          <w:p w:rsidR="00220036" w:rsidRDefault="00220036" w:rsidP="00A16D61">
            <w:r>
              <w:rPr>
                <w:rFonts w:hint="eastAsia"/>
              </w:rPr>
              <w:t>外设：</w:t>
            </w:r>
            <w:r>
              <w:rPr>
                <w:rFonts w:hint="eastAsia"/>
              </w:rPr>
              <w:t>USB</w:t>
            </w:r>
            <w:r>
              <w:rPr>
                <w:rFonts w:hint="eastAsia"/>
              </w:rPr>
              <w:t>光电鼠标，</w:t>
            </w:r>
            <w:r>
              <w:rPr>
                <w:rFonts w:hint="eastAsia"/>
              </w:rPr>
              <w:t>USB</w:t>
            </w:r>
            <w:r>
              <w:rPr>
                <w:rFonts w:hint="eastAsia"/>
              </w:rPr>
              <w:t>键盘</w:t>
            </w:r>
          </w:p>
          <w:p w:rsidR="00220036" w:rsidRPr="00A16D61" w:rsidRDefault="00220036" w:rsidP="00A16D61">
            <w:r>
              <w:rPr>
                <w:rFonts w:hint="eastAsia"/>
              </w:rPr>
              <w:t>服务：</w:t>
            </w:r>
            <w:r w:rsidR="00A16D61">
              <w:rPr>
                <w:rFonts w:hint="eastAsia"/>
              </w:rPr>
              <w:t>提供</w:t>
            </w:r>
            <w:r>
              <w:rPr>
                <w:rFonts w:hint="eastAsia"/>
              </w:rPr>
              <w:t>3</w:t>
            </w:r>
            <w:r>
              <w:rPr>
                <w:rFonts w:hint="eastAsia"/>
              </w:rPr>
              <w:t>年上门</w:t>
            </w:r>
            <w:r w:rsidR="00A16D61">
              <w:rPr>
                <w:rFonts w:hint="eastAsia"/>
              </w:rPr>
              <w:t>维修</w:t>
            </w:r>
            <w:r>
              <w:rPr>
                <w:rFonts w:hint="eastAsia"/>
              </w:rPr>
              <w:t>服务</w:t>
            </w:r>
          </w:p>
        </w:tc>
        <w:tc>
          <w:tcPr>
            <w:tcW w:w="709" w:type="dxa"/>
            <w:shd w:val="clear" w:color="auto" w:fill="auto"/>
            <w:vAlign w:val="center"/>
          </w:tcPr>
          <w:p w:rsidR="00220036" w:rsidRPr="008971FD" w:rsidRDefault="00220036" w:rsidP="009D593C">
            <w:pPr>
              <w:jc w:val="center"/>
              <w:rPr>
                <w:rFonts w:ascii="宋体" w:hAnsi="宋体"/>
                <w:bCs/>
                <w:sz w:val="18"/>
                <w:szCs w:val="18"/>
              </w:rPr>
            </w:pPr>
            <w:r>
              <w:rPr>
                <w:rFonts w:ascii="宋体" w:hAnsi="宋体" w:hint="eastAsia"/>
                <w:bCs/>
                <w:sz w:val="18"/>
                <w:szCs w:val="18"/>
              </w:rPr>
              <w:t>1</w:t>
            </w:r>
          </w:p>
        </w:tc>
        <w:tc>
          <w:tcPr>
            <w:tcW w:w="992" w:type="dxa"/>
            <w:shd w:val="clear" w:color="auto" w:fill="auto"/>
            <w:vAlign w:val="center"/>
          </w:tcPr>
          <w:p w:rsidR="00220036" w:rsidRPr="008971FD" w:rsidRDefault="00220036" w:rsidP="009D593C">
            <w:pPr>
              <w:jc w:val="center"/>
              <w:rPr>
                <w:rFonts w:ascii="宋体" w:hAnsi="宋体"/>
                <w:bCs/>
                <w:sz w:val="18"/>
                <w:szCs w:val="18"/>
              </w:rPr>
            </w:pPr>
          </w:p>
        </w:tc>
        <w:tc>
          <w:tcPr>
            <w:tcW w:w="1051" w:type="dxa"/>
            <w:shd w:val="clear" w:color="auto" w:fill="auto"/>
            <w:vAlign w:val="center"/>
          </w:tcPr>
          <w:p w:rsidR="00220036" w:rsidRPr="008971FD" w:rsidRDefault="00220036" w:rsidP="009D593C">
            <w:pPr>
              <w:jc w:val="center"/>
              <w:rPr>
                <w:rFonts w:ascii="宋体" w:hAnsi="宋体"/>
                <w:bCs/>
                <w:sz w:val="18"/>
                <w:szCs w:val="18"/>
              </w:rPr>
            </w:pPr>
          </w:p>
        </w:tc>
      </w:tr>
      <w:tr w:rsidR="00220036" w:rsidRPr="001C6DB3" w:rsidTr="009D593C">
        <w:trPr>
          <w:trHeight w:val="407"/>
          <w:jc w:val="center"/>
        </w:trPr>
        <w:tc>
          <w:tcPr>
            <w:tcW w:w="534" w:type="dxa"/>
            <w:shd w:val="clear" w:color="auto" w:fill="auto"/>
            <w:vAlign w:val="center"/>
          </w:tcPr>
          <w:p w:rsidR="00220036" w:rsidRDefault="00220036" w:rsidP="009D593C">
            <w:pPr>
              <w:spacing w:line="0" w:lineRule="atLeast"/>
              <w:jc w:val="center"/>
              <w:rPr>
                <w:rFonts w:ascii="Arial" w:hAnsi="宋体" w:cs="Arial"/>
                <w:color w:val="000000"/>
              </w:rPr>
            </w:pPr>
            <w:r>
              <w:rPr>
                <w:rFonts w:ascii="Arial" w:hAnsi="宋体" w:cs="Arial" w:hint="eastAsia"/>
                <w:color w:val="000000"/>
              </w:rPr>
              <w:t>2</w:t>
            </w:r>
          </w:p>
        </w:tc>
        <w:tc>
          <w:tcPr>
            <w:tcW w:w="1059" w:type="dxa"/>
            <w:shd w:val="clear" w:color="auto" w:fill="auto"/>
            <w:vAlign w:val="center"/>
          </w:tcPr>
          <w:p w:rsidR="00220036" w:rsidRDefault="00220036" w:rsidP="009D593C">
            <w:pPr>
              <w:jc w:val="center"/>
              <w:rPr>
                <w:rFonts w:ascii="Arial" w:hAnsi="Arial" w:cs="Arial"/>
                <w:color w:val="000000"/>
              </w:rPr>
            </w:pPr>
            <w:r>
              <w:rPr>
                <w:rFonts w:ascii="Arial" w:hAnsi="Arial" w:cs="Arial" w:hint="eastAsia"/>
                <w:color w:val="000000"/>
              </w:rPr>
              <w:t>全球金融资讯大屏拼接集成显示系统</w:t>
            </w:r>
          </w:p>
        </w:tc>
        <w:tc>
          <w:tcPr>
            <w:tcW w:w="5327" w:type="dxa"/>
            <w:shd w:val="clear" w:color="auto" w:fill="auto"/>
            <w:vAlign w:val="center"/>
          </w:tcPr>
          <w:p w:rsidR="00220036" w:rsidRDefault="00220036" w:rsidP="009D593C">
            <w:r w:rsidRPr="001C7CA6">
              <w:rPr>
                <w:rFonts w:hint="eastAsia"/>
                <w:b/>
              </w:rPr>
              <w:t>实时动态接入全球金融行情：</w:t>
            </w:r>
          </w:p>
          <w:p w:rsidR="00220036" w:rsidRPr="001C7CA6" w:rsidRDefault="00220036" w:rsidP="009D593C">
            <w:r w:rsidRPr="001C7CA6">
              <w:rPr>
                <w:rFonts w:hint="eastAsia"/>
              </w:rPr>
              <w:t>可以实时动态展示沪深</w:t>
            </w:r>
            <w:r w:rsidRPr="001C7CA6">
              <w:t>A</w:t>
            </w:r>
            <w:r w:rsidRPr="001C7CA6">
              <w:rPr>
                <w:rFonts w:hint="eastAsia"/>
              </w:rPr>
              <w:t>股市场</w:t>
            </w:r>
            <w:r w:rsidRPr="001C7CA6">
              <w:t>2000</w:t>
            </w:r>
            <w:r w:rsidRPr="001C7CA6">
              <w:rPr>
                <w:rFonts w:hint="eastAsia"/>
              </w:rPr>
              <w:t>多种股票和指数分时、</w:t>
            </w:r>
            <w:r w:rsidRPr="001C7CA6">
              <w:t>K</w:t>
            </w:r>
            <w:r w:rsidRPr="001C7CA6">
              <w:rPr>
                <w:rFonts w:hint="eastAsia"/>
              </w:rPr>
              <w:t>线图；可以展示全球主要市场指数、主要政府债券和汇率行情；支持股指期货、商品期货实时行情展示。</w:t>
            </w:r>
          </w:p>
          <w:p w:rsidR="00220036" w:rsidRDefault="00220036" w:rsidP="009D593C">
            <w:r w:rsidRPr="001C7CA6">
              <w:rPr>
                <w:rFonts w:hint="eastAsia"/>
                <w:b/>
              </w:rPr>
              <w:t>可视化金融财务视图：</w:t>
            </w:r>
          </w:p>
          <w:p w:rsidR="00220036" w:rsidRPr="001C7CA6" w:rsidRDefault="00220036" w:rsidP="009D593C">
            <w:r w:rsidRPr="001C7CA6">
              <w:rPr>
                <w:rFonts w:hint="eastAsia"/>
              </w:rPr>
              <w:t>对于常见的金融视图进行可视化展示，包括世界地图、中国地域板块热度图，</w:t>
            </w:r>
            <w:r w:rsidRPr="001C7CA6">
              <w:t>web</w:t>
            </w:r>
            <w:r w:rsidRPr="001C7CA6">
              <w:rPr>
                <w:rFonts w:hint="eastAsia"/>
              </w:rPr>
              <w:t>控制端的分时滚动视图，同时支持可视化视图定制开发。</w:t>
            </w:r>
          </w:p>
          <w:p w:rsidR="00220036" w:rsidRDefault="00220036" w:rsidP="009D593C">
            <w:pPr>
              <w:rPr>
                <w:b/>
              </w:rPr>
            </w:pPr>
            <w:r w:rsidRPr="001C7CA6">
              <w:rPr>
                <w:rFonts w:hint="eastAsia"/>
                <w:b/>
              </w:rPr>
              <w:t>控制管理多元化：</w:t>
            </w:r>
          </w:p>
          <w:p w:rsidR="00220036" w:rsidRPr="001C7CA6" w:rsidRDefault="00220036" w:rsidP="009D593C">
            <w:r w:rsidRPr="001C7CA6">
              <w:rPr>
                <w:rFonts w:hint="eastAsia"/>
              </w:rPr>
              <w:t>支持多形式展示控制</w:t>
            </w:r>
            <w:r w:rsidRPr="001C7CA6">
              <w:rPr>
                <w:rFonts w:hint="eastAsia"/>
              </w:rPr>
              <w:t>,</w:t>
            </w:r>
            <w:r w:rsidRPr="001C7CA6">
              <w:t> </w:t>
            </w:r>
            <w:r w:rsidRPr="001C7CA6">
              <w:rPr>
                <w:rFonts w:hint="eastAsia"/>
              </w:rPr>
              <w:t>要求快速瞬间</w:t>
            </w:r>
            <w:r w:rsidRPr="001C7CA6">
              <w:t>0</w:t>
            </w:r>
            <w:r w:rsidRPr="001C7CA6">
              <w:rPr>
                <w:rFonts w:hint="eastAsia"/>
              </w:rPr>
              <w:t>秒切换场景或画面内容；可设预定播和循环播放时间；重要场景的临时定时间插播；可以进行文本、图片的跑马灯显示、上线滚动显示。支持</w:t>
            </w:r>
            <w:r w:rsidRPr="001C7CA6">
              <w:t>DID</w:t>
            </w:r>
            <w:r w:rsidRPr="001C7CA6">
              <w:rPr>
                <w:rFonts w:hint="eastAsia"/>
              </w:rPr>
              <w:t>拼接屏、投影大屏幕（具备较强的互动控制功能）</w:t>
            </w:r>
          </w:p>
        </w:tc>
        <w:tc>
          <w:tcPr>
            <w:tcW w:w="709" w:type="dxa"/>
            <w:shd w:val="clear" w:color="auto" w:fill="auto"/>
            <w:vAlign w:val="center"/>
          </w:tcPr>
          <w:p w:rsidR="00220036" w:rsidRDefault="00220036" w:rsidP="009D593C">
            <w:pPr>
              <w:jc w:val="center"/>
              <w:rPr>
                <w:rFonts w:ascii="宋体" w:hAnsi="宋体"/>
                <w:bCs/>
                <w:sz w:val="18"/>
                <w:szCs w:val="18"/>
              </w:rPr>
            </w:pPr>
            <w:r>
              <w:rPr>
                <w:rFonts w:ascii="宋体" w:hAnsi="宋体" w:hint="eastAsia"/>
                <w:bCs/>
                <w:sz w:val="18"/>
                <w:szCs w:val="18"/>
              </w:rPr>
              <w:t>1</w:t>
            </w:r>
          </w:p>
        </w:tc>
        <w:tc>
          <w:tcPr>
            <w:tcW w:w="992" w:type="dxa"/>
            <w:shd w:val="clear" w:color="auto" w:fill="auto"/>
            <w:vAlign w:val="center"/>
          </w:tcPr>
          <w:p w:rsidR="00220036" w:rsidRDefault="00220036" w:rsidP="009D593C">
            <w:pPr>
              <w:jc w:val="center"/>
              <w:rPr>
                <w:rFonts w:ascii="宋体" w:hAnsi="宋体"/>
                <w:bCs/>
                <w:sz w:val="18"/>
                <w:szCs w:val="18"/>
              </w:rPr>
            </w:pPr>
          </w:p>
        </w:tc>
        <w:tc>
          <w:tcPr>
            <w:tcW w:w="1051" w:type="dxa"/>
            <w:shd w:val="clear" w:color="auto" w:fill="auto"/>
            <w:vAlign w:val="center"/>
          </w:tcPr>
          <w:p w:rsidR="00220036" w:rsidRDefault="00220036" w:rsidP="009D593C">
            <w:pPr>
              <w:jc w:val="center"/>
              <w:rPr>
                <w:rFonts w:ascii="宋体" w:hAnsi="宋体"/>
                <w:bCs/>
                <w:sz w:val="18"/>
                <w:szCs w:val="18"/>
              </w:rPr>
            </w:pPr>
          </w:p>
        </w:tc>
      </w:tr>
      <w:tr w:rsidR="00220036" w:rsidRPr="001C6DB3" w:rsidTr="009D593C">
        <w:trPr>
          <w:trHeight w:val="407"/>
          <w:jc w:val="center"/>
        </w:trPr>
        <w:tc>
          <w:tcPr>
            <w:tcW w:w="534" w:type="dxa"/>
            <w:shd w:val="clear" w:color="auto" w:fill="auto"/>
            <w:vAlign w:val="center"/>
          </w:tcPr>
          <w:p w:rsidR="00220036" w:rsidRPr="001C6DB3" w:rsidRDefault="00220036" w:rsidP="009D593C">
            <w:pPr>
              <w:jc w:val="center"/>
              <w:rPr>
                <w:rFonts w:ascii="宋体" w:hAnsi="宋体"/>
                <w:b/>
                <w:bCs/>
              </w:rPr>
            </w:pPr>
            <w:r>
              <w:rPr>
                <w:rFonts w:ascii="宋体" w:hAnsi="宋体" w:hint="eastAsia"/>
                <w:b/>
                <w:bCs/>
              </w:rPr>
              <w:t>3</w:t>
            </w:r>
          </w:p>
        </w:tc>
        <w:tc>
          <w:tcPr>
            <w:tcW w:w="1059" w:type="dxa"/>
            <w:shd w:val="clear" w:color="auto" w:fill="auto"/>
            <w:vAlign w:val="center"/>
          </w:tcPr>
          <w:p w:rsidR="00220036" w:rsidRPr="001C6DB3" w:rsidRDefault="00220036" w:rsidP="009D593C">
            <w:pPr>
              <w:jc w:val="center"/>
              <w:rPr>
                <w:rFonts w:ascii="宋体" w:hAnsi="宋体"/>
                <w:b/>
                <w:bCs/>
              </w:rPr>
            </w:pPr>
            <w:r w:rsidRPr="001C6DB3">
              <w:rPr>
                <w:rFonts w:ascii="宋体" w:hAnsi="宋体" w:hint="eastAsia"/>
                <w:b/>
                <w:bCs/>
              </w:rPr>
              <w:t>合计</w:t>
            </w:r>
          </w:p>
        </w:tc>
        <w:tc>
          <w:tcPr>
            <w:tcW w:w="5327" w:type="dxa"/>
            <w:shd w:val="clear" w:color="auto" w:fill="auto"/>
            <w:vAlign w:val="center"/>
          </w:tcPr>
          <w:p w:rsidR="00220036" w:rsidRPr="001C6DB3" w:rsidRDefault="00220036" w:rsidP="009D593C">
            <w:pPr>
              <w:jc w:val="center"/>
              <w:rPr>
                <w:rFonts w:ascii="宋体" w:hAnsi="宋体"/>
                <w:b/>
                <w:bCs/>
              </w:rPr>
            </w:pPr>
          </w:p>
        </w:tc>
        <w:tc>
          <w:tcPr>
            <w:tcW w:w="709" w:type="dxa"/>
            <w:shd w:val="clear" w:color="auto" w:fill="auto"/>
            <w:vAlign w:val="center"/>
          </w:tcPr>
          <w:p w:rsidR="00220036" w:rsidRPr="001C6DB3" w:rsidRDefault="00220036" w:rsidP="009D593C">
            <w:pPr>
              <w:jc w:val="center"/>
              <w:rPr>
                <w:rFonts w:ascii="宋体" w:hAnsi="宋体"/>
                <w:b/>
                <w:bCs/>
              </w:rPr>
            </w:pPr>
          </w:p>
        </w:tc>
        <w:tc>
          <w:tcPr>
            <w:tcW w:w="992" w:type="dxa"/>
            <w:shd w:val="clear" w:color="auto" w:fill="auto"/>
            <w:vAlign w:val="center"/>
          </w:tcPr>
          <w:p w:rsidR="00220036" w:rsidRPr="001C6DB3" w:rsidRDefault="00220036" w:rsidP="009D593C">
            <w:pPr>
              <w:jc w:val="center"/>
              <w:rPr>
                <w:rFonts w:ascii="宋体" w:hAnsi="宋体"/>
                <w:b/>
                <w:bCs/>
              </w:rPr>
            </w:pPr>
          </w:p>
        </w:tc>
        <w:tc>
          <w:tcPr>
            <w:tcW w:w="1051" w:type="dxa"/>
            <w:shd w:val="clear" w:color="auto" w:fill="auto"/>
            <w:vAlign w:val="center"/>
          </w:tcPr>
          <w:p w:rsidR="00220036" w:rsidRPr="001C6DB3" w:rsidRDefault="00220036" w:rsidP="009D593C">
            <w:pPr>
              <w:jc w:val="center"/>
              <w:rPr>
                <w:rFonts w:ascii="宋体" w:hAnsi="宋体"/>
                <w:b/>
                <w:bCs/>
              </w:rPr>
            </w:pPr>
          </w:p>
        </w:tc>
      </w:tr>
    </w:tbl>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bookmarkStart w:id="2" w:name="_Toc245714879"/>
      <w:r>
        <w:rPr>
          <w:rFonts w:ascii="宋体" w:hAnsi="宋体" w:cs="宋体" w:hint="eastAsia"/>
          <w:b/>
          <w:bCs/>
        </w:rPr>
        <w:t>备注：</w:t>
      </w:r>
      <w:r w:rsidR="00DC0BC8">
        <w:rPr>
          <w:rFonts w:ascii="宋体" w:hAnsi="宋体" w:cs="宋体" w:hint="eastAsia"/>
        </w:rPr>
        <w:t>要求包括现场安装与调试，要保证运行良好，以及有三年的售后服务与维护</w:t>
      </w:r>
      <w:r>
        <w:rPr>
          <w:rFonts w:ascii="宋体" w:hAnsi="宋体" w:cs="宋体" w:hint="eastAsia"/>
        </w:rPr>
        <w:t>。</w:t>
      </w:r>
    </w:p>
    <w:p w:rsidR="00AB45E5" w:rsidRDefault="00AB45E5" w:rsidP="006F2B52">
      <w:pPr>
        <w:spacing w:line="360" w:lineRule="auto"/>
        <w:jc w:val="left"/>
        <w:rPr>
          <w:sz w:val="24"/>
          <w:szCs w:val="24"/>
        </w:rPr>
      </w:pPr>
    </w:p>
    <w:bookmarkEnd w:id="2"/>
    <w:p w:rsidR="00AB45E5" w:rsidRPr="007D795A" w:rsidRDefault="008F00CD" w:rsidP="007D795A">
      <w:pPr>
        <w:tabs>
          <w:tab w:val="left" w:pos="1800"/>
        </w:tabs>
        <w:jc w:val="center"/>
        <w:rPr>
          <w:rFonts w:cs="宋体"/>
          <w:b/>
          <w:bCs/>
          <w:sz w:val="36"/>
          <w:szCs w:val="36"/>
        </w:rPr>
      </w:pPr>
      <w:r>
        <w:rPr>
          <w:rFonts w:cs="宋体" w:hint="eastAsia"/>
          <w:b/>
          <w:bCs/>
          <w:sz w:val="36"/>
          <w:szCs w:val="36"/>
        </w:rPr>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rFonts w:cs="宋体" w:hint="eastAsia"/>
        </w:rPr>
        <w:t>元，大写（人民币）。</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地址：开户行：</w:t>
      </w:r>
    </w:p>
    <w:p w:rsidR="00AB45E5" w:rsidRDefault="00AB45E5">
      <w:pPr>
        <w:spacing w:line="360" w:lineRule="auto"/>
        <w:rPr>
          <w:u w:val="single"/>
        </w:rPr>
      </w:pPr>
      <w:r>
        <w:rPr>
          <w:rFonts w:cs="宋体" w:hint="eastAsia"/>
        </w:rPr>
        <w:t>电话：帐户名称：</w:t>
      </w:r>
    </w:p>
    <w:p w:rsidR="00AB45E5" w:rsidRDefault="00AB45E5">
      <w:pPr>
        <w:spacing w:line="360" w:lineRule="auto"/>
        <w:rPr>
          <w:u w:val="single"/>
        </w:rPr>
      </w:pPr>
      <w:r>
        <w:rPr>
          <w:rFonts w:cs="宋体" w:hint="eastAsia"/>
        </w:rPr>
        <w:t>传真：帐号：</w:t>
      </w:r>
    </w:p>
    <w:p w:rsidR="00AB45E5" w:rsidRDefault="00AB45E5">
      <w:pPr>
        <w:spacing w:line="360" w:lineRule="auto"/>
      </w:pPr>
      <w:r>
        <w:rPr>
          <w:rFonts w:cs="宋体" w:hint="eastAsia"/>
        </w:rPr>
        <w:t>电子函件：</w:t>
      </w:r>
    </w:p>
    <w:p w:rsidR="00AB45E5" w:rsidRDefault="00AB45E5">
      <w:pPr>
        <w:spacing w:line="360" w:lineRule="auto"/>
        <w:rPr>
          <w:u w:val="single"/>
        </w:rPr>
      </w:pPr>
      <w:r>
        <w:rPr>
          <w:rFonts w:cs="宋体" w:hint="eastAsia"/>
        </w:rPr>
        <w:t>供应商名称：</w:t>
      </w:r>
    </w:p>
    <w:p w:rsidR="00AB45E5" w:rsidRDefault="00AB45E5">
      <w:pPr>
        <w:spacing w:line="360" w:lineRule="auto"/>
        <w:rPr>
          <w:u w:val="single"/>
        </w:rPr>
      </w:pPr>
      <w:r>
        <w:rPr>
          <w:rFonts w:cs="宋体" w:hint="eastAsia"/>
        </w:rPr>
        <w:t>法定代表人或委托代理人签字：</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t>格式二</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格式三报价总表</w:t>
      </w:r>
    </w:p>
    <w:p w:rsidR="00AB45E5" w:rsidRDefault="00AB45E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日期：年月日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姓名</w:t>
            </w:r>
          </w:p>
        </w:tc>
        <w:tc>
          <w:tcPr>
            <w:tcW w:w="986" w:type="dxa"/>
          </w:tcPr>
          <w:p w:rsidR="00AB45E5" w:rsidRDefault="00AB45E5" w:rsidP="006E55BA">
            <w:pPr>
              <w:ind w:firstLineChars="100" w:firstLine="210"/>
              <w:rPr>
                <w:rFonts w:ascii="宋体" w:cs="宋体"/>
              </w:rPr>
            </w:pPr>
            <w:r>
              <w:rPr>
                <w:rFonts w:ascii="宋体" w:cs="宋体" w:hint="eastAsia"/>
              </w:rPr>
              <w:t>职位</w:t>
            </w:r>
          </w:p>
        </w:tc>
        <w:tc>
          <w:tcPr>
            <w:tcW w:w="1859" w:type="dxa"/>
          </w:tcPr>
          <w:p w:rsidR="00AB45E5" w:rsidRDefault="00AB45E5">
            <w:pPr>
              <w:rPr>
                <w:rFonts w:ascii="宋体" w:cs="宋体"/>
              </w:rPr>
            </w:pPr>
            <w:r>
              <w:rPr>
                <w:rFonts w:ascii="宋体" w:cs="宋体" w:hint="eastAsia"/>
              </w:rPr>
              <w:t>持何种资格文件</w:t>
            </w:r>
          </w:p>
        </w:tc>
        <w:tc>
          <w:tcPr>
            <w:tcW w:w="1943" w:type="dxa"/>
          </w:tcPr>
          <w:p w:rsidR="00AB45E5" w:rsidRDefault="00AB45E5">
            <w:pPr>
              <w:rPr>
                <w:rFonts w:ascii="宋体"/>
              </w:rPr>
            </w:pPr>
            <w:r>
              <w:rPr>
                <w:rFonts w:ascii="宋体" w:cs="宋体" w:hint="eastAsia"/>
              </w:rPr>
              <w:t>发证日期及部门</w:t>
            </w:r>
          </w:p>
        </w:tc>
        <w:tc>
          <w:tcPr>
            <w:tcW w:w="1791" w:type="dxa"/>
          </w:tcPr>
          <w:p w:rsidR="00AB45E5" w:rsidRDefault="00AB45E5">
            <w:pPr>
              <w:rPr>
                <w:rFonts w:ascii="宋体"/>
              </w:rPr>
            </w:pP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p>
    <w:p w:rsidR="00AB45E5" w:rsidRDefault="00AB45E5" w:rsidP="00222D58">
      <w:pPr>
        <w:spacing w:line="440" w:lineRule="exact"/>
        <w:jc w:val="lef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备注</w:t>
            </w:r>
          </w:p>
        </w:tc>
      </w:tr>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r>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用户指定地点）</w:t>
      </w:r>
      <w:bookmarkStart w:id="7"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7"/>
    </w:p>
    <w:p w:rsidR="004628BA" w:rsidRDefault="004628BA" w:rsidP="004628BA">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货物到达招标人指定的地点且安装、调试完毕，经招标人验收合格、办理完全部验收手续后，在15个工作日向中标供应商支付合同总价的95%，余款待质保期满一年再支付。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陆份，具有同等法律效力。甲方执肆份,乙方执贰份。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18B" w:rsidRDefault="0056418B">
      <w:r>
        <w:separator/>
      </w:r>
    </w:p>
  </w:endnote>
  <w:endnote w:type="continuationSeparator" w:id="1">
    <w:p w:rsidR="0056418B" w:rsidRDefault="0056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swiss"/>
    <w:pitch w:val="default"/>
    <w:sig w:usb0="00000000" w:usb1="080E0000" w:usb2="0000000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F46BA4">
    <w:pPr>
      <w:pStyle w:val="a7"/>
      <w:framePr w:wrap="auto" w:vAnchor="text" w:hAnchor="margin" w:xAlign="center" w:y="1"/>
      <w:rPr>
        <w:rStyle w:val="a5"/>
      </w:rPr>
    </w:pPr>
    <w:r>
      <w:rPr>
        <w:rStyle w:val="a5"/>
      </w:rPr>
      <w:fldChar w:fldCharType="begin"/>
    </w:r>
    <w:r w:rsidR="00AB45E5">
      <w:rPr>
        <w:rStyle w:val="a5"/>
      </w:rPr>
      <w:instrText xml:space="preserve">PAGE  </w:instrText>
    </w:r>
    <w:r>
      <w:rPr>
        <w:rStyle w:val="a5"/>
      </w:rPr>
      <w:fldChar w:fldCharType="separate"/>
    </w:r>
    <w:r w:rsidR="00E01E38">
      <w:rPr>
        <w:rStyle w:val="a5"/>
        <w:noProof/>
      </w:rPr>
      <w:t>4</w:t>
    </w:r>
    <w:r>
      <w:rPr>
        <w:rStyle w:val="a5"/>
      </w:rPr>
      <w:fldChar w:fldCharType="end"/>
    </w:r>
  </w:p>
  <w:p w:rsidR="00AB45E5" w:rsidRDefault="00AB45E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18B" w:rsidRDefault="0056418B">
      <w:r>
        <w:separator/>
      </w:r>
    </w:p>
  </w:footnote>
  <w:footnote w:type="continuationSeparator" w:id="1">
    <w:p w:rsidR="0056418B" w:rsidRDefault="00564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rsidP="00A64D8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5BD4C05"/>
    <w:multiLevelType w:val="hybridMultilevel"/>
    <w:tmpl w:val="71787A48"/>
    <w:lvl w:ilvl="0" w:tplc="816A33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5">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3"/>
  </w:num>
  <w:num w:numId="17">
    <w:abstractNumId w:val="13"/>
  </w:num>
  <w:num w:numId="18">
    <w:abstractNumId w:val="11"/>
  </w:num>
  <w:num w:numId="19">
    <w:abstractNumId w:val="24"/>
  </w:num>
  <w:num w:numId="20">
    <w:abstractNumId w:val="16"/>
  </w:num>
  <w:num w:numId="21">
    <w:abstractNumId w:val="26"/>
  </w:num>
  <w:num w:numId="22">
    <w:abstractNumId w:val="10"/>
  </w:num>
  <w:num w:numId="23">
    <w:abstractNumId w:val="17"/>
  </w:num>
  <w:num w:numId="24">
    <w:abstractNumId w:val="21"/>
  </w:num>
  <w:num w:numId="25">
    <w:abstractNumId w:val="25"/>
  </w:num>
  <w:num w:numId="26">
    <w:abstractNumId w:val="14"/>
  </w:num>
  <w:num w:numId="27">
    <w:abstractNumId w:val="15"/>
  </w:num>
  <w:num w:numId="28">
    <w:abstractNumId w:val="1"/>
    <w:lvlOverride w:ilvl="0">
      <w:startOverride w:val="1"/>
    </w:lvlOverride>
  </w:num>
  <w:num w:numId="29">
    <w:abstractNumId w:val="20"/>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30513"/>
    <w:rsid w:val="000479AC"/>
    <w:rsid w:val="00055F58"/>
    <w:rsid w:val="000B3F1F"/>
    <w:rsid w:val="000B7D17"/>
    <w:rsid w:val="000F0083"/>
    <w:rsid w:val="000F76CB"/>
    <w:rsid w:val="00123F44"/>
    <w:rsid w:val="00172807"/>
    <w:rsid w:val="00172A27"/>
    <w:rsid w:val="001D2B9C"/>
    <w:rsid w:val="001D366D"/>
    <w:rsid w:val="001D4F18"/>
    <w:rsid w:val="002053A1"/>
    <w:rsid w:val="00205475"/>
    <w:rsid w:val="00213AA8"/>
    <w:rsid w:val="00220036"/>
    <w:rsid w:val="00222D58"/>
    <w:rsid w:val="00227654"/>
    <w:rsid w:val="00234027"/>
    <w:rsid w:val="00253E98"/>
    <w:rsid w:val="00272A02"/>
    <w:rsid w:val="002738D8"/>
    <w:rsid w:val="0028191C"/>
    <w:rsid w:val="002924F7"/>
    <w:rsid w:val="002E41AC"/>
    <w:rsid w:val="003071DC"/>
    <w:rsid w:val="00317F75"/>
    <w:rsid w:val="00322F27"/>
    <w:rsid w:val="00326183"/>
    <w:rsid w:val="00337265"/>
    <w:rsid w:val="00356A16"/>
    <w:rsid w:val="003A3EAE"/>
    <w:rsid w:val="003B2C1D"/>
    <w:rsid w:val="003D6282"/>
    <w:rsid w:val="00434A4D"/>
    <w:rsid w:val="00434FAC"/>
    <w:rsid w:val="00444D5F"/>
    <w:rsid w:val="00453854"/>
    <w:rsid w:val="004628BA"/>
    <w:rsid w:val="004B1D92"/>
    <w:rsid w:val="004D7416"/>
    <w:rsid w:val="004E6A73"/>
    <w:rsid w:val="004F5907"/>
    <w:rsid w:val="00501974"/>
    <w:rsid w:val="005025AC"/>
    <w:rsid w:val="00517DDD"/>
    <w:rsid w:val="005426A1"/>
    <w:rsid w:val="0054647C"/>
    <w:rsid w:val="0054705A"/>
    <w:rsid w:val="0056418B"/>
    <w:rsid w:val="005649DD"/>
    <w:rsid w:val="00585270"/>
    <w:rsid w:val="0058583E"/>
    <w:rsid w:val="00591AF6"/>
    <w:rsid w:val="00591F48"/>
    <w:rsid w:val="005C1EB8"/>
    <w:rsid w:val="005C3B5A"/>
    <w:rsid w:val="005C42EE"/>
    <w:rsid w:val="005C4CD7"/>
    <w:rsid w:val="005D1A04"/>
    <w:rsid w:val="005E5FC9"/>
    <w:rsid w:val="006C49CB"/>
    <w:rsid w:val="006E55BA"/>
    <w:rsid w:val="006F2B52"/>
    <w:rsid w:val="006F3838"/>
    <w:rsid w:val="00754CE3"/>
    <w:rsid w:val="00776CFF"/>
    <w:rsid w:val="00781C5C"/>
    <w:rsid w:val="007A03B3"/>
    <w:rsid w:val="007D795A"/>
    <w:rsid w:val="007E0BE3"/>
    <w:rsid w:val="007E70A1"/>
    <w:rsid w:val="008135FC"/>
    <w:rsid w:val="00872C14"/>
    <w:rsid w:val="008C5A2A"/>
    <w:rsid w:val="008D538D"/>
    <w:rsid w:val="008F00CD"/>
    <w:rsid w:val="00904F18"/>
    <w:rsid w:val="00906FC2"/>
    <w:rsid w:val="00910335"/>
    <w:rsid w:val="00911A45"/>
    <w:rsid w:val="009404D7"/>
    <w:rsid w:val="00960A6E"/>
    <w:rsid w:val="00973DD4"/>
    <w:rsid w:val="009A5189"/>
    <w:rsid w:val="009D712A"/>
    <w:rsid w:val="009F401E"/>
    <w:rsid w:val="00A16D61"/>
    <w:rsid w:val="00A24F1C"/>
    <w:rsid w:val="00A52FD7"/>
    <w:rsid w:val="00A64D8A"/>
    <w:rsid w:val="00A77870"/>
    <w:rsid w:val="00A82C6E"/>
    <w:rsid w:val="00A83044"/>
    <w:rsid w:val="00AB45E5"/>
    <w:rsid w:val="00AF2FEC"/>
    <w:rsid w:val="00B22676"/>
    <w:rsid w:val="00B509EE"/>
    <w:rsid w:val="00B644D1"/>
    <w:rsid w:val="00BA4A9B"/>
    <w:rsid w:val="00BB6B74"/>
    <w:rsid w:val="00C02D7B"/>
    <w:rsid w:val="00C37512"/>
    <w:rsid w:val="00C53F10"/>
    <w:rsid w:val="00C91D8C"/>
    <w:rsid w:val="00CC2E4A"/>
    <w:rsid w:val="00CF32B4"/>
    <w:rsid w:val="00D1410A"/>
    <w:rsid w:val="00D22C68"/>
    <w:rsid w:val="00D537B3"/>
    <w:rsid w:val="00D7656A"/>
    <w:rsid w:val="00DC0BC8"/>
    <w:rsid w:val="00DC2B27"/>
    <w:rsid w:val="00DC7340"/>
    <w:rsid w:val="00DF3322"/>
    <w:rsid w:val="00E01E38"/>
    <w:rsid w:val="00E151B3"/>
    <w:rsid w:val="00E63922"/>
    <w:rsid w:val="00E63D23"/>
    <w:rsid w:val="00E73E1E"/>
    <w:rsid w:val="00E84399"/>
    <w:rsid w:val="00EA3C64"/>
    <w:rsid w:val="00EE4270"/>
    <w:rsid w:val="00F02D3A"/>
    <w:rsid w:val="00F402EE"/>
    <w:rsid w:val="00F403DE"/>
    <w:rsid w:val="00F4273C"/>
    <w:rsid w:val="00F46BA4"/>
    <w:rsid w:val="00F62269"/>
    <w:rsid w:val="00F6709E"/>
    <w:rsid w:val="00F848D2"/>
    <w:rsid w:val="00F94C69"/>
    <w:rsid w:val="00FC57F9"/>
    <w:rsid w:val="00FD2436"/>
    <w:rsid w:val="00FD450C"/>
    <w:rsid w:val="00FE728A"/>
    <w:rsid w:val="00FF5111"/>
    <w:rsid w:val="00FF7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 w:type="paragraph" w:styleId="ad">
    <w:name w:val="Normal (Web)"/>
    <w:basedOn w:val="a"/>
    <w:uiPriority w:val="99"/>
    <w:semiHidden/>
    <w:unhideWhenUsed/>
    <w:locked/>
    <w:rsid w:val="00A16D61"/>
    <w:pPr>
      <w:widowControl/>
      <w:spacing w:before="100" w:beforeAutospacing="1" w:after="100" w:afterAutospacing="1"/>
      <w:jc w:val="left"/>
    </w:pPr>
    <w:rPr>
      <w:rFonts w:ascii="宋体" w:hAnsi="宋体" w:cs="宋体"/>
      <w:kern w:val="0"/>
      <w:sz w:val="24"/>
      <w:szCs w:val="24"/>
    </w:rPr>
  </w:style>
  <w:style w:type="paragraph" w:styleId="ae">
    <w:name w:val="Date"/>
    <w:basedOn w:val="a"/>
    <w:next w:val="a"/>
    <w:link w:val="Char3"/>
    <w:uiPriority w:val="99"/>
    <w:semiHidden/>
    <w:unhideWhenUsed/>
    <w:locked/>
    <w:rsid w:val="002E41AC"/>
    <w:pPr>
      <w:ind w:leftChars="2500" w:left="100"/>
    </w:pPr>
  </w:style>
  <w:style w:type="character" w:customStyle="1" w:styleId="Char3">
    <w:name w:val="日期 Char"/>
    <w:basedOn w:val="a0"/>
    <w:link w:val="ae"/>
    <w:uiPriority w:val="99"/>
    <w:semiHidden/>
    <w:rsid w:val="002E41AC"/>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2260177">
      <w:bodyDiv w:val="1"/>
      <w:marLeft w:val="0"/>
      <w:marRight w:val="0"/>
      <w:marTop w:val="0"/>
      <w:marBottom w:val="0"/>
      <w:divBdr>
        <w:top w:val="none" w:sz="0" w:space="0" w:color="auto"/>
        <w:left w:val="none" w:sz="0" w:space="0" w:color="auto"/>
        <w:bottom w:val="none" w:sz="0" w:space="0" w:color="auto"/>
        <w:right w:val="none" w:sz="0" w:space="0" w:color="auto"/>
      </w:divBdr>
      <w:divsChild>
        <w:div w:id="434666754">
          <w:marLeft w:val="0"/>
          <w:marRight w:val="0"/>
          <w:marTop w:val="0"/>
          <w:marBottom w:val="0"/>
          <w:divBdr>
            <w:top w:val="none" w:sz="0" w:space="0" w:color="auto"/>
            <w:left w:val="none" w:sz="0" w:space="0" w:color="auto"/>
            <w:bottom w:val="none" w:sz="0" w:space="0" w:color="auto"/>
            <w:right w:val="none" w:sz="0" w:space="0" w:color="auto"/>
          </w:divBdr>
          <w:divsChild>
            <w:div w:id="1265652676">
              <w:marLeft w:val="0"/>
              <w:marRight w:val="0"/>
              <w:marTop w:val="0"/>
              <w:marBottom w:val="0"/>
              <w:divBdr>
                <w:top w:val="none" w:sz="0" w:space="0" w:color="auto"/>
                <w:left w:val="none" w:sz="0" w:space="0" w:color="auto"/>
                <w:bottom w:val="none" w:sz="0" w:space="0" w:color="auto"/>
                <w:right w:val="none" w:sz="0" w:space="0" w:color="auto"/>
              </w:divBdr>
              <w:divsChild>
                <w:div w:id="750273506">
                  <w:marLeft w:val="0"/>
                  <w:marRight w:val="0"/>
                  <w:marTop w:val="0"/>
                  <w:marBottom w:val="0"/>
                  <w:divBdr>
                    <w:top w:val="none" w:sz="0" w:space="0" w:color="auto"/>
                    <w:left w:val="none" w:sz="0" w:space="0" w:color="auto"/>
                    <w:bottom w:val="none" w:sz="0" w:space="0" w:color="auto"/>
                    <w:right w:val="none" w:sz="0" w:space="0" w:color="auto"/>
                  </w:divBdr>
                  <w:divsChild>
                    <w:div w:id="1586183587">
                      <w:marLeft w:val="0"/>
                      <w:marRight w:val="0"/>
                      <w:marTop w:val="0"/>
                      <w:marBottom w:val="0"/>
                      <w:divBdr>
                        <w:top w:val="none" w:sz="0" w:space="0" w:color="auto"/>
                        <w:left w:val="none" w:sz="0" w:space="0" w:color="auto"/>
                        <w:bottom w:val="none" w:sz="0" w:space="0" w:color="auto"/>
                        <w:right w:val="none" w:sz="0" w:space="0" w:color="auto"/>
                      </w:divBdr>
                      <w:divsChild>
                        <w:div w:id="1288269884">
                          <w:marLeft w:val="0"/>
                          <w:marRight w:val="0"/>
                          <w:marTop w:val="0"/>
                          <w:marBottom w:val="0"/>
                          <w:divBdr>
                            <w:top w:val="none" w:sz="0" w:space="0" w:color="auto"/>
                            <w:left w:val="none" w:sz="0" w:space="0" w:color="auto"/>
                            <w:bottom w:val="none" w:sz="0" w:space="0" w:color="auto"/>
                            <w:right w:val="none" w:sz="0" w:space="0" w:color="auto"/>
                          </w:divBdr>
                          <w:divsChild>
                            <w:div w:id="1992632835">
                              <w:marLeft w:val="0"/>
                              <w:marRight w:val="0"/>
                              <w:marTop w:val="0"/>
                              <w:marBottom w:val="0"/>
                              <w:divBdr>
                                <w:top w:val="none" w:sz="0" w:space="0" w:color="auto"/>
                                <w:left w:val="none" w:sz="0" w:space="0" w:color="auto"/>
                                <w:bottom w:val="none" w:sz="0" w:space="0" w:color="auto"/>
                                <w:right w:val="none" w:sz="0" w:space="0" w:color="auto"/>
                              </w:divBdr>
                              <w:divsChild>
                                <w:div w:id="1717507390">
                                  <w:marLeft w:val="0"/>
                                  <w:marRight w:val="0"/>
                                  <w:marTop w:val="0"/>
                                  <w:marBottom w:val="0"/>
                                  <w:divBdr>
                                    <w:top w:val="none" w:sz="0" w:space="0" w:color="auto"/>
                                    <w:left w:val="none" w:sz="0" w:space="0" w:color="auto"/>
                                    <w:bottom w:val="none" w:sz="0" w:space="0" w:color="auto"/>
                                    <w:right w:val="none" w:sz="0" w:space="0" w:color="auto"/>
                                  </w:divBdr>
                                  <w:divsChild>
                                    <w:div w:id="1253245014">
                                      <w:marLeft w:val="0"/>
                                      <w:marRight w:val="0"/>
                                      <w:marTop w:val="0"/>
                                      <w:marBottom w:val="120"/>
                                      <w:divBdr>
                                        <w:top w:val="none" w:sz="0" w:space="0" w:color="auto"/>
                                        <w:left w:val="none" w:sz="0" w:space="0" w:color="auto"/>
                                        <w:bottom w:val="none" w:sz="0" w:space="0" w:color="auto"/>
                                        <w:right w:val="none" w:sz="0" w:space="0" w:color="auto"/>
                                      </w:divBdr>
                                      <w:divsChild>
                                        <w:div w:id="1139571766">
                                          <w:marLeft w:val="0"/>
                                          <w:marRight w:val="0"/>
                                          <w:marTop w:val="0"/>
                                          <w:marBottom w:val="0"/>
                                          <w:divBdr>
                                            <w:top w:val="single" w:sz="6" w:space="0" w:color="D6D6D6"/>
                                            <w:left w:val="single" w:sz="6" w:space="0" w:color="D6D6D6"/>
                                            <w:bottom w:val="single" w:sz="6" w:space="6" w:color="D6D6D6"/>
                                            <w:right w:val="single" w:sz="6" w:space="0" w:color="D6D6D6"/>
                                          </w:divBdr>
                                          <w:divsChild>
                                            <w:div w:id="1186594878">
                                              <w:marLeft w:val="0"/>
                                              <w:marRight w:val="0"/>
                                              <w:marTop w:val="0"/>
                                              <w:marBottom w:val="0"/>
                                              <w:divBdr>
                                                <w:top w:val="none" w:sz="0" w:space="0" w:color="auto"/>
                                                <w:left w:val="none" w:sz="0" w:space="0" w:color="auto"/>
                                                <w:bottom w:val="none" w:sz="0" w:space="0" w:color="auto"/>
                                                <w:right w:val="none" w:sz="0" w:space="0" w:color="auto"/>
                                              </w:divBdr>
                                              <w:divsChild>
                                                <w:div w:id="1014769025">
                                                  <w:marLeft w:val="0"/>
                                                  <w:marRight w:val="0"/>
                                                  <w:marTop w:val="0"/>
                                                  <w:marBottom w:val="0"/>
                                                  <w:divBdr>
                                                    <w:top w:val="none" w:sz="0" w:space="0" w:color="auto"/>
                                                    <w:left w:val="none" w:sz="0" w:space="0" w:color="auto"/>
                                                    <w:bottom w:val="none" w:sz="0" w:space="0" w:color="auto"/>
                                                    <w:right w:val="none" w:sz="0" w:space="0" w:color="auto"/>
                                                  </w:divBdr>
                                                  <w:divsChild>
                                                    <w:div w:id="1988581687">
                                                      <w:marLeft w:val="0"/>
                                                      <w:marRight w:val="0"/>
                                                      <w:marTop w:val="0"/>
                                                      <w:marBottom w:val="0"/>
                                                      <w:divBdr>
                                                        <w:top w:val="none" w:sz="0" w:space="0" w:color="auto"/>
                                                        <w:left w:val="none" w:sz="0" w:space="0" w:color="auto"/>
                                                        <w:bottom w:val="none" w:sz="0" w:space="0" w:color="auto"/>
                                                        <w:right w:val="none" w:sz="0" w:space="0" w:color="auto"/>
                                                      </w:divBdr>
                                                      <w:divsChild>
                                                        <w:div w:id="2145615680">
                                                          <w:marLeft w:val="0"/>
                                                          <w:marRight w:val="0"/>
                                                          <w:marTop w:val="0"/>
                                                          <w:marBottom w:val="0"/>
                                                          <w:divBdr>
                                                            <w:top w:val="none" w:sz="0" w:space="0" w:color="auto"/>
                                                            <w:left w:val="none" w:sz="0" w:space="0" w:color="auto"/>
                                                            <w:bottom w:val="none" w:sz="0" w:space="0" w:color="auto"/>
                                                            <w:right w:val="none" w:sz="0" w:space="0" w:color="auto"/>
                                                          </w:divBdr>
                                                          <w:divsChild>
                                                            <w:div w:id="424233045">
                                                              <w:marLeft w:val="0"/>
                                                              <w:marRight w:val="0"/>
                                                              <w:marTop w:val="0"/>
                                                              <w:marBottom w:val="0"/>
                                                              <w:divBdr>
                                                                <w:top w:val="none" w:sz="0" w:space="0" w:color="auto"/>
                                                                <w:left w:val="none" w:sz="0" w:space="0" w:color="auto"/>
                                                                <w:bottom w:val="none" w:sz="0" w:space="0" w:color="auto"/>
                                                                <w:right w:val="none" w:sz="0" w:space="0" w:color="auto"/>
                                                              </w:divBdr>
                                                              <w:divsChild>
                                                                <w:div w:id="1601717493">
                                                                  <w:marLeft w:val="0"/>
                                                                  <w:marRight w:val="0"/>
                                                                  <w:marTop w:val="0"/>
                                                                  <w:marBottom w:val="0"/>
                                                                  <w:divBdr>
                                                                    <w:top w:val="none" w:sz="0" w:space="0" w:color="auto"/>
                                                                    <w:left w:val="none" w:sz="0" w:space="0" w:color="auto"/>
                                                                    <w:bottom w:val="none" w:sz="0" w:space="0" w:color="auto"/>
                                                                    <w:right w:val="none" w:sz="0" w:space="0" w:color="auto"/>
                                                                  </w:divBdr>
                                                                  <w:divsChild>
                                                                    <w:div w:id="2135708507">
                                                                      <w:marLeft w:val="0"/>
                                                                      <w:marRight w:val="0"/>
                                                                      <w:marTop w:val="0"/>
                                                                      <w:marBottom w:val="0"/>
                                                                      <w:divBdr>
                                                                        <w:top w:val="none" w:sz="0" w:space="0" w:color="auto"/>
                                                                        <w:left w:val="none" w:sz="0" w:space="0" w:color="auto"/>
                                                                        <w:bottom w:val="none" w:sz="0" w:space="0" w:color="auto"/>
                                                                        <w:right w:val="none" w:sz="0" w:space="0" w:color="auto"/>
                                                                      </w:divBdr>
                                                                      <w:divsChild>
                                                                        <w:div w:id="1612055739">
                                                                          <w:marLeft w:val="0"/>
                                                                          <w:marRight w:val="0"/>
                                                                          <w:marTop w:val="0"/>
                                                                          <w:marBottom w:val="0"/>
                                                                          <w:divBdr>
                                                                            <w:top w:val="none" w:sz="0" w:space="0" w:color="auto"/>
                                                                            <w:left w:val="none" w:sz="0" w:space="0" w:color="auto"/>
                                                                            <w:bottom w:val="none" w:sz="0" w:space="0" w:color="auto"/>
                                                                            <w:right w:val="none" w:sz="0" w:space="0" w:color="auto"/>
                                                                          </w:divBdr>
                                                                          <w:divsChild>
                                                                            <w:div w:id="1129662989">
                                                                              <w:marLeft w:val="0"/>
                                                                              <w:marRight w:val="0"/>
                                                                              <w:marTop w:val="0"/>
                                                                              <w:marBottom w:val="0"/>
                                                                              <w:divBdr>
                                                                                <w:top w:val="none" w:sz="0" w:space="0" w:color="auto"/>
                                                                                <w:left w:val="none" w:sz="0" w:space="0" w:color="auto"/>
                                                                                <w:bottom w:val="none" w:sz="0" w:space="0" w:color="auto"/>
                                                                                <w:right w:val="none" w:sz="0" w:space="0" w:color="auto"/>
                                                                              </w:divBdr>
                                                                              <w:divsChild>
                                                                                <w:div w:id="2092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19</Pages>
  <Words>1194</Words>
  <Characters>6812</Characters>
  <Application>Microsoft Office Word</Application>
  <DocSecurity>0</DocSecurity>
  <Lines>56</Lines>
  <Paragraphs>15</Paragraphs>
  <ScaleCrop>false</ScaleCrop>
  <Company>Legend (Beijing) Limited</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7</cp:revision>
  <cp:lastPrinted>2016-06-07T02:00:00Z</cp:lastPrinted>
  <dcterms:created xsi:type="dcterms:W3CDTF">2016-05-27T03:16:00Z</dcterms:created>
  <dcterms:modified xsi:type="dcterms:W3CDTF">2016-06-07T06:48:00Z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