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E0" w:rsidRDefault="00F4112F">
      <w:pPr>
        <w:spacing w:line="1000" w:lineRule="exact"/>
        <w:jc w:val="center"/>
        <w:rPr>
          <w:rFonts w:ascii="宋体" w:hAnsi="宋体"/>
          <w:b/>
          <w:sz w:val="52"/>
        </w:rPr>
      </w:pPr>
      <w:r>
        <w:rPr>
          <w:rFonts w:ascii="宋体" w:hAnsi="宋体" w:hint="eastAsia"/>
          <w:b/>
          <w:sz w:val="52"/>
        </w:rPr>
        <w:t xml:space="preserve"> </w:t>
      </w:r>
      <w:r w:rsidR="00D90CF5">
        <w:rPr>
          <w:rFonts w:ascii="宋体" w:hAnsi="宋体" w:hint="eastAsia"/>
          <w:b/>
          <w:sz w:val="52"/>
        </w:rPr>
        <w:t>东莞理工学院城市学院</w:t>
      </w:r>
    </w:p>
    <w:p w:rsidR="00C979E0" w:rsidRDefault="00C979E0">
      <w:pPr>
        <w:spacing w:line="1100" w:lineRule="exact"/>
        <w:jc w:val="center"/>
        <w:rPr>
          <w:rFonts w:ascii="宋体" w:hAnsi="宋体"/>
          <w:sz w:val="90"/>
        </w:rPr>
      </w:pPr>
    </w:p>
    <w:p w:rsidR="00C979E0" w:rsidRDefault="00D90CF5">
      <w:pPr>
        <w:spacing w:line="1100" w:lineRule="exact"/>
        <w:jc w:val="center"/>
        <w:rPr>
          <w:rFonts w:ascii="宋体" w:hAnsi="宋体"/>
          <w:b/>
          <w:sz w:val="90"/>
        </w:rPr>
      </w:pPr>
      <w:r>
        <w:rPr>
          <w:rFonts w:ascii="宋体" w:hAnsi="宋体" w:hint="eastAsia"/>
          <w:b/>
          <w:sz w:val="90"/>
        </w:rPr>
        <w:t>招</w:t>
      </w:r>
    </w:p>
    <w:p w:rsidR="00C979E0" w:rsidRDefault="00D90CF5">
      <w:pPr>
        <w:spacing w:line="1100" w:lineRule="exact"/>
        <w:jc w:val="center"/>
        <w:rPr>
          <w:rFonts w:ascii="宋体" w:hAnsi="宋体"/>
          <w:b/>
          <w:sz w:val="90"/>
        </w:rPr>
      </w:pPr>
      <w:r>
        <w:rPr>
          <w:rFonts w:ascii="宋体" w:hAnsi="宋体" w:hint="eastAsia"/>
          <w:b/>
          <w:sz w:val="90"/>
        </w:rPr>
        <w:t>标</w:t>
      </w:r>
    </w:p>
    <w:p w:rsidR="00C979E0" w:rsidRDefault="00D90CF5">
      <w:pPr>
        <w:spacing w:line="1100" w:lineRule="exact"/>
        <w:jc w:val="center"/>
        <w:rPr>
          <w:rFonts w:ascii="宋体" w:hAnsi="宋体"/>
          <w:b/>
          <w:sz w:val="90"/>
        </w:rPr>
      </w:pPr>
      <w:r>
        <w:rPr>
          <w:rFonts w:ascii="宋体" w:hAnsi="宋体" w:hint="eastAsia"/>
          <w:b/>
          <w:sz w:val="90"/>
        </w:rPr>
        <w:t>文</w:t>
      </w:r>
    </w:p>
    <w:p w:rsidR="00C979E0" w:rsidRDefault="00D90CF5">
      <w:pPr>
        <w:spacing w:line="1100" w:lineRule="exact"/>
        <w:jc w:val="center"/>
        <w:rPr>
          <w:rFonts w:ascii="宋体" w:hAnsi="宋体"/>
          <w:b/>
          <w:sz w:val="90"/>
        </w:rPr>
      </w:pPr>
      <w:r>
        <w:rPr>
          <w:rFonts w:ascii="宋体" w:hAnsi="宋体" w:hint="eastAsia"/>
          <w:b/>
          <w:sz w:val="90"/>
        </w:rPr>
        <w:t>件</w:t>
      </w:r>
    </w:p>
    <w:p w:rsidR="00C979E0" w:rsidRDefault="00C979E0">
      <w:pPr>
        <w:spacing w:line="600" w:lineRule="exact"/>
        <w:jc w:val="center"/>
        <w:rPr>
          <w:rFonts w:ascii="宋体" w:hAnsi="宋体"/>
          <w:b/>
          <w:sz w:val="28"/>
        </w:rPr>
      </w:pPr>
    </w:p>
    <w:p w:rsidR="00C979E0" w:rsidRDefault="00C979E0">
      <w:pPr>
        <w:spacing w:line="600" w:lineRule="exact"/>
        <w:jc w:val="center"/>
        <w:rPr>
          <w:rFonts w:ascii="宋体" w:hAnsi="宋体"/>
          <w:b/>
          <w:sz w:val="28"/>
        </w:rPr>
      </w:pPr>
    </w:p>
    <w:p w:rsidR="00C979E0" w:rsidRDefault="00C979E0">
      <w:pPr>
        <w:spacing w:line="600" w:lineRule="exact"/>
        <w:jc w:val="center"/>
        <w:rPr>
          <w:rFonts w:ascii="宋体" w:hAnsi="宋体"/>
          <w:b/>
          <w:sz w:val="28"/>
        </w:rPr>
      </w:pPr>
    </w:p>
    <w:p w:rsidR="00C979E0" w:rsidRDefault="00D90CF5">
      <w:pPr>
        <w:snapToGrid w:val="0"/>
        <w:spacing w:line="600" w:lineRule="exact"/>
        <w:ind w:firstLineChars="294" w:firstLine="915"/>
        <w:rPr>
          <w:rFonts w:ascii="宋体" w:hAnsi="宋体"/>
          <w:b/>
          <w:color w:val="FF0000"/>
          <w:sz w:val="31"/>
          <w:szCs w:val="18"/>
          <w:u w:val="single"/>
        </w:rPr>
      </w:pPr>
      <w:r>
        <w:rPr>
          <w:rFonts w:ascii="宋体" w:hAnsi="宋体" w:hint="eastAsia"/>
          <w:b/>
          <w:sz w:val="31"/>
          <w:szCs w:val="18"/>
        </w:rPr>
        <w:t>招标编号：</w:t>
      </w:r>
      <w:r>
        <w:rPr>
          <w:rFonts w:ascii="宋体" w:hAnsi="宋体" w:hint="eastAsia"/>
          <w:b/>
          <w:color w:val="FF0000"/>
          <w:sz w:val="31"/>
          <w:szCs w:val="18"/>
        </w:rPr>
        <w:t>DHUT-CY-1</w:t>
      </w:r>
      <w:r w:rsidR="0034752B">
        <w:rPr>
          <w:rFonts w:ascii="宋体" w:hAnsi="宋体" w:hint="eastAsia"/>
          <w:b/>
          <w:color w:val="FF0000"/>
          <w:sz w:val="31"/>
          <w:szCs w:val="18"/>
        </w:rPr>
        <w:t>6</w:t>
      </w:r>
      <w:r>
        <w:rPr>
          <w:rFonts w:ascii="宋体" w:hAnsi="宋体" w:hint="eastAsia"/>
          <w:b/>
          <w:color w:val="FF0000"/>
          <w:sz w:val="31"/>
          <w:szCs w:val="18"/>
        </w:rPr>
        <w:t>05</w:t>
      </w:r>
      <w:r w:rsidR="00E845BF">
        <w:rPr>
          <w:rFonts w:ascii="宋体" w:hAnsi="宋体" w:hint="eastAsia"/>
          <w:b/>
          <w:color w:val="FF0000"/>
          <w:sz w:val="31"/>
          <w:szCs w:val="18"/>
        </w:rPr>
        <w:t>0</w:t>
      </w:r>
      <w:r w:rsidR="00196BBF">
        <w:rPr>
          <w:rFonts w:ascii="宋体" w:hAnsi="宋体" w:hint="eastAsia"/>
          <w:b/>
          <w:color w:val="FF0000"/>
          <w:sz w:val="31"/>
          <w:szCs w:val="18"/>
        </w:rPr>
        <w:t>5-3</w:t>
      </w:r>
    </w:p>
    <w:p w:rsidR="00C979E0" w:rsidRDefault="00D90CF5">
      <w:pPr>
        <w:adjustRightInd w:val="0"/>
        <w:snapToGrid w:val="0"/>
        <w:ind w:firstLineChars="294" w:firstLine="915"/>
        <w:rPr>
          <w:rFonts w:ascii="宋体" w:hAnsi="宋体"/>
          <w:b/>
          <w:sz w:val="31"/>
          <w:u w:val="single"/>
        </w:rPr>
      </w:pPr>
      <w:r>
        <w:rPr>
          <w:rFonts w:ascii="宋体" w:hAnsi="宋体" w:hint="eastAsia"/>
          <w:b/>
          <w:sz w:val="31"/>
        </w:rPr>
        <w:t>项目名称：</w:t>
      </w:r>
      <w:r w:rsidR="00196BBF">
        <w:rPr>
          <w:rFonts w:ascii="宋体" w:hAnsi="宋体" w:hint="eastAsia"/>
          <w:b/>
          <w:sz w:val="31"/>
        </w:rPr>
        <w:t>环境工程实验室</w:t>
      </w:r>
      <w:r>
        <w:rPr>
          <w:rFonts w:ascii="宋体" w:hAnsi="宋体" w:hint="eastAsia"/>
          <w:b/>
          <w:sz w:val="31"/>
        </w:rPr>
        <w:t>设备采购</w:t>
      </w:r>
      <w:r>
        <w:rPr>
          <w:rFonts w:hint="eastAsia"/>
          <w:sz w:val="28"/>
          <w:szCs w:val="28"/>
        </w:rPr>
        <w:t xml:space="preserve">   </w:t>
      </w:r>
    </w:p>
    <w:p w:rsidR="00C979E0" w:rsidRDefault="00D90CF5">
      <w:pPr>
        <w:snapToGrid w:val="0"/>
        <w:spacing w:line="600" w:lineRule="exact"/>
        <w:ind w:firstLineChars="544" w:firstLine="1748"/>
        <w:rPr>
          <w:rFonts w:ascii="宋体" w:hAnsi="宋体"/>
          <w:b/>
          <w:sz w:val="32"/>
          <w:szCs w:val="32"/>
        </w:rPr>
      </w:pPr>
      <w:r>
        <w:rPr>
          <w:rFonts w:ascii="宋体" w:hAnsi="宋体" w:hint="eastAsia"/>
          <w:b/>
          <w:sz w:val="32"/>
          <w:szCs w:val="32"/>
        </w:rPr>
        <w:t xml:space="preserve">     </w:t>
      </w:r>
    </w:p>
    <w:p w:rsidR="00C979E0" w:rsidRDefault="00C979E0">
      <w:pPr>
        <w:snapToGrid w:val="0"/>
        <w:spacing w:line="600" w:lineRule="exact"/>
        <w:ind w:firstLineChars="544" w:firstLine="1748"/>
        <w:rPr>
          <w:rFonts w:ascii="宋体" w:hAnsi="宋体"/>
          <w:b/>
          <w:sz w:val="32"/>
          <w:szCs w:val="32"/>
        </w:rPr>
      </w:pPr>
    </w:p>
    <w:p w:rsidR="00C979E0" w:rsidRDefault="00C979E0">
      <w:pPr>
        <w:snapToGrid w:val="0"/>
        <w:spacing w:line="600" w:lineRule="exact"/>
        <w:ind w:firstLineChars="544" w:firstLine="1748"/>
        <w:rPr>
          <w:rFonts w:ascii="宋体" w:hAnsi="宋体"/>
          <w:b/>
          <w:sz w:val="32"/>
          <w:szCs w:val="32"/>
        </w:rPr>
      </w:pPr>
    </w:p>
    <w:p w:rsidR="00C979E0" w:rsidRDefault="00D90CF5">
      <w:pPr>
        <w:snapToGrid w:val="0"/>
        <w:spacing w:line="600" w:lineRule="exact"/>
        <w:ind w:firstLineChars="794" w:firstLine="2551"/>
        <w:rPr>
          <w:rFonts w:ascii="宋体" w:hAnsi="宋体"/>
          <w:b/>
          <w:sz w:val="32"/>
          <w:szCs w:val="32"/>
        </w:rPr>
      </w:pPr>
      <w:r>
        <w:rPr>
          <w:rFonts w:ascii="宋体" w:hAnsi="宋体" w:hint="eastAsia"/>
          <w:b/>
          <w:sz w:val="32"/>
          <w:szCs w:val="32"/>
        </w:rPr>
        <w:t>东莞理工学院城市学院</w:t>
      </w:r>
    </w:p>
    <w:p w:rsidR="00C979E0" w:rsidRDefault="00D90CF5">
      <w:pPr>
        <w:spacing w:line="600" w:lineRule="exact"/>
        <w:rPr>
          <w:rFonts w:ascii="仿宋_GB2312" w:eastAsia="仿宋_GB2312" w:hAnsi="宋体"/>
          <w:b/>
          <w:color w:val="FF0000"/>
          <w:spacing w:val="26"/>
          <w:sz w:val="32"/>
          <w:szCs w:val="32"/>
        </w:rPr>
        <w:sectPr w:rsidR="00C979E0">
          <w:headerReference w:type="default" r:id="rId7"/>
          <w:footerReference w:type="even"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hint="eastAsia"/>
          <w:b/>
          <w:spacing w:val="26"/>
          <w:sz w:val="32"/>
          <w:szCs w:val="32"/>
        </w:rPr>
        <w:t xml:space="preserve">              二Ｏ一</w:t>
      </w:r>
      <w:r w:rsidR="0034752B">
        <w:rPr>
          <w:rFonts w:ascii="宋体" w:hAnsi="宋体" w:hint="eastAsia"/>
          <w:b/>
          <w:spacing w:val="26"/>
          <w:sz w:val="32"/>
          <w:szCs w:val="32"/>
        </w:rPr>
        <w:t>六</w:t>
      </w:r>
      <w:r>
        <w:rPr>
          <w:rFonts w:ascii="宋体" w:hAnsi="宋体" w:hint="eastAsia"/>
          <w:b/>
          <w:spacing w:val="26"/>
          <w:sz w:val="32"/>
          <w:szCs w:val="32"/>
        </w:rPr>
        <w:t>年</w:t>
      </w:r>
      <w:r w:rsidR="0034752B">
        <w:rPr>
          <w:rFonts w:ascii="宋体" w:hAnsi="宋体" w:hint="eastAsia"/>
          <w:b/>
          <w:spacing w:val="26"/>
          <w:sz w:val="32"/>
          <w:szCs w:val="32"/>
        </w:rPr>
        <w:t>五</w:t>
      </w:r>
      <w:r>
        <w:rPr>
          <w:rFonts w:ascii="宋体" w:hAnsi="宋体" w:hint="eastAsia"/>
          <w:b/>
          <w:spacing w:val="26"/>
          <w:sz w:val="32"/>
          <w:szCs w:val="32"/>
        </w:rPr>
        <w:t>月</w:t>
      </w:r>
    </w:p>
    <w:p w:rsidR="00C979E0" w:rsidRDefault="00D90CF5">
      <w:pPr>
        <w:spacing w:line="300" w:lineRule="auto"/>
        <w:jc w:val="center"/>
        <w:rPr>
          <w:rFonts w:ascii="宋体" w:eastAsia="仿宋_GB2312" w:hAnsi="宋体"/>
          <w:b/>
          <w:szCs w:val="21"/>
        </w:rPr>
      </w:pPr>
      <w:r>
        <w:rPr>
          <w:rFonts w:ascii="宋体" w:eastAsia="仿宋_GB2312" w:hAnsi="宋体" w:hint="eastAsia"/>
          <w:b/>
          <w:szCs w:val="21"/>
        </w:rPr>
        <w:lastRenderedPageBreak/>
        <w:t>目</w:t>
      </w:r>
      <w:r>
        <w:rPr>
          <w:rFonts w:ascii="宋体" w:eastAsia="仿宋_GB2312" w:hAnsi="宋体" w:hint="eastAsia"/>
          <w:b/>
          <w:szCs w:val="21"/>
        </w:rPr>
        <w:t xml:space="preserve">   </w:t>
      </w:r>
      <w:r>
        <w:rPr>
          <w:rFonts w:ascii="宋体" w:eastAsia="仿宋_GB2312" w:hAnsi="宋体" w:hint="eastAsia"/>
          <w:b/>
          <w:szCs w:val="21"/>
        </w:rPr>
        <w:t>录</w:t>
      </w:r>
    </w:p>
    <w:p w:rsidR="00C979E0" w:rsidRDefault="00C979E0">
      <w:pPr>
        <w:rPr>
          <w:rFonts w:ascii="仿宋_GB2312" w:eastAsia="仿宋_GB2312" w:hAnsi="宋体"/>
        </w:rPr>
      </w:pPr>
    </w:p>
    <w:p w:rsidR="00C979E0" w:rsidRDefault="006659B9">
      <w:pPr>
        <w:pStyle w:val="10"/>
        <w:tabs>
          <w:tab w:val="right" w:leader="dot" w:pos="8835"/>
        </w:tabs>
        <w:rPr>
          <w:rStyle w:val="a4"/>
          <w:rFonts w:ascii="仿宋_GB2312" w:eastAsia="仿宋_GB2312"/>
          <w:sz w:val="20"/>
          <w:szCs w:val="20"/>
        </w:rPr>
      </w:pPr>
      <w:r w:rsidRPr="006659B9">
        <w:rPr>
          <w:rFonts w:hAnsi="Times New Roman" w:cs="Times New Roman"/>
          <w:bCs w:val="0"/>
          <w:caps w:val="0"/>
          <w:szCs w:val="20"/>
        </w:rPr>
        <w:fldChar w:fldCharType="begin"/>
      </w:r>
      <w:r w:rsidR="00D90CF5">
        <w:rPr>
          <w:rStyle w:val="a4"/>
          <w:rFonts w:hAnsi="Times New Roman" w:cs="Times New Roman"/>
          <w:bCs w:val="0"/>
          <w:caps w:val="0"/>
          <w:szCs w:val="20"/>
        </w:rPr>
        <w:instrText xml:space="preserve"> TOC \o "1-3" \h \z \u </w:instrText>
      </w:r>
      <w:r w:rsidRPr="006659B9">
        <w:rPr>
          <w:rFonts w:hAnsi="Times New Roman" w:cs="Times New Roman"/>
          <w:bCs w:val="0"/>
          <w:caps w:val="0"/>
          <w:szCs w:val="20"/>
        </w:rPr>
        <w:fldChar w:fldCharType="separate"/>
      </w:r>
      <w:hyperlink w:anchor="_Toc289853833" w:history="1">
        <w:r w:rsidR="00D90CF5">
          <w:rPr>
            <w:rStyle w:val="a4"/>
            <w:rFonts w:ascii="仿宋_GB2312" w:eastAsia="仿宋_GB2312" w:hAnsi="Times New Roman" w:cs="Times New Roman" w:hint="eastAsia"/>
            <w:b w:val="0"/>
            <w:bCs w:val="0"/>
            <w:caps w:val="0"/>
            <w:sz w:val="20"/>
            <w:szCs w:val="20"/>
          </w:rPr>
          <w:t>第一章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投标邀请</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_Toc289853833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3</w:t>
        </w:r>
        <w:r>
          <w:rPr>
            <w:rFonts w:ascii="仿宋_GB2312" w:eastAsia="仿宋_GB2312" w:hAnsi="Times New Roman" w:cs="Times New Roman"/>
            <w:b w:val="0"/>
            <w:bCs w:val="0"/>
            <w:caps w:val="0"/>
            <w:sz w:val="20"/>
            <w:szCs w:val="20"/>
          </w:rPr>
          <w:fldChar w:fldCharType="end"/>
        </w:r>
      </w:hyperlink>
    </w:p>
    <w:p w:rsidR="00C979E0" w:rsidRDefault="006659B9">
      <w:pPr>
        <w:pStyle w:val="10"/>
        <w:tabs>
          <w:tab w:val="right" w:leader="dot" w:pos="8835"/>
        </w:tabs>
        <w:rPr>
          <w:rFonts w:ascii="仿宋_GB2312" w:eastAsia="仿宋_GB2312" w:hAnsi="Times New Roman" w:cs="Times New Roman"/>
          <w:b w:val="0"/>
          <w:bCs w:val="0"/>
          <w:caps w:val="0"/>
          <w:sz w:val="20"/>
          <w:szCs w:val="20"/>
        </w:rPr>
      </w:pPr>
      <w:hyperlink w:anchor="_Toc289853834" w:history="1">
        <w:r w:rsidR="00D90CF5">
          <w:rPr>
            <w:rStyle w:val="a4"/>
            <w:rFonts w:ascii="仿宋_GB2312" w:eastAsia="仿宋_GB2312" w:hAnsi="Times New Roman" w:cs="Times New Roman" w:hint="eastAsia"/>
            <w:b w:val="0"/>
            <w:bCs w:val="0"/>
            <w:caps w:val="0"/>
            <w:sz w:val="20"/>
            <w:szCs w:val="20"/>
          </w:rPr>
          <w:t>第二章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用户需求书</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_Toc289853834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4</w:t>
        </w:r>
        <w:r>
          <w:rPr>
            <w:rFonts w:ascii="仿宋_GB2312" w:eastAsia="仿宋_GB2312" w:hAnsi="Times New Roman" w:cs="Times New Roman"/>
            <w:b w:val="0"/>
            <w:bCs w:val="0"/>
            <w:caps w:val="0"/>
            <w:sz w:val="20"/>
            <w:szCs w:val="20"/>
          </w:rPr>
          <w:fldChar w:fldCharType="end"/>
        </w:r>
      </w:hyperlink>
    </w:p>
    <w:p w:rsidR="00C979E0" w:rsidRDefault="006659B9">
      <w:pPr>
        <w:pStyle w:val="10"/>
        <w:tabs>
          <w:tab w:val="right" w:leader="dot" w:pos="8835"/>
        </w:tabs>
        <w:rPr>
          <w:rFonts w:ascii="仿宋_GB2312" w:eastAsia="仿宋_GB2312" w:hAnsi="Times New Roman" w:cs="Times New Roman"/>
          <w:b w:val="0"/>
          <w:bCs w:val="0"/>
          <w:caps w:val="0"/>
          <w:sz w:val="20"/>
          <w:szCs w:val="20"/>
        </w:rPr>
      </w:pPr>
      <w:hyperlink w:anchor="_Toc289853835" w:history="1">
        <w:r w:rsidR="00D90CF5">
          <w:rPr>
            <w:rStyle w:val="a4"/>
            <w:rFonts w:ascii="仿宋_GB2312" w:eastAsia="仿宋_GB2312" w:hAnsi="Times New Roman" w:cs="Times New Roman" w:hint="eastAsia"/>
            <w:b w:val="0"/>
            <w:bCs w:val="0"/>
            <w:caps w:val="0"/>
            <w:sz w:val="20"/>
            <w:szCs w:val="20"/>
          </w:rPr>
          <w:t>第三章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投标人须知</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_Toc289853835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5</w:t>
        </w:r>
        <w:r>
          <w:rPr>
            <w:rFonts w:ascii="仿宋_GB2312" w:eastAsia="仿宋_GB2312" w:hAnsi="Times New Roman" w:cs="Times New Roman"/>
            <w:b w:val="0"/>
            <w:bCs w:val="0"/>
            <w:caps w:val="0"/>
            <w:sz w:val="20"/>
            <w:szCs w:val="20"/>
          </w:rPr>
          <w:fldChar w:fldCharType="end"/>
        </w:r>
      </w:hyperlink>
    </w:p>
    <w:p w:rsidR="00C979E0" w:rsidRDefault="00D90CF5">
      <w:pPr>
        <w:pStyle w:val="10"/>
        <w:tabs>
          <w:tab w:val="right" w:leader="dot" w:pos="8835"/>
        </w:tabs>
        <w:rPr>
          <w:rStyle w:val="a4"/>
          <w:rFonts w:ascii="仿宋_GB2312" w:eastAsia="仿宋_GB2312"/>
        </w:rPr>
      </w:pPr>
      <w:r>
        <w:rPr>
          <w:rFonts w:ascii="仿宋_GB2312" w:eastAsia="仿宋_GB2312" w:hAnsi="Times New Roman" w:cs="Times New Roman" w:hint="eastAsia"/>
          <w:b w:val="0"/>
          <w:bCs w:val="0"/>
          <w:caps w:val="0"/>
          <w:sz w:val="20"/>
          <w:szCs w:val="20"/>
        </w:rPr>
        <w:t xml:space="preserve">  </w:t>
      </w:r>
      <w:hyperlink w:anchor="_Toc289853836" w:history="1">
        <w:r>
          <w:rPr>
            <w:rStyle w:val="a4"/>
            <w:rFonts w:ascii="仿宋_GB2312" w:eastAsia="仿宋_GB2312" w:hint="eastAsia"/>
            <w:bCs w:val="0"/>
          </w:rPr>
          <w:t>一、说明</w:t>
        </w:r>
        <w:r>
          <w:rPr>
            <w:rStyle w:val="a4"/>
            <w:rFonts w:ascii="仿宋_GB2312" w:eastAsia="仿宋_GB2312"/>
            <w:b w:val="0"/>
            <w:bCs w:val="0"/>
          </w:rPr>
          <w:tab/>
        </w:r>
        <w:r w:rsidR="006659B9">
          <w:rPr>
            <w:rFonts w:ascii="仿宋_GB2312" w:eastAsia="仿宋_GB2312"/>
            <w:b w:val="0"/>
            <w:bCs w:val="0"/>
          </w:rPr>
          <w:fldChar w:fldCharType="begin"/>
        </w:r>
        <w:r>
          <w:rPr>
            <w:rStyle w:val="a4"/>
            <w:rFonts w:ascii="仿宋_GB2312" w:eastAsia="仿宋_GB2312"/>
            <w:b w:val="0"/>
            <w:bCs w:val="0"/>
          </w:rPr>
          <w:instrText xml:space="preserve"> PAGEREF _Toc289853836 \h </w:instrText>
        </w:r>
        <w:r w:rsidR="006659B9">
          <w:rPr>
            <w:rFonts w:ascii="仿宋_GB2312" w:eastAsia="仿宋_GB2312"/>
            <w:b w:val="0"/>
            <w:bCs w:val="0"/>
          </w:rPr>
        </w:r>
        <w:r w:rsidR="006659B9">
          <w:rPr>
            <w:rFonts w:ascii="仿宋_GB2312" w:eastAsia="仿宋_GB2312"/>
            <w:b w:val="0"/>
            <w:bCs w:val="0"/>
          </w:rPr>
          <w:fldChar w:fldCharType="separate"/>
        </w:r>
        <w:r w:rsidR="00981664">
          <w:rPr>
            <w:rStyle w:val="a4"/>
            <w:rFonts w:ascii="仿宋_GB2312" w:eastAsia="仿宋_GB2312"/>
            <w:b w:val="0"/>
            <w:bCs w:val="0"/>
            <w:noProof/>
          </w:rPr>
          <w:t>10</w:t>
        </w:r>
        <w:r w:rsidR="006659B9">
          <w:rPr>
            <w:rFonts w:ascii="仿宋_GB2312" w:eastAsia="仿宋_GB2312"/>
            <w:b w:val="0"/>
            <w:bCs w:val="0"/>
          </w:rPr>
          <w:fldChar w:fldCharType="end"/>
        </w:r>
      </w:hyperlink>
    </w:p>
    <w:p w:rsidR="00C979E0" w:rsidRDefault="006659B9">
      <w:pPr>
        <w:pStyle w:val="30"/>
        <w:tabs>
          <w:tab w:val="right" w:leader="dot" w:pos="8835"/>
        </w:tabs>
        <w:rPr>
          <w:rStyle w:val="a4"/>
          <w:rFonts w:ascii="仿宋_GB2312" w:eastAsia="仿宋_GB2312"/>
        </w:rPr>
      </w:pPr>
      <w:hyperlink w:anchor="_Toc289853837" w:history="1">
        <w:r w:rsidR="00D90CF5">
          <w:rPr>
            <w:rStyle w:val="a4"/>
            <w:rFonts w:ascii="仿宋_GB2312" w:eastAsia="仿宋_GB2312"/>
          </w:rPr>
          <w:t>1</w:t>
        </w:r>
        <w:r w:rsidR="00D90CF5">
          <w:rPr>
            <w:rStyle w:val="a4"/>
            <w:rFonts w:ascii="仿宋_GB2312" w:eastAsia="仿宋_GB2312" w:hint="eastAsia"/>
          </w:rPr>
          <w:t>．适用范围及资金来源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10</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38" w:history="1">
        <w:r w:rsidR="00D90CF5">
          <w:rPr>
            <w:rStyle w:val="a4"/>
            <w:rFonts w:ascii="仿宋_GB2312" w:eastAsia="仿宋_GB2312"/>
          </w:rPr>
          <w:t>2</w:t>
        </w:r>
        <w:r w:rsidR="00D90CF5">
          <w:rPr>
            <w:rStyle w:val="a4"/>
            <w:rFonts w:ascii="仿宋_GB2312" w:eastAsia="仿宋_GB2312" w:hint="eastAsia"/>
          </w:rPr>
          <w:t>．定义</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10</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39" w:history="1">
        <w:r w:rsidR="00D90CF5">
          <w:rPr>
            <w:rStyle w:val="a4"/>
            <w:rFonts w:ascii="仿宋_GB2312" w:eastAsia="仿宋_GB2312"/>
          </w:rPr>
          <w:t>3</w:t>
        </w:r>
        <w:r w:rsidR="00D90CF5">
          <w:rPr>
            <w:rStyle w:val="a4"/>
            <w:rFonts w:ascii="仿宋_GB2312" w:eastAsia="仿宋_GB2312" w:hint="eastAsia"/>
          </w:rPr>
          <w:t>．合格的投标人</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11</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0" w:history="1">
        <w:r w:rsidR="00D90CF5">
          <w:rPr>
            <w:rStyle w:val="a4"/>
            <w:rFonts w:ascii="仿宋_GB2312" w:eastAsia="仿宋_GB2312"/>
          </w:rPr>
          <w:t>4</w:t>
        </w:r>
        <w:r w:rsidR="00D90CF5">
          <w:rPr>
            <w:rStyle w:val="a4"/>
            <w:rFonts w:ascii="仿宋_GB2312" w:eastAsia="仿宋_GB2312" w:hint="eastAsia"/>
          </w:rPr>
          <w:t>．合格的货物和服务及验收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11</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1" w:history="1">
        <w:r w:rsidR="00D90CF5">
          <w:rPr>
            <w:rStyle w:val="a4"/>
            <w:rFonts w:ascii="仿宋_GB2312" w:eastAsia="仿宋_GB2312" w:hint="eastAsia"/>
            <w:b/>
          </w:rPr>
          <w:t>二、招标文件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2" w:history="1">
        <w:r w:rsidR="00D90CF5">
          <w:rPr>
            <w:rStyle w:val="a4"/>
            <w:rFonts w:ascii="仿宋_GB2312" w:eastAsia="仿宋_GB2312"/>
          </w:rPr>
          <w:t>5</w:t>
        </w:r>
        <w:r w:rsidR="00D90CF5">
          <w:rPr>
            <w:rStyle w:val="a4"/>
            <w:rFonts w:ascii="仿宋_GB2312" w:eastAsia="仿宋_GB2312" w:hint="eastAsia"/>
          </w:rPr>
          <w:t>．招标文件构成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3" w:history="1">
        <w:r w:rsidR="00D90CF5">
          <w:rPr>
            <w:rStyle w:val="a4"/>
            <w:rFonts w:ascii="仿宋_GB2312" w:eastAsia="仿宋_GB2312"/>
          </w:rPr>
          <w:t>6</w:t>
        </w:r>
        <w:r w:rsidR="00D90CF5">
          <w:rPr>
            <w:rStyle w:val="a4"/>
            <w:rFonts w:ascii="仿宋_GB2312" w:eastAsia="仿宋_GB2312" w:hint="eastAsia"/>
          </w:rPr>
          <w:t>．招标文件的澄清</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4" w:history="1">
        <w:r w:rsidR="00D90CF5">
          <w:rPr>
            <w:rStyle w:val="a4"/>
            <w:rFonts w:ascii="仿宋_GB2312" w:eastAsia="仿宋_GB2312"/>
          </w:rPr>
          <w:t>7</w:t>
        </w:r>
        <w:r w:rsidR="00D90CF5">
          <w:rPr>
            <w:rStyle w:val="a4"/>
            <w:rFonts w:ascii="仿宋_GB2312" w:eastAsia="仿宋_GB2312" w:hint="eastAsia"/>
          </w:rPr>
          <w:t>．招标文件的修改</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5" w:history="1">
        <w:r w:rsidR="00D90CF5">
          <w:rPr>
            <w:rStyle w:val="a4"/>
            <w:rFonts w:ascii="仿宋_GB2312" w:eastAsia="仿宋_GB2312" w:hint="eastAsia"/>
            <w:b/>
          </w:rPr>
          <w:t>三、投标文件的编制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_Toc289853845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6" w:history="1">
        <w:r w:rsidR="00D90CF5">
          <w:rPr>
            <w:rStyle w:val="a4"/>
            <w:rFonts w:ascii="仿宋_GB2312" w:eastAsia="仿宋_GB2312"/>
          </w:rPr>
          <w:t>8</w:t>
        </w:r>
        <w:r w:rsidR="00D90CF5">
          <w:rPr>
            <w:rStyle w:val="a4"/>
            <w:rFonts w:ascii="仿宋_GB2312" w:eastAsia="仿宋_GB2312" w:hint="eastAsia"/>
          </w:rPr>
          <w:t>．投标文件的语言及度量衡单位</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_Toc289853846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7" w:history="1">
        <w:r w:rsidR="00D90CF5">
          <w:rPr>
            <w:rStyle w:val="a4"/>
            <w:rFonts w:ascii="仿宋_GB2312" w:eastAsia="仿宋_GB2312"/>
          </w:rPr>
          <w:t>9</w:t>
        </w:r>
        <w:r w:rsidR="00D90CF5">
          <w:rPr>
            <w:rStyle w:val="a4"/>
            <w:rFonts w:ascii="仿宋_GB2312" w:eastAsia="仿宋_GB2312" w:hint="eastAsia"/>
          </w:rPr>
          <w:t>．投标文件构成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15</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8" w:history="1">
        <w:r w:rsidR="00D90CF5">
          <w:rPr>
            <w:rStyle w:val="a4"/>
            <w:rFonts w:ascii="仿宋_GB2312" w:eastAsia="仿宋_GB2312"/>
          </w:rPr>
          <w:t>10</w:t>
        </w:r>
        <w:r w:rsidR="00D90CF5">
          <w:rPr>
            <w:rStyle w:val="a4"/>
            <w:rFonts w:ascii="仿宋_GB2312" w:eastAsia="仿宋_GB2312" w:hint="eastAsia"/>
          </w:rPr>
          <w:t>．投标文件格式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16</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49" w:history="1">
        <w:r w:rsidR="00D90CF5">
          <w:rPr>
            <w:rStyle w:val="a4"/>
            <w:rFonts w:ascii="仿宋_GB2312" w:eastAsia="仿宋_GB2312"/>
          </w:rPr>
          <w:t>11</w:t>
        </w:r>
        <w:r w:rsidR="00D90CF5">
          <w:rPr>
            <w:rStyle w:val="a4"/>
            <w:rFonts w:ascii="仿宋_GB2312" w:eastAsia="仿宋_GB2312" w:hint="eastAsia"/>
          </w:rPr>
          <w:t>．投标文件的份数和签署</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16</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0" w:history="1">
        <w:r w:rsidR="00D90CF5">
          <w:rPr>
            <w:rStyle w:val="a4"/>
            <w:rFonts w:ascii="仿宋_GB2312" w:eastAsia="仿宋_GB2312"/>
          </w:rPr>
          <w:t>12</w:t>
        </w:r>
        <w:r w:rsidR="00D90CF5">
          <w:rPr>
            <w:rStyle w:val="a4"/>
            <w:rFonts w:ascii="仿宋_GB2312" w:eastAsia="仿宋_GB2312" w:hint="eastAsia"/>
          </w:rPr>
          <w:t>．投标报价说明</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17</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1" w:history="1">
        <w:r w:rsidR="00D90CF5">
          <w:rPr>
            <w:rStyle w:val="a4"/>
            <w:rFonts w:ascii="仿宋_GB2312" w:eastAsia="仿宋_GB2312"/>
          </w:rPr>
          <w:t>13</w:t>
        </w:r>
        <w:r w:rsidR="00D90CF5">
          <w:rPr>
            <w:rStyle w:val="a4"/>
            <w:rFonts w:ascii="仿宋_GB2312" w:eastAsia="仿宋_GB2312" w:hint="eastAsia"/>
          </w:rPr>
          <w:t>．投标货币</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17</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2" w:history="1">
        <w:r w:rsidR="00D90CF5">
          <w:rPr>
            <w:rStyle w:val="a4"/>
            <w:rFonts w:ascii="仿宋_GB2312" w:eastAsia="仿宋_GB2312" w:hint="eastAsia"/>
            <w:b/>
          </w:rPr>
          <w:t>四、投标文件的递交</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3" w:history="1">
        <w:r w:rsidR="00D90CF5">
          <w:rPr>
            <w:rStyle w:val="a4"/>
            <w:rFonts w:ascii="仿宋_GB2312" w:eastAsia="仿宋_GB2312"/>
          </w:rPr>
          <w:t>14</w:t>
        </w:r>
        <w:r w:rsidR="00D90CF5">
          <w:rPr>
            <w:rStyle w:val="a4"/>
            <w:rFonts w:ascii="仿宋_GB2312" w:eastAsia="仿宋_GB2312" w:hint="eastAsia"/>
          </w:rPr>
          <w:t>．投标文件的装订、密封和标记</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4" w:history="1">
        <w:r w:rsidR="00D90CF5">
          <w:rPr>
            <w:rStyle w:val="a4"/>
            <w:rFonts w:ascii="仿宋_GB2312" w:eastAsia="仿宋_GB2312"/>
          </w:rPr>
          <w:t>15</w:t>
        </w:r>
        <w:r w:rsidR="00D90CF5">
          <w:rPr>
            <w:rStyle w:val="a4"/>
            <w:rFonts w:ascii="仿宋_GB2312" w:eastAsia="仿宋_GB2312" w:hint="eastAsia"/>
          </w:rPr>
          <w:t>．递交投标文件截止时间</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5" w:history="1">
        <w:r w:rsidR="00D90CF5">
          <w:rPr>
            <w:rStyle w:val="a4"/>
            <w:rFonts w:ascii="仿宋_GB2312" w:eastAsia="仿宋_GB2312"/>
          </w:rPr>
          <w:t>16</w:t>
        </w:r>
        <w:r w:rsidR="00D90CF5">
          <w:rPr>
            <w:rStyle w:val="a4"/>
            <w:rFonts w:ascii="仿宋_GB2312" w:eastAsia="仿宋_GB2312" w:hint="eastAsia"/>
          </w:rPr>
          <w:t>．迟交的投标文件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_Toc289853855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6" w:history="1">
        <w:r w:rsidR="00D90CF5">
          <w:rPr>
            <w:rStyle w:val="a4"/>
            <w:rFonts w:ascii="仿宋_GB2312" w:eastAsia="仿宋_GB2312"/>
          </w:rPr>
          <w:t>17</w:t>
        </w:r>
        <w:r w:rsidR="00D90CF5">
          <w:rPr>
            <w:rStyle w:val="a4"/>
            <w:rFonts w:ascii="仿宋_GB2312" w:eastAsia="仿宋_GB2312" w:hint="eastAsia"/>
          </w:rPr>
          <w:t>．投标文件的补充、修改与撤回</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_Toc289853856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7" w:history="1">
        <w:r w:rsidR="00D90CF5">
          <w:rPr>
            <w:rStyle w:val="a4"/>
            <w:rFonts w:ascii="仿宋_GB2312" w:eastAsia="仿宋_GB2312" w:hint="eastAsia"/>
            <w:b/>
          </w:rPr>
          <w:t>五、评标</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8" w:history="1">
        <w:r w:rsidR="00D90CF5">
          <w:rPr>
            <w:rStyle w:val="a4"/>
            <w:rFonts w:ascii="仿宋_GB2312" w:eastAsia="仿宋_GB2312"/>
          </w:rPr>
          <w:t>18</w:t>
        </w:r>
        <w:r w:rsidR="00D90CF5">
          <w:rPr>
            <w:rStyle w:val="a4"/>
            <w:rFonts w:ascii="仿宋_GB2312" w:eastAsia="仿宋_GB2312" w:hint="eastAsia"/>
          </w:rPr>
          <w:t>．投标文件的有效性</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59" w:history="1">
        <w:r w:rsidR="00D90CF5">
          <w:rPr>
            <w:rStyle w:val="a4"/>
            <w:rFonts w:ascii="仿宋_GB2312" w:eastAsia="仿宋_GB2312"/>
          </w:rPr>
          <w:t>19</w:t>
        </w:r>
        <w:r w:rsidR="00D90CF5">
          <w:rPr>
            <w:rStyle w:val="a4"/>
            <w:rFonts w:ascii="仿宋_GB2312" w:eastAsia="仿宋_GB2312" w:hint="eastAsia"/>
          </w:rPr>
          <w:t>．评标委员会与评标方法</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0" w:history="1">
        <w:r w:rsidR="00D90CF5">
          <w:rPr>
            <w:rStyle w:val="a4"/>
            <w:rFonts w:ascii="仿宋_GB2312" w:eastAsia="仿宋_GB2312"/>
          </w:rPr>
          <w:t>20</w:t>
        </w:r>
        <w:r w:rsidR="00D90CF5">
          <w:rPr>
            <w:rStyle w:val="a4"/>
            <w:rFonts w:ascii="仿宋_GB2312" w:eastAsia="仿宋_GB2312" w:hint="eastAsia"/>
          </w:rPr>
          <w:t>．投标文件的评审</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20</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1" w:history="1">
        <w:r w:rsidR="00D90CF5">
          <w:rPr>
            <w:rStyle w:val="a4"/>
            <w:rFonts w:ascii="仿宋_GB2312" w:eastAsia="仿宋_GB2312"/>
          </w:rPr>
          <w:t>21</w:t>
        </w:r>
        <w:r w:rsidR="00D90CF5">
          <w:rPr>
            <w:rStyle w:val="a4"/>
            <w:rFonts w:ascii="仿宋_GB2312" w:eastAsia="仿宋_GB2312" w:hint="eastAsia"/>
          </w:rPr>
          <w:t>．中标公告及中标通知书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24</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2" w:history="1">
        <w:r w:rsidR="00D90CF5">
          <w:rPr>
            <w:rStyle w:val="a4"/>
            <w:rFonts w:ascii="仿宋_GB2312" w:eastAsia="仿宋_GB2312"/>
          </w:rPr>
          <w:t>22</w:t>
        </w:r>
        <w:r w:rsidR="00D90CF5">
          <w:rPr>
            <w:rStyle w:val="a4"/>
            <w:rFonts w:ascii="仿宋_GB2312" w:eastAsia="仿宋_GB2312" w:hint="eastAsia"/>
          </w:rPr>
          <w:t>．合同的签订</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3" w:history="1">
        <w:r w:rsidR="00D90CF5">
          <w:rPr>
            <w:rStyle w:val="a4"/>
            <w:rFonts w:ascii="仿宋_GB2312" w:eastAsia="仿宋_GB2312"/>
          </w:rPr>
          <w:t>23</w:t>
        </w:r>
        <w:r w:rsidR="00D90CF5">
          <w:rPr>
            <w:rStyle w:val="a4"/>
            <w:rFonts w:ascii="仿宋_GB2312" w:eastAsia="仿宋_GB2312" w:hint="eastAsia"/>
          </w:rPr>
          <w:t>．付款</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4" w:history="1">
        <w:r w:rsidR="00D90CF5">
          <w:rPr>
            <w:rStyle w:val="a4"/>
            <w:rFonts w:ascii="仿宋_GB2312" w:eastAsia="仿宋_GB2312"/>
          </w:rPr>
          <w:t>24.</w:t>
        </w:r>
        <w:r w:rsidR="00D90CF5">
          <w:rPr>
            <w:rStyle w:val="a4"/>
            <w:rFonts w:ascii="仿宋_GB2312" w:eastAsia="仿宋_GB2312" w:hint="eastAsia"/>
          </w:rPr>
          <w:t>其他</w:t>
        </w:r>
        <w:r w:rsidR="00D90CF5">
          <w:rPr>
            <w:rStyle w:val="a4"/>
            <w:rFonts w:ascii="仿宋_GB2312" w:eastAsia="仿宋_GB2312"/>
          </w:rPr>
          <w:tab/>
        </w:r>
        <w:bookmarkStart w:id="0" w:name="_Hlt312952560"/>
        <w:r>
          <w:rPr>
            <w:rFonts w:ascii="仿宋_GB2312" w:eastAsia="仿宋_GB2312"/>
          </w:rPr>
          <w:fldChar w:fldCharType="begin"/>
        </w:r>
        <w:r w:rsidR="00D90CF5">
          <w:rPr>
            <w:rStyle w:val="a4"/>
            <w:rFonts w:ascii="仿宋_GB2312" w:eastAsia="仿宋_GB2312"/>
          </w:rPr>
          <w:instrText xml:space="preserve"> PAGEREF _Toc289853864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bookmarkEnd w:id="0"/>
      </w:hyperlink>
    </w:p>
    <w:p w:rsidR="00C979E0" w:rsidRDefault="00D90CF5">
      <w:pPr>
        <w:pStyle w:val="10"/>
        <w:tabs>
          <w:tab w:val="right" w:leader="dot" w:pos="8835"/>
        </w:tabs>
        <w:rPr>
          <w:rStyle w:val="a4"/>
          <w:rFonts w:ascii="仿宋_GB2312" w:eastAsia="仿宋_GB2312"/>
          <w:sz w:val="20"/>
          <w:szCs w:val="20"/>
        </w:rPr>
      </w:pPr>
      <w:r>
        <w:rPr>
          <w:rFonts w:ascii="仿宋_GB2312" w:eastAsia="仿宋_GB2312" w:hAnsi="Times New Roman" w:cs="Times New Roman" w:hint="eastAsia"/>
          <w:b w:val="0"/>
          <w:bCs w:val="0"/>
          <w:caps w:val="0"/>
          <w:sz w:val="20"/>
          <w:szCs w:val="20"/>
        </w:rPr>
        <w:t xml:space="preserve">  </w:t>
      </w:r>
      <w:hyperlink w:anchor="_Toc289853866" w:history="1">
        <w:r>
          <w:rPr>
            <w:rFonts w:ascii="仿宋_GB2312" w:eastAsia="仿宋_GB2312" w:hAnsi="Times New Roman" w:cs="Times New Roman" w:hint="eastAsia"/>
            <w:b w:val="0"/>
            <w:bCs w:val="0"/>
            <w:caps w:val="0"/>
            <w:sz w:val="20"/>
            <w:szCs w:val="20"/>
          </w:rPr>
          <w:t>六</w:t>
        </w:r>
        <w:r>
          <w:rPr>
            <w:rStyle w:val="a4"/>
            <w:rFonts w:ascii="仿宋_GB2312" w:eastAsia="仿宋_GB2312" w:hAnsi="Times New Roman" w:cs="Times New Roman"/>
            <w:b w:val="0"/>
            <w:bCs w:val="0"/>
            <w:caps w:val="0"/>
            <w:sz w:val="20"/>
            <w:szCs w:val="20"/>
          </w:rPr>
          <w:t xml:space="preserve">  </w:t>
        </w:r>
        <w:r>
          <w:rPr>
            <w:rStyle w:val="a4"/>
            <w:rFonts w:ascii="仿宋_GB2312" w:eastAsia="仿宋_GB2312" w:hAnsi="Times New Roman" w:cs="Times New Roman" w:hint="eastAsia"/>
            <w:b w:val="0"/>
            <w:bCs w:val="0"/>
            <w:caps w:val="0"/>
            <w:sz w:val="20"/>
            <w:szCs w:val="20"/>
          </w:rPr>
          <w:t>投标文件格式</w:t>
        </w:r>
        <w:r>
          <w:rPr>
            <w:rStyle w:val="a4"/>
            <w:rFonts w:ascii="仿宋_GB2312" w:eastAsia="仿宋_GB2312" w:hAnsi="Times New Roman" w:cs="Times New Roman"/>
            <w:b w:val="0"/>
            <w:bCs w:val="0"/>
            <w:caps w:val="0"/>
            <w:sz w:val="20"/>
            <w:szCs w:val="20"/>
          </w:rPr>
          <w:tab/>
        </w:r>
        <w:r w:rsidR="006659B9">
          <w:rPr>
            <w:rFonts w:ascii="仿宋_GB2312" w:eastAsia="仿宋_GB2312" w:hAnsi="Times New Roman" w:cs="Times New Roman"/>
            <w:b w:val="0"/>
            <w:bCs w:val="0"/>
            <w:caps w:val="0"/>
            <w:sz w:val="20"/>
            <w:szCs w:val="20"/>
          </w:rPr>
          <w:fldChar w:fldCharType="begin"/>
        </w:r>
        <w:r>
          <w:rPr>
            <w:rStyle w:val="a4"/>
            <w:rFonts w:ascii="仿宋_GB2312" w:eastAsia="仿宋_GB2312" w:hAnsi="Times New Roman" w:cs="Times New Roman"/>
            <w:b w:val="0"/>
            <w:bCs w:val="0"/>
            <w:caps w:val="0"/>
            <w:sz w:val="20"/>
            <w:szCs w:val="20"/>
          </w:rPr>
          <w:instrText xml:space="preserve"> PAGEREF _Toc289853866 \h </w:instrText>
        </w:r>
        <w:r w:rsidR="006659B9">
          <w:rPr>
            <w:rFonts w:ascii="仿宋_GB2312" w:eastAsia="仿宋_GB2312" w:hAnsi="Times New Roman" w:cs="Times New Roman"/>
            <w:b w:val="0"/>
            <w:bCs w:val="0"/>
            <w:caps w:val="0"/>
            <w:sz w:val="20"/>
            <w:szCs w:val="20"/>
          </w:rPr>
        </w:r>
        <w:r w:rsidR="006659B9">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26</w:t>
        </w:r>
        <w:r w:rsidR="006659B9">
          <w:rPr>
            <w:rFonts w:ascii="仿宋_GB2312" w:eastAsia="仿宋_GB2312" w:hAnsi="Times New Roman" w:cs="Times New Roman"/>
            <w:b w:val="0"/>
            <w:bCs w:val="0"/>
            <w:caps w:val="0"/>
            <w:sz w:val="20"/>
            <w:szCs w:val="20"/>
          </w:rPr>
          <w:fldChar w:fldCharType="end"/>
        </w:r>
      </w:hyperlink>
    </w:p>
    <w:p w:rsidR="00C979E0" w:rsidRDefault="006659B9">
      <w:pPr>
        <w:pStyle w:val="30"/>
        <w:tabs>
          <w:tab w:val="right" w:leader="dot" w:pos="8835"/>
        </w:tabs>
        <w:rPr>
          <w:rStyle w:val="a4"/>
          <w:rFonts w:ascii="仿宋_GB2312" w:eastAsia="仿宋_GB2312"/>
        </w:rPr>
      </w:pPr>
      <w:hyperlink w:anchor="_Toc289853867" w:history="1">
        <w:r w:rsidR="00D90CF5">
          <w:rPr>
            <w:rFonts w:ascii="仿宋_GB2312" w:eastAsia="仿宋_GB2312" w:hint="eastAsia"/>
          </w:rPr>
          <w:t>1</w:t>
        </w:r>
        <w:r w:rsidR="00D90CF5">
          <w:rPr>
            <w:rStyle w:val="a4"/>
            <w:rFonts w:ascii="仿宋_GB2312" w:eastAsia="仿宋_GB2312" w:hint="eastAsia"/>
          </w:rPr>
          <w:t>、投标报价格式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26</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8" w:history="1">
        <w:r w:rsidR="00D90CF5">
          <w:rPr>
            <w:rFonts w:ascii="仿宋_GB2312" w:eastAsia="仿宋_GB2312" w:hint="eastAsia"/>
          </w:rPr>
          <w:t>2</w:t>
        </w:r>
        <w:r w:rsidR="00D90CF5">
          <w:rPr>
            <w:rStyle w:val="a4"/>
            <w:rFonts w:ascii="仿宋_GB2312" w:eastAsia="仿宋_GB2312" w:hint="eastAsia"/>
          </w:rPr>
          <w:t>、法定代表人身份证明书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69" w:history="1">
        <w:r w:rsidR="00D90CF5">
          <w:rPr>
            <w:rFonts w:ascii="仿宋_GB2312" w:eastAsia="仿宋_GB2312" w:hint="eastAsia"/>
          </w:rPr>
          <w:t>3</w:t>
        </w:r>
        <w:r w:rsidR="00D90CF5">
          <w:rPr>
            <w:rStyle w:val="a4"/>
            <w:rFonts w:ascii="仿宋_GB2312" w:eastAsia="仿宋_GB2312" w:hint="eastAsia"/>
          </w:rPr>
          <w:t>、投标授权委托书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28</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70" w:history="1">
        <w:r w:rsidR="00D90CF5">
          <w:rPr>
            <w:rFonts w:ascii="仿宋_GB2312" w:eastAsia="仿宋_GB2312" w:hint="eastAsia"/>
          </w:rPr>
          <w:t>4</w:t>
        </w:r>
        <w:r w:rsidR="00D90CF5">
          <w:rPr>
            <w:rStyle w:val="a4"/>
            <w:rFonts w:ascii="仿宋_GB2312" w:eastAsia="仿宋_GB2312" w:hint="eastAsia"/>
          </w:rPr>
          <w:t>、投标函</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30</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71" w:history="1">
        <w:r w:rsidR="00D90CF5">
          <w:rPr>
            <w:rFonts w:ascii="仿宋_GB2312" w:eastAsia="仿宋_GB2312" w:hint="eastAsia"/>
          </w:rPr>
          <w:t>5</w:t>
        </w:r>
        <w:r w:rsidR="00D90CF5">
          <w:rPr>
            <w:rStyle w:val="a4"/>
            <w:rFonts w:ascii="仿宋_GB2312" w:eastAsia="仿宋_GB2312" w:hint="eastAsia"/>
          </w:rPr>
          <w:t>、供应商资质证明文件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32</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72" w:history="1">
        <w:r w:rsidR="00D90CF5">
          <w:rPr>
            <w:rFonts w:ascii="仿宋_GB2312" w:eastAsia="仿宋_GB2312" w:hint="eastAsia"/>
          </w:rPr>
          <w:t>6</w:t>
        </w:r>
        <w:r w:rsidR="00D90CF5">
          <w:rPr>
            <w:rStyle w:val="a4"/>
            <w:rFonts w:ascii="仿宋_GB2312" w:eastAsia="仿宋_GB2312" w:hint="eastAsia"/>
          </w:rPr>
          <w:t>、商务差异表格式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34</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73" w:history="1">
        <w:r w:rsidR="00D90CF5">
          <w:rPr>
            <w:rFonts w:ascii="仿宋_GB2312" w:eastAsia="仿宋_GB2312" w:hint="eastAsia"/>
          </w:rPr>
          <w:t>7</w:t>
        </w:r>
        <w:r w:rsidR="00D90CF5">
          <w:rPr>
            <w:rStyle w:val="a4"/>
            <w:rFonts w:ascii="仿宋_GB2312" w:eastAsia="仿宋_GB2312" w:hint="eastAsia"/>
          </w:rPr>
          <w:t>、售后服务承诺书格式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35</w:t>
        </w:r>
        <w:r>
          <w:rPr>
            <w:rFonts w:ascii="仿宋_GB2312" w:eastAsia="仿宋_GB2312"/>
          </w:rPr>
          <w:fldChar w:fldCharType="end"/>
        </w:r>
      </w:hyperlink>
    </w:p>
    <w:p w:rsidR="00C979E0" w:rsidRDefault="006659B9">
      <w:pPr>
        <w:pStyle w:val="30"/>
        <w:tabs>
          <w:tab w:val="right" w:leader="dot" w:pos="8835"/>
        </w:tabs>
        <w:rPr>
          <w:rStyle w:val="a4"/>
          <w:rFonts w:ascii="仿宋_GB2312" w:eastAsia="仿宋_GB2312"/>
        </w:rPr>
      </w:pPr>
      <w:hyperlink w:anchor="_Toc289853874" w:history="1">
        <w:r w:rsidR="00D90CF5">
          <w:rPr>
            <w:rFonts w:ascii="仿宋_GB2312" w:eastAsia="仿宋_GB2312" w:hint="eastAsia"/>
          </w:rPr>
          <w:t>8</w:t>
        </w:r>
        <w:r w:rsidR="00D90CF5">
          <w:rPr>
            <w:rStyle w:val="a4"/>
            <w:rFonts w:ascii="仿宋_GB2312" w:eastAsia="仿宋_GB2312" w:hint="eastAsia"/>
          </w:rPr>
          <w:t>、技术响应文件格式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36</w:t>
        </w:r>
        <w:r>
          <w:rPr>
            <w:rFonts w:ascii="仿宋_GB2312" w:eastAsia="仿宋_GB2312"/>
          </w:rPr>
          <w:fldChar w:fldCharType="end"/>
        </w:r>
      </w:hyperlink>
    </w:p>
    <w:p w:rsidR="008765B1" w:rsidRDefault="006659B9">
      <w:pPr>
        <w:pStyle w:val="1"/>
        <w:keepNext w:val="0"/>
        <w:keepLines w:val="0"/>
        <w:spacing w:after="0" w:line="480" w:lineRule="auto"/>
        <w:ind w:left="0" w:firstLineChars="592" w:firstLine="2615"/>
      </w:pPr>
      <w:r>
        <w:fldChar w:fldCharType="end"/>
      </w:r>
      <w:bookmarkStart w:id="1" w:name="_Toc289853833"/>
    </w:p>
    <w:p w:rsidR="008765B1" w:rsidRDefault="008765B1">
      <w:pPr>
        <w:pStyle w:val="1"/>
        <w:keepNext w:val="0"/>
        <w:keepLines w:val="0"/>
        <w:spacing w:after="0" w:line="480" w:lineRule="auto"/>
        <w:ind w:left="0" w:firstLineChars="592" w:firstLine="2615"/>
      </w:pPr>
    </w:p>
    <w:p w:rsidR="008765B1" w:rsidRDefault="008765B1">
      <w:pPr>
        <w:pStyle w:val="1"/>
        <w:keepNext w:val="0"/>
        <w:keepLines w:val="0"/>
        <w:spacing w:after="0" w:line="480" w:lineRule="auto"/>
        <w:ind w:left="0" w:firstLineChars="592" w:firstLine="2615"/>
      </w:pPr>
    </w:p>
    <w:p w:rsidR="008765B1" w:rsidRDefault="008765B1">
      <w:pPr>
        <w:pStyle w:val="1"/>
        <w:keepNext w:val="0"/>
        <w:keepLines w:val="0"/>
        <w:spacing w:after="0" w:line="480" w:lineRule="auto"/>
        <w:ind w:left="0" w:firstLineChars="592" w:firstLine="2615"/>
      </w:pPr>
    </w:p>
    <w:p w:rsidR="008765B1" w:rsidRDefault="008765B1">
      <w:pPr>
        <w:pStyle w:val="1"/>
        <w:keepNext w:val="0"/>
        <w:keepLines w:val="0"/>
        <w:spacing w:after="0" w:line="480" w:lineRule="auto"/>
        <w:ind w:left="0" w:firstLineChars="592" w:firstLine="2615"/>
      </w:pPr>
    </w:p>
    <w:p w:rsidR="008765B1" w:rsidRDefault="008765B1">
      <w:pPr>
        <w:pStyle w:val="1"/>
        <w:keepNext w:val="0"/>
        <w:keepLines w:val="0"/>
        <w:spacing w:after="0" w:line="480" w:lineRule="auto"/>
        <w:ind w:left="0" w:firstLineChars="592" w:firstLine="2615"/>
      </w:pPr>
    </w:p>
    <w:p w:rsidR="008765B1" w:rsidRDefault="008765B1">
      <w:pPr>
        <w:pStyle w:val="1"/>
        <w:keepNext w:val="0"/>
        <w:keepLines w:val="0"/>
        <w:spacing w:after="0" w:line="480" w:lineRule="auto"/>
        <w:ind w:left="0" w:firstLineChars="592" w:firstLine="2615"/>
      </w:pPr>
    </w:p>
    <w:p w:rsidR="00C979E0" w:rsidRDefault="00D90CF5">
      <w:pPr>
        <w:pStyle w:val="1"/>
        <w:keepNext w:val="0"/>
        <w:keepLines w:val="0"/>
        <w:spacing w:after="0" w:line="480" w:lineRule="auto"/>
        <w:ind w:left="0" w:firstLineChars="592" w:firstLine="2615"/>
      </w:pPr>
      <w:r>
        <w:rPr>
          <w:rFonts w:hint="eastAsia"/>
        </w:rPr>
        <w:lastRenderedPageBreak/>
        <w:t>第一章</w:t>
      </w:r>
      <w:r>
        <w:rPr>
          <w:rFonts w:hint="eastAsia"/>
        </w:rPr>
        <w:t xml:space="preserve">  </w:t>
      </w:r>
      <w:r>
        <w:rPr>
          <w:rFonts w:hint="eastAsia"/>
        </w:rPr>
        <w:t>投标邀请</w:t>
      </w:r>
      <w:bookmarkEnd w:id="1"/>
    </w:p>
    <w:p w:rsidR="00C979E0" w:rsidRDefault="00D90CF5">
      <w:pPr>
        <w:pStyle w:val="20"/>
        <w:spacing w:line="540" w:lineRule="exact"/>
        <w:ind w:firstLineChars="200" w:firstLine="560"/>
        <w:rPr>
          <w:sz w:val="28"/>
        </w:rPr>
      </w:pPr>
      <w:r>
        <w:rPr>
          <w:rFonts w:hint="eastAsia"/>
          <w:sz w:val="28"/>
        </w:rPr>
        <w:t>东莞理工学院城市学院（以下简称“招标人”），现就</w:t>
      </w:r>
      <w:r w:rsidR="00196BBF" w:rsidRPr="00196BBF">
        <w:rPr>
          <w:rFonts w:hint="eastAsia"/>
          <w:sz w:val="28"/>
          <w:u w:val="single"/>
        </w:rPr>
        <w:t>环境工程实验室</w:t>
      </w:r>
      <w:r w:rsidRPr="00196BBF">
        <w:rPr>
          <w:rFonts w:hint="eastAsia"/>
          <w:sz w:val="28"/>
          <w:u w:val="single"/>
        </w:rPr>
        <w:t>设备</w:t>
      </w:r>
      <w:r>
        <w:rPr>
          <w:rFonts w:hint="eastAsia"/>
          <w:bCs/>
          <w:sz w:val="28"/>
        </w:rPr>
        <w:t>项目进行招标采购，欢迎有实施能力和资质的国内供应商参加投</w:t>
      </w:r>
      <w:r>
        <w:rPr>
          <w:rFonts w:hint="eastAsia"/>
          <w:sz w:val="28"/>
        </w:rPr>
        <w:t>标。</w:t>
      </w:r>
    </w:p>
    <w:p w:rsidR="00C979E0" w:rsidRDefault="00D90CF5">
      <w:pPr>
        <w:pStyle w:val="20"/>
        <w:spacing w:line="540" w:lineRule="exact"/>
        <w:ind w:firstLine="577"/>
        <w:rPr>
          <w:bCs/>
          <w:color w:val="FF0000"/>
          <w:sz w:val="28"/>
          <w:szCs w:val="28"/>
        </w:rPr>
      </w:pPr>
      <w:r>
        <w:rPr>
          <w:rFonts w:hint="eastAsia"/>
          <w:sz w:val="28"/>
        </w:rPr>
        <w:t>1．项目名称：东莞理工学院城市学院</w:t>
      </w:r>
      <w:r w:rsidR="00196BBF" w:rsidRPr="00196BBF">
        <w:rPr>
          <w:rFonts w:hint="eastAsia"/>
          <w:sz w:val="28"/>
          <w:u w:val="single"/>
        </w:rPr>
        <w:t>环境工程实验室设备</w:t>
      </w:r>
      <w:r>
        <w:rPr>
          <w:rFonts w:ascii="宋体" w:hint="eastAsia"/>
          <w:bCs/>
          <w:sz w:val="28"/>
          <w:szCs w:val="28"/>
          <w:u w:val="single"/>
        </w:rPr>
        <w:t>采购</w:t>
      </w:r>
      <w:r>
        <w:rPr>
          <w:rFonts w:hint="eastAsia"/>
          <w:bCs/>
          <w:sz w:val="28"/>
          <w:szCs w:val="28"/>
        </w:rPr>
        <w:t>，招标编号：</w:t>
      </w:r>
      <w:r>
        <w:rPr>
          <w:rFonts w:ascii="宋体" w:hint="eastAsia"/>
          <w:bCs/>
          <w:color w:val="FF0000"/>
          <w:sz w:val="28"/>
          <w:szCs w:val="28"/>
        </w:rPr>
        <w:t>DHUT-CY-1</w:t>
      </w:r>
      <w:r w:rsidR="0034752B">
        <w:rPr>
          <w:rFonts w:ascii="宋体" w:hint="eastAsia"/>
          <w:bCs/>
          <w:color w:val="FF0000"/>
          <w:sz w:val="28"/>
          <w:szCs w:val="28"/>
        </w:rPr>
        <w:t>6</w:t>
      </w:r>
      <w:r>
        <w:rPr>
          <w:rFonts w:ascii="宋体" w:hint="eastAsia"/>
          <w:bCs/>
          <w:color w:val="FF0000"/>
          <w:sz w:val="28"/>
          <w:szCs w:val="28"/>
        </w:rPr>
        <w:t>05</w:t>
      </w:r>
      <w:r w:rsidR="00E845BF">
        <w:rPr>
          <w:rFonts w:ascii="宋体" w:hint="eastAsia"/>
          <w:bCs/>
          <w:color w:val="FF0000"/>
          <w:sz w:val="28"/>
          <w:szCs w:val="28"/>
        </w:rPr>
        <w:t>0</w:t>
      </w:r>
      <w:r w:rsidR="00196BBF">
        <w:rPr>
          <w:rFonts w:ascii="宋体" w:hint="eastAsia"/>
          <w:bCs/>
          <w:color w:val="FF0000"/>
          <w:sz w:val="28"/>
          <w:szCs w:val="28"/>
        </w:rPr>
        <w:t>5-3</w:t>
      </w:r>
    </w:p>
    <w:p w:rsidR="00C979E0" w:rsidRDefault="00D90CF5" w:rsidP="00AD465B">
      <w:pPr>
        <w:pStyle w:val="20"/>
        <w:spacing w:beforeLines="50" w:line="540" w:lineRule="exact"/>
        <w:ind w:leftChars="74" w:left="155" w:firstLineChars="156" w:firstLine="437"/>
        <w:rPr>
          <w:bCs/>
          <w:sz w:val="28"/>
        </w:rPr>
      </w:pPr>
      <w:r>
        <w:rPr>
          <w:rFonts w:hint="eastAsia"/>
          <w:sz w:val="28"/>
        </w:rPr>
        <w:t>2．领取招标文件(报名)</w:t>
      </w:r>
      <w:r>
        <w:rPr>
          <w:rFonts w:hint="eastAsia"/>
          <w:bCs/>
          <w:sz w:val="28"/>
        </w:rPr>
        <w:t>时间：201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196BBF">
        <w:rPr>
          <w:rFonts w:hint="eastAsia"/>
          <w:bCs/>
          <w:color w:val="FF0000"/>
          <w:sz w:val="28"/>
        </w:rPr>
        <w:t>1</w:t>
      </w:r>
      <w:r w:rsidR="00AD465B">
        <w:rPr>
          <w:rFonts w:hint="eastAsia"/>
          <w:bCs/>
          <w:color w:val="FF0000"/>
          <w:sz w:val="28"/>
        </w:rPr>
        <w:t>3</w:t>
      </w:r>
      <w:r>
        <w:rPr>
          <w:rFonts w:hint="eastAsia"/>
          <w:bCs/>
          <w:sz w:val="28"/>
        </w:rPr>
        <w:t>日至201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196BBF">
        <w:rPr>
          <w:rFonts w:hint="eastAsia"/>
          <w:bCs/>
          <w:color w:val="FF0000"/>
          <w:sz w:val="28"/>
        </w:rPr>
        <w:t>20</w:t>
      </w:r>
      <w:r>
        <w:rPr>
          <w:rFonts w:hint="eastAsia"/>
          <w:bCs/>
          <w:sz w:val="28"/>
        </w:rPr>
        <w:t>日。</w:t>
      </w:r>
    </w:p>
    <w:p w:rsidR="00C979E0" w:rsidRDefault="00D90CF5">
      <w:pPr>
        <w:pStyle w:val="20"/>
        <w:spacing w:line="540" w:lineRule="exact"/>
        <w:ind w:firstLine="577"/>
        <w:rPr>
          <w:sz w:val="28"/>
          <w:szCs w:val="28"/>
        </w:rPr>
      </w:pPr>
      <w:r>
        <w:rPr>
          <w:rFonts w:hint="eastAsia"/>
          <w:sz w:val="28"/>
        </w:rPr>
        <w:t>3．领取招标文件（报名）地点</w:t>
      </w:r>
      <w:r>
        <w:rPr>
          <w:rFonts w:hint="eastAsia"/>
          <w:sz w:val="28"/>
          <w:szCs w:val="28"/>
        </w:rPr>
        <w:t>：</w:t>
      </w:r>
      <w:r>
        <w:rPr>
          <w:rFonts w:ascii="宋体" w:hint="eastAsia"/>
          <w:sz w:val="28"/>
          <w:szCs w:val="28"/>
        </w:rPr>
        <w:t>东莞理工学院城市学院</w:t>
      </w:r>
    </w:p>
    <w:p w:rsidR="00C979E0" w:rsidRDefault="00D90CF5">
      <w:pPr>
        <w:pStyle w:val="20"/>
        <w:spacing w:line="540" w:lineRule="exact"/>
        <w:ind w:firstLine="577"/>
        <w:rPr>
          <w:sz w:val="28"/>
        </w:rPr>
      </w:pPr>
      <w:r>
        <w:rPr>
          <w:rFonts w:hint="eastAsia"/>
          <w:sz w:val="28"/>
        </w:rPr>
        <w:t>地址：广东省东莞市寮步镇小坑村东莞理工学院城市学院行政楼3楼315。</w:t>
      </w:r>
    </w:p>
    <w:p w:rsidR="00C979E0" w:rsidRDefault="00D90CF5">
      <w:pPr>
        <w:pStyle w:val="20"/>
        <w:spacing w:line="540" w:lineRule="exact"/>
        <w:ind w:leftChars="74" w:left="155" w:firstLineChars="156" w:firstLine="437"/>
        <w:rPr>
          <w:sz w:val="28"/>
        </w:rPr>
      </w:pPr>
      <w:r>
        <w:rPr>
          <w:rFonts w:hint="eastAsia"/>
          <w:sz w:val="28"/>
        </w:rPr>
        <w:t>4．递交投标文件时间、地址：</w:t>
      </w:r>
    </w:p>
    <w:p w:rsidR="00C979E0" w:rsidRDefault="00D90CF5">
      <w:pPr>
        <w:pStyle w:val="20"/>
        <w:spacing w:line="540" w:lineRule="exact"/>
        <w:ind w:firstLine="577"/>
        <w:rPr>
          <w:sz w:val="28"/>
        </w:rPr>
      </w:pPr>
      <w:r>
        <w:rPr>
          <w:rFonts w:hint="eastAsia"/>
          <w:sz w:val="28"/>
        </w:rPr>
        <w:t>递交投标文件时间：</w:t>
      </w:r>
      <w:r>
        <w:rPr>
          <w:rFonts w:hint="eastAsia"/>
          <w:b/>
          <w:sz w:val="28"/>
        </w:rPr>
        <w:t>201</w:t>
      </w:r>
      <w:r w:rsidR="0034752B">
        <w:rPr>
          <w:rFonts w:hint="eastAsia"/>
          <w:b/>
          <w:sz w:val="28"/>
        </w:rPr>
        <w:t>6</w:t>
      </w:r>
      <w:r>
        <w:rPr>
          <w:rFonts w:hint="eastAsia"/>
          <w:b/>
          <w:sz w:val="28"/>
        </w:rPr>
        <w:t>年</w:t>
      </w:r>
      <w:r w:rsidR="0034752B">
        <w:rPr>
          <w:rFonts w:hint="eastAsia"/>
          <w:b/>
          <w:sz w:val="28"/>
        </w:rPr>
        <w:t>5</w:t>
      </w:r>
      <w:r>
        <w:rPr>
          <w:rFonts w:hint="eastAsia"/>
          <w:b/>
          <w:sz w:val="28"/>
        </w:rPr>
        <w:t xml:space="preserve"> 月</w:t>
      </w:r>
      <w:r>
        <w:rPr>
          <w:rFonts w:hint="eastAsia"/>
          <w:b/>
          <w:color w:val="FF0000"/>
          <w:sz w:val="28"/>
        </w:rPr>
        <w:t xml:space="preserve"> </w:t>
      </w:r>
      <w:r w:rsidR="00196BBF">
        <w:rPr>
          <w:rFonts w:hint="eastAsia"/>
          <w:b/>
          <w:color w:val="FF0000"/>
          <w:sz w:val="28"/>
        </w:rPr>
        <w:t>30</w:t>
      </w:r>
      <w:r>
        <w:rPr>
          <w:rFonts w:hint="eastAsia"/>
          <w:b/>
          <w:sz w:val="28"/>
        </w:rPr>
        <w:t>日17:00前</w:t>
      </w:r>
      <w:r>
        <w:rPr>
          <w:rFonts w:hint="eastAsia"/>
          <w:sz w:val="28"/>
        </w:rPr>
        <w:t>（北京时间）。</w:t>
      </w:r>
    </w:p>
    <w:p w:rsidR="00C979E0" w:rsidRDefault="00D90CF5">
      <w:pPr>
        <w:pStyle w:val="20"/>
        <w:spacing w:line="540" w:lineRule="exact"/>
        <w:ind w:firstLine="577"/>
        <w:rPr>
          <w:sz w:val="28"/>
        </w:rPr>
      </w:pPr>
      <w:r>
        <w:rPr>
          <w:rFonts w:hint="eastAsia"/>
          <w:sz w:val="28"/>
        </w:rPr>
        <w:t>递交投标文件地址：广东省东莞市寮步镇小坑村东莞理工学院城市学院行政楼3楼315。</w:t>
      </w:r>
    </w:p>
    <w:p w:rsidR="00C979E0" w:rsidRDefault="00D90CF5">
      <w:pPr>
        <w:pStyle w:val="20"/>
        <w:spacing w:line="540" w:lineRule="exact"/>
        <w:ind w:firstLine="577"/>
        <w:rPr>
          <w:sz w:val="28"/>
        </w:rPr>
      </w:pPr>
      <w:r>
        <w:rPr>
          <w:rFonts w:hint="eastAsia"/>
          <w:sz w:val="28"/>
        </w:rPr>
        <w:t>7．招标人不负责投标人准备投标文件和递交投标文件所发生的任何成本或费用。</w:t>
      </w:r>
    </w:p>
    <w:p w:rsidR="00C979E0" w:rsidRDefault="00D90CF5">
      <w:pPr>
        <w:pStyle w:val="20"/>
        <w:spacing w:line="540" w:lineRule="exact"/>
        <w:ind w:firstLine="577"/>
        <w:rPr>
          <w:sz w:val="28"/>
        </w:rPr>
      </w:pPr>
      <w:r>
        <w:rPr>
          <w:rFonts w:hint="eastAsia"/>
          <w:sz w:val="28"/>
        </w:rPr>
        <w:t>8．有关本次招标之事宜，可按下列地址以书面形式查询：</w:t>
      </w:r>
    </w:p>
    <w:p w:rsidR="00C979E0" w:rsidRDefault="00D90CF5">
      <w:pPr>
        <w:pStyle w:val="20"/>
        <w:spacing w:line="540" w:lineRule="exact"/>
        <w:ind w:firstLine="577"/>
        <w:rPr>
          <w:bCs/>
          <w:sz w:val="28"/>
        </w:rPr>
      </w:pPr>
      <w:r>
        <w:rPr>
          <w:rFonts w:hint="eastAsia"/>
          <w:sz w:val="28"/>
        </w:rPr>
        <w:t>单位名称：</w:t>
      </w:r>
      <w:r>
        <w:rPr>
          <w:rFonts w:ascii="宋体" w:hint="eastAsia"/>
          <w:bCs/>
          <w:sz w:val="32"/>
          <w:szCs w:val="32"/>
        </w:rPr>
        <w:t>东莞理工学院城市学院</w:t>
      </w:r>
    </w:p>
    <w:p w:rsidR="00C979E0" w:rsidRDefault="00D90CF5">
      <w:pPr>
        <w:pStyle w:val="20"/>
        <w:spacing w:line="540" w:lineRule="exact"/>
        <w:ind w:firstLine="577"/>
        <w:rPr>
          <w:sz w:val="28"/>
        </w:rPr>
      </w:pPr>
      <w:r>
        <w:rPr>
          <w:rFonts w:hint="eastAsia"/>
          <w:sz w:val="28"/>
        </w:rPr>
        <w:t>详细地址：广东省东莞市寮步镇小坑村东莞理工学院城市学院行政楼3楼315。</w:t>
      </w:r>
    </w:p>
    <w:p w:rsidR="00C979E0" w:rsidRDefault="00D90CF5">
      <w:pPr>
        <w:pStyle w:val="20"/>
        <w:spacing w:line="540" w:lineRule="exact"/>
        <w:ind w:firstLine="577"/>
        <w:rPr>
          <w:sz w:val="28"/>
          <w:u w:val="single"/>
        </w:rPr>
      </w:pPr>
      <w:r>
        <w:rPr>
          <w:rFonts w:hint="eastAsia"/>
          <w:sz w:val="28"/>
        </w:rPr>
        <w:t>联系人：</w:t>
      </w:r>
      <w:r w:rsidR="00AD465B">
        <w:rPr>
          <w:rFonts w:hint="eastAsia"/>
          <w:sz w:val="28"/>
          <w:u w:val="single"/>
        </w:rPr>
        <w:t>陈老师  徐老师</w:t>
      </w:r>
      <w:r>
        <w:rPr>
          <w:rFonts w:hint="eastAsia"/>
          <w:sz w:val="28"/>
        </w:rPr>
        <w:t xml:space="preserve">　　  联系电话：</w:t>
      </w:r>
      <w:r>
        <w:rPr>
          <w:rFonts w:hint="eastAsia"/>
          <w:sz w:val="28"/>
          <w:u w:val="single"/>
        </w:rPr>
        <w:t>2338266</w:t>
      </w:r>
      <w:r w:rsidR="0034752B">
        <w:rPr>
          <w:rFonts w:hint="eastAsia"/>
          <w:sz w:val="28"/>
          <w:u w:val="single"/>
        </w:rPr>
        <w:t>0</w:t>
      </w:r>
      <w:r w:rsidR="00AD465B">
        <w:rPr>
          <w:rFonts w:hint="eastAsia"/>
          <w:sz w:val="28"/>
          <w:u w:val="single"/>
        </w:rPr>
        <w:t xml:space="preserve">  23382668</w:t>
      </w:r>
    </w:p>
    <w:p w:rsidR="00C979E0" w:rsidRDefault="00D90CF5">
      <w:pPr>
        <w:pStyle w:val="20"/>
        <w:spacing w:line="540" w:lineRule="exact"/>
        <w:ind w:firstLine="577"/>
        <w:rPr>
          <w:sz w:val="28"/>
          <w:u w:val="single"/>
        </w:rPr>
      </w:pPr>
      <w:r>
        <w:rPr>
          <w:rFonts w:hint="eastAsia"/>
          <w:sz w:val="28"/>
        </w:rPr>
        <w:t>传  真：</w:t>
      </w:r>
      <w:r>
        <w:rPr>
          <w:rFonts w:hint="eastAsia"/>
          <w:sz w:val="28"/>
          <w:u w:val="single"/>
        </w:rPr>
        <w:t>23382664</w:t>
      </w:r>
      <w:r>
        <w:rPr>
          <w:rFonts w:hint="eastAsia"/>
          <w:sz w:val="28"/>
        </w:rPr>
        <w:t xml:space="preserve">   邮箱：</w:t>
      </w:r>
      <w:r w:rsidR="0034752B">
        <w:rPr>
          <w:rFonts w:hint="eastAsia"/>
          <w:sz w:val="28"/>
          <w:u w:val="single"/>
        </w:rPr>
        <w:t xml:space="preserve"> </w:t>
      </w:r>
      <w:r w:rsidR="00AD465B">
        <w:rPr>
          <w:sz w:val="28"/>
          <w:u w:val="single"/>
        </w:rPr>
        <w:softHyphen/>
      </w:r>
      <w:r w:rsidR="00AD465B">
        <w:rPr>
          <w:rFonts w:hint="eastAsia"/>
          <w:sz w:val="28"/>
          <w:u w:val="single"/>
        </w:rPr>
        <w:softHyphen/>
      </w:r>
      <w:r w:rsidR="00AD465B">
        <w:rPr>
          <w:rFonts w:hint="eastAsia"/>
          <w:sz w:val="28"/>
          <w:u w:val="single"/>
        </w:rPr>
        <w:softHyphen/>
      </w:r>
      <w:r w:rsidR="00AD465B">
        <w:rPr>
          <w:rFonts w:hint="eastAsia"/>
          <w:sz w:val="28"/>
          <w:u w:val="single"/>
        </w:rPr>
        <w:softHyphen/>
      </w:r>
      <w:r w:rsidR="00AD465B">
        <w:rPr>
          <w:rFonts w:hint="eastAsia"/>
          <w:sz w:val="28"/>
          <w:u w:val="single"/>
        </w:rPr>
        <w:softHyphen/>
      </w:r>
      <w:r w:rsidR="00AD465B">
        <w:rPr>
          <w:rFonts w:hint="eastAsia"/>
          <w:sz w:val="28"/>
          <w:u w:val="single"/>
        </w:rPr>
        <w:softHyphen/>
        <w:t xml:space="preserve">                  </w:t>
      </w:r>
    </w:p>
    <w:p w:rsidR="00C979E0" w:rsidRDefault="00C979E0">
      <w:pPr>
        <w:pStyle w:val="20"/>
        <w:wordWrap w:val="0"/>
        <w:spacing w:line="540" w:lineRule="exact"/>
        <w:ind w:firstLine="577"/>
        <w:jc w:val="right"/>
        <w:rPr>
          <w:sz w:val="28"/>
        </w:rPr>
      </w:pPr>
    </w:p>
    <w:p w:rsidR="00C979E0" w:rsidRDefault="00D90CF5">
      <w:pPr>
        <w:pStyle w:val="1"/>
        <w:ind w:left="0"/>
        <w:jc w:val="center"/>
      </w:pPr>
      <w:bookmarkStart w:id="2" w:name="_Toc289853834"/>
      <w:r>
        <w:rPr>
          <w:rFonts w:hint="eastAsia"/>
        </w:rPr>
        <w:lastRenderedPageBreak/>
        <w:t>第二章</w:t>
      </w:r>
      <w:r>
        <w:rPr>
          <w:rFonts w:hint="eastAsia"/>
        </w:rPr>
        <w:t xml:space="preserve"> </w:t>
      </w:r>
      <w:r>
        <w:rPr>
          <w:rFonts w:hint="eastAsia"/>
        </w:rPr>
        <w:t>用户需求书</w:t>
      </w:r>
      <w:bookmarkEnd w:id="2"/>
    </w:p>
    <w:p w:rsidR="00C979E0" w:rsidRDefault="00D90CF5">
      <w:pPr>
        <w:spacing w:line="300" w:lineRule="auto"/>
        <w:rPr>
          <w:rFonts w:ascii="宋体" w:hAnsi="宋体"/>
          <w:b/>
          <w:sz w:val="28"/>
          <w:szCs w:val="28"/>
        </w:rPr>
      </w:pPr>
      <w:r>
        <w:rPr>
          <w:rFonts w:ascii="宋体" w:hAnsi="宋体" w:hint="eastAsia"/>
          <w:b/>
          <w:sz w:val="28"/>
          <w:szCs w:val="28"/>
        </w:rPr>
        <w:t>一、商务需求明细</w:t>
      </w:r>
    </w:p>
    <w:tbl>
      <w:tblPr>
        <w:tblW w:w="0" w:type="auto"/>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448"/>
        <w:gridCol w:w="7371"/>
      </w:tblGrid>
      <w:tr w:rsidR="00C979E0">
        <w:trPr>
          <w:tblCellSpacing w:w="0" w:type="dxa"/>
        </w:trPr>
        <w:tc>
          <w:tcPr>
            <w:tcW w:w="1448"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979E0" w:rsidRDefault="00D90CF5">
            <w:pPr>
              <w:jc w:val="center"/>
              <w:rPr>
                <w:rFonts w:ascii="宋体" w:hAnsi="宋体"/>
              </w:rPr>
            </w:pPr>
            <w:r>
              <w:t>需求名称</w:t>
            </w:r>
          </w:p>
        </w:tc>
        <w:tc>
          <w:tcPr>
            <w:tcW w:w="737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979E0" w:rsidRDefault="00D90CF5">
            <w:pPr>
              <w:pStyle w:val="af3"/>
              <w:keepNext w:val="0"/>
              <w:spacing w:after="0"/>
              <w:jc w:val="center"/>
              <w:rPr>
                <w:rFonts w:ascii="宋体" w:hAnsi="宋体"/>
              </w:rPr>
            </w:pPr>
            <w:r>
              <w:t>需求说明</w:t>
            </w:r>
          </w:p>
        </w:tc>
      </w:tr>
      <w:tr w:rsidR="00C979E0">
        <w:trPr>
          <w:trHeight w:val="45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ind w:firstLineChars="100" w:firstLine="210"/>
              <w:rPr>
                <w:rFonts w:ascii="宋体" w:hAnsi="宋体"/>
              </w:rPr>
            </w:pPr>
            <w:r>
              <w:rPr>
                <w:rFonts w:hint="eastAsia"/>
              </w:rPr>
              <w:t>★</w:t>
            </w:r>
            <w:r>
              <w:rPr>
                <w:rFonts w:ascii="宋体" w:hAnsi="宋体"/>
              </w:rPr>
              <w:t>资格标准</w:t>
            </w:r>
          </w:p>
          <w:p w:rsidR="00C979E0" w:rsidRDefault="00C979E0">
            <w:pPr>
              <w:rPr>
                <w:rFonts w:ascii="宋体" w:hAnsi="宋体"/>
              </w:rPr>
            </w:pP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line="300" w:lineRule="auto"/>
              <w:rPr>
                <w:rFonts w:ascii="宋体" w:hAnsi="宋体"/>
              </w:rPr>
            </w:pPr>
            <w:r>
              <w:rPr>
                <w:rFonts w:ascii="宋体" w:hAnsi="宋体"/>
              </w:rPr>
              <w:t>投标商要求：</w:t>
            </w:r>
          </w:p>
          <w:p w:rsidR="00C979E0" w:rsidRDefault="00D90CF5">
            <w:pPr>
              <w:spacing w:after="60" w:line="300" w:lineRule="auto"/>
              <w:ind w:left="269" w:hangingChars="128" w:hanging="269"/>
              <w:rPr>
                <w:rFonts w:ascii="宋体" w:hAnsi="宋体"/>
              </w:rPr>
            </w:pPr>
            <w:r>
              <w:rPr>
                <w:rFonts w:ascii="宋体" w:hAnsi="宋体" w:hint="eastAsia"/>
              </w:rPr>
              <w:t>○投标人必须具有独立承担民事责任能力的在中华人民共和国境内注册的法人或其他组织(具有相关经营范围)，注册资金在300万元以上，提供投标人营业执照复印件加盖公章；</w:t>
            </w:r>
          </w:p>
          <w:p w:rsidR="00C979E0" w:rsidRDefault="00D90CF5">
            <w:pPr>
              <w:spacing w:after="60" w:line="300" w:lineRule="auto"/>
              <w:ind w:left="269" w:hangingChars="128" w:hanging="269"/>
              <w:rPr>
                <w:rFonts w:ascii="宋体" w:hAnsi="宋体"/>
              </w:rPr>
            </w:pPr>
            <w:r>
              <w:rPr>
                <w:rFonts w:ascii="宋体" w:hAnsi="宋体" w:hint="eastAsia"/>
              </w:rPr>
              <w:t>○投标人必须是广东省注册的企业或非广东省的企业必须在广东省设有售后服务点（以服务点的营业执照或租赁合同（承租方为投标人，租赁有效截止期应在</w:t>
            </w:r>
            <w:r>
              <w:rPr>
                <w:rFonts w:ascii="宋体" w:hAnsi="宋体" w:hint="eastAsia"/>
                <w:u w:val="single"/>
              </w:rPr>
              <w:t xml:space="preserve"> 2018</w:t>
            </w:r>
            <w:r>
              <w:rPr>
                <w:rFonts w:ascii="宋体" w:hAnsi="宋体" w:hint="eastAsia"/>
              </w:rPr>
              <w:t>年12月31</w:t>
            </w:r>
            <w:r>
              <w:rPr>
                <w:rFonts w:ascii="宋体" w:hAnsi="宋体" w:hint="eastAsia"/>
                <w:u w:val="single"/>
              </w:rPr>
              <w:t xml:space="preserve"> </w:t>
            </w:r>
            <w:r>
              <w:rPr>
                <w:rFonts w:ascii="宋体" w:hAnsi="宋体" w:hint="eastAsia"/>
              </w:rPr>
              <w:t>日后）为准）。</w:t>
            </w:r>
          </w:p>
          <w:p w:rsidR="00C979E0" w:rsidRDefault="00D90CF5">
            <w:pPr>
              <w:spacing w:line="360" w:lineRule="exact"/>
              <w:ind w:leftChars="23" w:left="336" w:hangingChars="137" w:hanging="288"/>
              <w:rPr>
                <w:color w:val="FF0000"/>
              </w:rPr>
            </w:pPr>
            <w:r>
              <w:rPr>
                <w:rFonts w:ascii="宋体" w:hAnsi="宋体" w:hint="eastAsia"/>
              </w:rPr>
              <w:t>（注）:如投标单位提供的证件不真实或提供假证，其投标将是无效投标。</w:t>
            </w:r>
          </w:p>
        </w:tc>
      </w:tr>
      <w:tr w:rsidR="00C979E0">
        <w:trPr>
          <w:trHeight w:val="658"/>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w:t>
            </w:r>
            <w:r>
              <w:rPr>
                <w:rFonts w:ascii="宋体" w:hAnsi="宋体"/>
              </w:rPr>
              <w:t>质保期</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line="360" w:lineRule="exact"/>
              <w:ind w:left="210" w:hangingChars="100" w:hanging="210"/>
              <w:rPr>
                <w:rFonts w:ascii="宋体" w:hAnsi="宋体"/>
              </w:rPr>
            </w:pPr>
            <w:r>
              <w:rPr>
                <w:rFonts w:ascii="宋体" w:hAnsi="宋体" w:hint="eastAsia"/>
              </w:rPr>
              <w:t>○质保期3年</w:t>
            </w:r>
            <w:r>
              <w:rPr>
                <w:rFonts w:ascii="宋体" w:hAnsi="宋体" w:hint="eastAsia"/>
                <w:bCs/>
              </w:rPr>
              <w:t>。</w:t>
            </w:r>
            <w:r>
              <w:rPr>
                <w:rFonts w:hint="eastAsia"/>
                <w:szCs w:val="21"/>
              </w:rPr>
              <w:t>质保期的起始计算日期为货物通过验收交付使用日。质保期内报价人进行质量“三包”。</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w:t>
            </w:r>
            <w:r>
              <w:rPr>
                <w:rFonts w:ascii="宋体" w:hAnsi="宋体"/>
              </w:rPr>
              <w:t>报价</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line="300" w:lineRule="auto"/>
              <w:ind w:left="210" w:hangingChars="100" w:hanging="210"/>
              <w:rPr>
                <w:rFonts w:ascii="宋体" w:hAnsi="宋体"/>
              </w:rPr>
            </w:pPr>
            <w:r>
              <w:rPr>
                <w:rFonts w:ascii="宋体" w:hAnsi="宋体" w:hint="eastAsia"/>
              </w:rPr>
              <w:t>报价包含（人民币报价）</w:t>
            </w:r>
          </w:p>
          <w:p w:rsidR="00C979E0" w:rsidRDefault="00D90CF5">
            <w:pPr>
              <w:spacing w:line="300" w:lineRule="auto"/>
              <w:ind w:left="210" w:hangingChars="100" w:hanging="210"/>
              <w:rPr>
                <w:rFonts w:ascii="宋体" w:hAnsi="宋体"/>
              </w:rPr>
            </w:pPr>
            <w:r>
              <w:rPr>
                <w:rFonts w:ascii="宋体" w:hAnsi="宋体" w:hint="eastAsia"/>
              </w:rPr>
              <w:t>○招标范围内的所有货物。</w:t>
            </w:r>
          </w:p>
          <w:p w:rsidR="00C979E0" w:rsidRDefault="00D90CF5">
            <w:pPr>
              <w:spacing w:line="300" w:lineRule="auto"/>
              <w:ind w:left="210" w:hangingChars="100" w:hanging="210"/>
              <w:rPr>
                <w:rFonts w:ascii="宋体" w:hAnsi="宋体"/>
              </w:rPr>
            </w:pPr>
            <w:r>
              <w:rPr>
                <w:rFonts w:ascii="宋体" w:hAnsi="宋体" w:hint="eastAsia"/>
              </w:rPr>
              <w:t>○货物运输过程以及现场保管所产生的全部费用。</w:t>
            </w:r>
          </w:p>
          <w:p w:rsidR="00C979E0" w:rsidRDefault="00D90CF5">
            <w:pPr>
              <w:spacing w:line="300" w:lineRule="auto"/>
              <w:ind w:left="210" w:hangingChars="100" w:hanging="210"/>
              <w:rPr>
                <w:rFonts w:ascii="宋体" w:hAnsi="宋体"/>
              </w:rPr>
            </w:pPr>
            <w:r>
              <w:rPr>
                <w:rFonts w:ascii="宋体" w:hAnsi="宋体" w:hint="eastAsia"/>
              </w:rPr>
              <w:t>○安装费及质保期内的保修费。</w:t>
            </w:r>
          </w:p>
          <w:p w:rsidR="00C979E0" w:rsidRDefault="00D90CF5">
            <w:pPr>
              <w:ind w:left="210" w:hangingChars="100" w:hanging="210"/>
              <w:rPr>
                <w:rFonts w:ascii="宋体" w:hAnsi="宋体"/>
              </w:rPr>
            </w:pPr>
            <w:r>
              <w:rPr>
                <w:rFonts w:ascii="宋体" w:hAnsi="宋体" w:hint="eastAsia"/>
              </w:rPr>
              <w:t>○应纳的税金。</w:t>
            </w:r>
            <w:r>
              <w:rPr>
                <w:rFonts w:ascii="宋体" w:hAnsi="宋体" w:hint="eastAsia"/>
                <w:b/>
                <w:bCs/>
              </w:rPr>
              <w:t>招标人要求投标人提供增值税专用发票</w:t>
            </w:r>
            <w:r>
              <w:rPr>
                <w:rFonts w:ascii="宋体" w:hAnsi="宋体" w:hint="eastAsia"/>
              </w:rPr>
              <w:t>。</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★质量保证及售后服务</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rsidP="00AD465B">
            <w:pPr>
              <w:pStyle w:val="ab"/>
              <w:spacing w:beforeLines="50" w:afterLines="50"/>
              <w:ind w:leftChars="0" w:left="0"/>
              <w:rPr>
                <w:rFonts w:ascii="宋体" w:hAnsi="宋体"/>
                <w:szCs w:val="21"/>
              </w:rPr>
            </w:pPr>
            <w:r>
              <w:rPr>
                <w:rFonts w:hint="eastAsia"/>
                <w:szCs w:val="21"/>
              </w:rPr>
              <w:t>○</w:t>
            </w:r>
            <w:r>
              <w:rPr>
                <w:rFonts w:ascii="宋体" w:hAnsi="宋体" w:hint="eastAsia"/>
                <w:szCs w:val="21"/>
              </w:rPr>
              <w:t>供应商提供完善的售后服务计划，货物验收合格后三年现场免费保修服务。保修期内，投标人负责对其提供的货物进行维修，不再向用户收取费用。所有货物故障响应，要在4小时内到达现场进行维修。</w:t>
            </w:r>
          </w:p>
          <w:p w:rsidR="00C979E0" w:rsidRDefault="00D90CF5" w:rsidP="00AD465B">
            <w:pPr>
              <w:pStyle w:val="ab"/>
              <w:spacing w:beforeLines="50" w:afterLines="50"/>
              <w:ind w:leftChars="0" w:left="0"/>
              <w:rPr>
                <w:rFonts w:ascii="宋体" w:hAnsi="宋体"/>
                <w:szCs w:val="21"/>
              </w:rPr>
            </w:pPr>
            <w:r>
              <w:rPr>
                <w:rFonts w:hint="eastAsia"/>
                <w:szCs w:val="21"/>
              </w:rPr>
              <w:t>○</w:t>
            </w:r>
            <w:r>
              <w:rPr>
                <w:rFonts w:ascii="宋体" w:hAnsi="宋体" w:hint="eastAsia"/>
                <w:szCs w:val="21"/>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C979E0" w:rsidRDefault="00D90CF5">
            <w:pPr>
              <w:spacing w:line="360" w:lineRule="auto"/>
              <w:rPr>
                <w:rFonts w:ascii="宋体" w:hAnsi="宋体"/>
                <w:szCs w:val="21"/>
              </w:rPr>
            </w:pPr>
            <w:r>
              <w:rPr>
                <w:rFonts w:hint="eastAsia"/>
                <w:szCs w:val="21"/>
              </w:rPr>
              <w:t>○</w:t>
            </w:r>
            <w:r>
              <w:rPr>
                <w:rFonts w:ascii="宋体" w:hAnsi="宋体" w:hint="eastAsia"/>
                <w:szCs w:val="21"/>
              </w:rPr>
              <w:t>为保证产品质量和保障售后服务质量，供应商须提供针对本项目施工的详细方案及售后服务承诺书，否则视为无效投标。）。</w:t>
            </w:r>
          </w:p>
          <w:p w:rsidR="00C979E0" w:rsidRDefault="00D90CF5">
            <w:pPr>
              <w:spacing w:line="360" w:lineRule="auto"/>
              <w:rPr>
                <w:rFonts w:ascii="仿宋_GB2312" w:eastAsia="仿宋_GB2312"/>
                <w:sz w:val="28"/>
                <w:szCs w:val="28"/>
              </w:rPr>
            </w:pPr>
            <w:r>
              <w:rPr>
                <w:rFonts w:hint="eastAsia"/>
                <w:szCs w:val="21"/>
              </w:rPr>
              <w:t>○</w:t>
            </w:r>
            <w:r>
              <w:rPr>
                <w:rFonts w:ascii="宋体" w:hAnsi="宋体" w:hint="eastAsia"/>
                <w:szCs w:val="21"/>
              </w:rPr>
              <w:t>为采购人的工作人员提供培训服务，保证采购人的工作人员能熟悉操作及使用。</w:t>
            </w:r>
          </w:p>
          <w:p w:rsidR="00C979E0" w:rsidRDefault="00D90CF5">
            <w:pPr>
              <w:tabs>
                <w:tab w:val="left" w:pos="198"/>
              </w:tabs>
              <w:spacing w:line="300" w:lineRule="auto"/>
              <w:ind w:left="198" w:hanging="198"/>
              <w:rPr>
                <w:rFonts w:ascii="宋体" w:hAnsi="宋体"/>
                <w:szCs w:val="21"/>
              </w:rPr>
            </w:pPr>
            <w:r>
              <w:rPr>
                <w:rFonts w:ascii="宋体" w:hAnsi="宋体" w:hint="eastAsia"/>
                <w:szCs w:val="21"/>
              </w:rPr>
              <w:t>○投标人必须保证提供的所有货物或货物的任何部分均为全新货物；</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r>
              <w:rPr>
                <w:rFonts w:hint="eastAsia"/>
              </w:rPr>
              <w:t>★供货完工期</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rPr>
                <w:rFonts w:ascii="宋体" w:hAnsi="宋体"/>
                <w:szCs w:val="21"/>
              </w:rPr>
            </w:pPr>
            <w:r>
              <w:rPr>
                <w:rFonts w:ascii="宋体" w:hAnsi="宋体" w:hint="eastAsia"/>
                <w:szCs w:val="21"/>
              </w:rPr>
              <w:t>○合同签订之日起30个日历日内完成供货、安装、调试及交付使用。（在满足安装条件之日起</w:t>
            </w:r>
            <w:r>
              <w:rPr>
                <w:rFonts w:ascii="宋体" w:hAnsi="宋体" w:hint="eastAsia"/>
                <w:b/>
                <w:szCs w:val="21"/>
              </w:rPr>
              <w:t>20</w:t>
            </w:r>
            <w:r>
              <w:rPr>
                <w:rFonts w:ascii="宋体" w:hAnsi="宋体" w:hint="eastAsia"/>
                <w:szCs w:val="21"/>
              </w:rPr>
              <w:t>个日历日内完成所有设备的安装、调试，使设备投入正常的使用。）</w:t>
            </w:r>
          </w:p>
        </w:tc>
      </w:tr>
      <w:tr w:rsidR="00C979E0">
        <w:trPr>
          <w:trHeight w:val="480"/>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lastRenderedPageBreak/>
              <w:t>★</w:t>
            </w:r>
            <w:r>
              <w:rPr>
                <w:rFonts w:ascii="宋体" w:hAnsi="宋体"/>
              </w:rPr>
              <w:t>付款方法和条件</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line="320" w:lineRule="exact"/>
              <w:rPr>
                <w:rFonts w:ascii="宋体" w:hAnsi="宋体"/>
              </w:rPr>
            </w:pPr>
            <w:r>
              <w:rPr>
                <w:rFonts w:ascii="宋体" w:hAnsi="宋体" w:hint="eastAsia"/>
              </w:rPr>
              <w:t>○设备验收合格后，投标人提供合同全额增值税专用发票。15个工作日内支付合同总款的95%；</w:t>
            </w:r>
          </w:p>
          <w:p w:rsidR="00C979E0" w:rsidRDefault="00D90CF5" w:rsidP="0034752B">
            <w:pPr>
              <w:spacing w:line="300" w:lineRule="auto"/>
              <w:rPr>
                <w:rFonts w:ascii="宋体" w:hAnsi="宋体"/>
              </w:rPr>
            </w:pPr>
            <w:r>
              <w:rPr>
                <w:rFonts w:ascii="宋体" w:hAnsi="宋体" w:hint="eastAsia"/>
              </w:rPr>
              <w:t>○</w:t>
            </w:r>
            <w:r w:rsidR="0034752B">
              <w:rPr>
                <w:rFonts w:ascii="宋体" w:hAnsi="宋体" w:hint="eastAsia"/>
              </w:rPr>
              <w:t>3年</w:t>
            </w:r>
            <w:r>
              <w:rPr>
                <w:rFonts w:ascii="宋体" w:hAnsi="宋体" w:hint="eastAsia"/>
              </w:rPr>
              <w:t>质保期满后，10个工作日内无息支付5%的余款。</w:t>
            </w:r>
          </w:p>
        </w:tc>
      </w:tr>
      <w:tr w:rsidR="00C979E0">
        <w:trPr>
          <w:trHeight w:val="397"/>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ascii="宋体" w:hAnsi="宋体" w:hint="eastAsia"/>
              </w:rPr>
              <w:t>合同条款</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ascii="宋体" w:hAnsi="宋体" w:hint="eastAsia"/>
              </w:rPr>
              <w:t>○报价人实质响应合同各条款。</w:t>
            </w:r>
          </w:p>
        </w:tc>
      </w:tr>
    </w:tbl>
    <w:p w:rsidR="00C979E0" w:rsidRDefault="00C979E0">
      <w:pPr>
        <w:tabs>
          <w:tab w:val="left" w:pos="540"/>
        </w:tabs>
        <w:spacing w:line="360" w:lineRule="auto"/>
        <w:rPr>
          <w:rFonts w:ascii="仿宋_GB2312" w:eastAsia="仿宋_GB2312"/>
          <w:b/>
          <w:sz w:val="28"/>
          <w:szCs w:val="28"/>
        </w:rPr>
      </w:pPr>
    </w:p>
    <w:p w:rsidR="00196BBF" w:rsidRDefault="00196BBF">
      <w:pPr>
        <w:tabs>
          <w:tab w:val="left" w:pos="540"/>
        </w:tabs>
        <w:spacing w:line="360" w:lineRule="auto"/>
        <w:rPr>
          <w:rFonts w:ascii="仿宋_GB2312" w:eastAsia="仿宋_GB2312"/>
          <w:b/>
          <w:sz w:val="28"/>
          <w:szCs w:val="28"/>
        </w:rPr>
      </w:pPr>
    </w:p>
    <w:p w:rsidR="00196BBF" w:rsidRDefault="00196BBF">
      <w:pPr>
        <w:tabs>
          <w:tab w:val="left" w:pos="540"/>
        </w:tabs>
        <w:spacing w:line="360" w:lineRule="auto"/>
        <w:rPr>
          <w:rFonts w:ascii="仿宋_GB2312" w:eastAsia="仿宋_GB2312"/>
          <w:b/>
          <w:sz w:val="28"/>
          <w:szCs w:val="28"/>
        </w:rPr>
      </w:pPr>
    </w:p>
    <w:p w:rsidR="00196BBF" w:rsidRDefault="00196BBF">
      <w:pPr>
        <w:tabs>
          <w:tab w:val="left" w:pos="540"/>
        </w:tabs>
        <w:spacing w:line="360" w:lineRule="auto"/>
        <w:rPr>
          <w:rFonts w:ascii="仿宋_GB2312" w:eastAsia="仿宋_GB2312"/>
          <w:b/>
          <w:sz w:val="28"/>
          <w:szCs w:val="28"/>
        </w:rPr>
      </w:pPr>
    </w:p>
    <w:p w:rsidR="00196BBF" w:rsidRDefault="00D90CF5">
      <w:pPr>
        <w:pStyle w:val="1"/>
        <w:keepNext w:val="0"/>
        <w:keepLines w:val="0"/>
        <w:spacing w:before="120" w:after="120" w:line="240" w:lineRule="auto"/>
        <w:ind w:left="0"/>
        <w:rPr>
          <w:sz w:val="32"/>
          <w:szCs w:val="32"/>
        </w:rPr>
      </w:pPr>
      <w:bookmarkStart w:id="3" w:name="_二、建筑工程管理（第二学期）"/>
      <w:bookmarkStart w:id="4" w:name="_二、城市与环境科学系建筑工程管理（第二学期）"/>
      <w:bookmarkStart w:id="5" w:name="_Toc257789646"/>
      <w:bookmarkEnd w:id="3"/>
      <w:bookmarkEnd w:id="4"/>
      <w:r>
        <w:rPr>
          <w:rFonts w:hint="eastAsia"/>
          <w:sz w:val="32"/>
          <w:szCs w:val="32"/>
        </w:rPr>
        <w:t>二、设备需求：</w:t>
      </w:r>
      <w:r>
        <w:rPr>
          <w:rFonts w:hint="eastAsia"/>
          <w:sz w:val="32"/>
          <w:szCs w:val="32"/>
        </w:rPr>
        <w:t xml:space="preserve">     </w:t>
      </w:r>
    </w:p>
    <w:p w:rsidR="00196BBF" w:rsidRDefault="00196BBF" w:rsidP="00196BBF">
      <w:pPr>
        <w:rPr>
          <w:rFonts w:ascii="仿宋_GB2312" w:eastAsia="仿宋_GB2312" w:hAnsi="宋体"/>
          <w:bCs/>
          <w:sz w:val="32"/>
          <w:szCs w:val="32"/>
        </w:rPr>
      </w:pPr>
      <w:bookmarkStart w:id="6" w:name="_Toc289853835"/>
      <w:r w:rsidRPr="007204D5">
        <w:rPr>
          <w:rFonts w:ascii="仿宋_GB2312" w:eastAsia="仿宋_GB2312" w:hAnsi="宋体" w:hint="eastAsia"/>
          <w:bCs/>
          <w:sz w:val="32"/>
          <w:szCs w:val="32"/>
        </w:rPr>
        <w:t>环境工程实验室设备清单：</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34"/>
        <w:gridCol w:w="851"/>
        <w:gridCol w:w="912"/>
        <w:gridCol w:w="5439"/>
        <w:gridCol w:w="567"/>
        <w:gridCol w:w="850"/>
        <w:gridCol w:w="928"/>
      </w:tblGrid>
      <w:tr w:rsidR="00196BBF" w:rsidRPr="00CE2476" w:rsidTr="00196BBF">
        <w:trPr>
          <w:trHeight w:val="936"/>
          <w:jc w:val="center"/>
        </w:trPr>
        <w:tc>
          <w:tcPr>
            <w:tcW w:w="457"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序号</w:t>
            </w:r>
          </w:p>
        </w:tc>
        <w:tc>
          <w:tcPr>
            <w:tcW w:w="834"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设备名称</w:t>
            </w:r>
          </w:p>
        </w:tc>
        <w:tc>
          <w:tcPr>
            <w:tcW w:w="851"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参考厂家</w:t>
            </w:r>
          </w:p>
        </w:tc>
        <w:tc>
          <w:tcPr>
            <w:tcW w:w="912"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型号与规格</w:t>
            </w:r>
          </w:p>
        </w:tc>
        <w:tc>
          <w:tcPr>
            <w:tcW w:w="5439"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主要性能指标</w:t>
            </w:r>
          </w:p>
        </w:tc>
        <w:tc>
          <w:tcPr>
            <w:tcW w:w="567"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数量</w:t>
            </w:r>
            <w:r w:rsidRPr="00CE2476">
              <w:rPr>
                <w:rFonts w:ascii="宋体" w:hAnsi="宋体"/>
                <w:b/>
                <w:bCs/>
                <w:color w:val="000000"/>
                <w:kern w:val="0"/>
                <w:szCs w:val="21"/>
              </w:rPr>
              <w:t xml:space="preserve"> </w:t>
            </w:r>
          </w:p>
        </w:tc>
        <w:tc>
          <w:tcPr>
            <w:tcW w:w="850" w:type="dxa"/>
            <w:shd w:val="clear" w:color="auto" w:fill="auto"/>
            <w:vAlign w:val="center"/>
            <w:hideMark/>
          </w:tcPr>
          <w:p w:rsidR="00196BBF" w:rsidRPr="00CE2476" w:rsidRDefault="00196BBF" w:rsidP="00196BBF">
            <w:pPr>
              <w:widowControl/>
              <w:jc w:val="center"/>
              <w:rPr>
                <w:rFonts w:ascii="宋体" w:hAnsi="宋体" w:cs="宋体"/>
                <w:b/>
                <w:bCs/>
                <w:color w:val="000000"/>
                <w:kern w:val="0"/>
                <w:szCs w:val="21"/>
              </w:rPr>
            </w:pPr>
            <w:r w:rsidRPr="00CE2476">
              <w:rPr>
                <w:rFonts w:ascii="宋体" w:hAnsi="宋体" w:cs="宋体" w:hint="eastAsia"/>
                <w:b/>
                <w:bCs/>
                <w:color w:val="000000"/>
                <w:kern w:val="0"/>
                <w:szCs w:val="21"/>
              </w:rPr>
              <w:t>单价</w:t>
            </w:r>
          </w:p>
          <w:p w:rsidR="00196BBF" w:rsidRPr="00CE2476" w:rsidRDefault="00196BBF" w:rsidP="00196BBF">
            <w:pPr>
              <w:jc w:val="center"/>
              <w:rPr>
                <w:rFonts w:ascii="宋体" w:hAnsi="宋体" w:cs="宋体"/>
                <w:b/>
                <w:bCs/>
                <w:color w:val="000000"/>
                <w:kern w:val="0"/>
                <w:szCs w:val="21"/>
              </w:rPr>
            </w:pPr>
            <w:r w:rsidRPr="00CE2476">
              <w:rPr>
                <w:rFonts w:ascii="宋体" w:hAnsi="宋体" w:cs="宋体" w:hint="eastAsia"/>
                <w:b/>
                <w:bCs/>
                <w:color w:val="000000"/>
                <w:kern w:val="0"/>
                <w:szCs w:val="21"/>
              </w:rPr>
              <w:t>（万）</w:t>
            </w:r>
          </w:p>
        </w:tc>
        <w:tc>
          <w:tcPr>
            <w:tcW w:w="928" w:type="dxa"/>
            <w:shd w:val="clear" w:color="auto" w:fill="auto"/>
            <w:vAlign w:val="center"/>
            <w:hideMark/>
          </w:tcPr>
          <w:p w:rsidR="00196BBF" w:rsidRPr="00CE2476" w:rsidRDefault="00196BBF" w:rsidP="00196BBF">
            <w:pPr>
              <w:jc w:val="center"/>
              <w:rPr>
                <w:rFonts w:ascii="宋体" w:hAnsi="宋体" w:cs="宋体"/>
                <w:b/>
                <w:bCs/>
                <w:color w:val="000000"/>
                <w:kern w:val="0"/>
                <w:szCs w:val="21"/>
              </w:rPr>
            </w:pPr>
            <w:r w:rsidRPr="00CE2476">
              <w:rPr>
                <w:rFonts w:ascii="宋体" w:hAnsi="宋体" w:cs="宋体" w:hint="eastAsia"/>
                <w:b/>
                <w:bCs/>
                <w:color w:val="000000"/>
                <w:kern w:val="0"/>
                <w:szCs w:val="21"/>
              </w:rPr>
              <w:t>总价（万）</w:t>
            </w:r>
          </w:p>
        </w:tc>
      </w:tr>
      <w:tr w:rsidR="00196BBF" w:rsidRPr="00CE2476" w:rsidTr="00196BBF">
        <w:trPr>
          <w:trHeight w:val="6000"/>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生物显微镜</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上海仪圆 </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XSP-4C </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1.参数指标要求：</w:t>
            </w:r>
            <w:r w:rsidRPr="00CE2476">
              <w:rPr>
                <w:rFonts w:ascii="宋体" w:hAnsi="宋体" w:cs="宋体" w:hint="eastAsia"/>
                <w:color w:val="000000"/>
                <w:kern w:val="0"/>
                <w:sz w:val="18"/>
                <w:szCs w:val="18"/>
              </w:rPr>
              <w:br/>
              <w:t>★1.1、第二代无限远光学校正系统；</w:t>
            </w:r>
            <w:r w:rsidRPr="00CE2476">
              <w:rPr>
                <w:rFonts w:ascii="宋体" w:hAnsi="宋体" w:cs="宋体" w:hint="eastAsia"/>
                <w:color w:val="000000"/>
                <w:kern w:val="0"/>
                <w:sz w:val="18"/>
                <w:szCs w:val="18"/>
              </w:rPr>
              <w:br/>
              <w:t>1.2、人体工程学目镜座，30度可调：</w:t>
            </w:r>
            <w:r w:rsidRPr="00CE2476">
              <w:rPr>
                <w:rFonts w:ascii="宋体" w:hAnsi="宋体" w:cs="宋体" w:hint="eastAsia"/>
                <w:color w:val="000000"/>
                <w:kern w:val="0"/>
                <w:sz w:val="18"/>
                <w:szCs w:val="18"/>
              </w:rPr>
              <w:br/>
              <w:t>1.2.1、铰链式宽视野双目观察镜筒，瞳距可调范围不窄于48~75mm，适用于更广泛的人群，观察筒，10倍目镜视场数均≥18；</w:t>
            </w:r>
            <w:r w:rsidRPr="00CE2476">
              <w:rPr>
                <w:rFonts w:ascii="宋体" w:hAnsi="宋体" w:cs="宋体" w:hint="eastAsia"/>
                <w:color w:val="000000"/>
                <w:kern w:val="0"/>
                <w:sz w:val="18"/>
                <w:szCs w:val="18"/>
              </w:rPr>
              <w:br/>
              <w:t>1.2.2、配备原装原厂目镜测微尺，10mm分100等份，X轴具有刻度，目镜测微尺可根据需要随意安装和拆卸；</w:t>
            </w:r>
            <w:r w:rsidRPr="00CE2476">
              <w:rPr>
                <w:rFonts w:ascii="宋体" w:hAnsi="宋体" w:cs="宋体" w:hint="eastAsia"/>
                <w:color w:val="000000"/>
                <w:kern w:val="0"/>
                <w:sz w:val="18"/>
                <w:szCs w:val="18"/>
              </w:rPr>
              <w:br/>
              <w:t>★1.3、目镜：宽视野（视场数≥18）10X、16X倍目镜各一对：</w:t>
            </w:r>
            <w:r w:rsidRPr="00CE2476">
              <w:rPr>
                <w:rFonts w:ascii="宋体" w:hAnsi="宋体" w:cs="宋体" w:hint="eastAsia"/>
                <w:color w:val="000000"/>
                <w:kern w:val="0"/>
                <w:sz w:val="18"/>
                <w:szCs w:val="18"/>
              </w:rPr>
              <w:br/>
              <w:t>★1.4、物镜：高眼点，内向式自动滚珠内定位物镜转盘，平场消色差4×N.A.0.10 W.D. 21.0mm；10×N.A.0.25 W.D. 5.0mm；40×N.A.0.65 W.D. 0.66mm；100×N.A.1.25 W.D. 0.36mm物镜各一个；</w:t>
            </w:r>
            <w:r w:rsidRPr="00CE2476">
              <w:rPr>
                <w:rFonts w:ascii="宋体" w:hAnsi="宋体" w:cs="宋体" w:hint="eastAsia"/>
                <w:color w:val="000000"/>
                <w:kern w:val="0"/>
                <w:sz w:val="18"/>
                <w:szCs w:val="18"/>
              </w:rPr>
              <w:br/>
              <w:t>★1.5、粗微动同轴调焦, 微动格值:2μm,粗动松紧可调,带锁紧和限位装置,底座上加黑色塑料手枕板；</w:t>
            </w:r>
            <w:r w:rsidRPr="00CE2476">
              <w:rPr>
                <w:rFonts w:ascii="宋体" w:hAnsi="宋体" w:cs="宋体" w:hint="eastAsia"/>
                <w:color w:val="000000"/>
                <w:kern w:val="0"/>
                <w:sz w:val="18"/>
                <w:szCs w:val="18"/>
              </w:rPr>
              <w:br/>
              <w:t>1.6双层机械移动式(尺寸: 135mm×125mm,移动范围: 75mm×35mm)右手控制，游标刻度为0.1mm）；</w:t>
            </w:r>
            <w:r w:rsidRPr="00CE2476">
              <w:rPr>
                <w:rFonts w:ascii="宋体" w:hAnsi="宋体" w:cs="宋体" w:hint="eastAsia"/>
                <w:color w:val="000000"/>
                <w:kern w:val="0"/>
                <w:sz w:val="18"/>
                <w:szCs w:val="18"/>
              </w:rPr>
              <w:br/>
              <w:t>2、附件及备用件：</w:t>
            </w:r>
            <w:r w:rsidRPr="00CE2476">
              <w:rPr>
                <w:rFonts w:ascii="宋体" w:hAnsi="宋体" w:cs="宋体" w:hint="eastAsia"/>
                <w:color w:val="000000"/>
                <w:kern w:val="0"/>
                <w:sz w:val="18"/>
                <w:szCs w:val="18"/>
              </w:rPr>
              <w:br/>
              <w:t>2.1、主机架、双目镜座、聚光器、载物台、样品夹、目镜（10×2个、16×2个）、四个物镜（4×，10×，40×，100×）、防尘罩；</w:t>
            </w:r>
            <w:r w:rsidRPr="00CE2476">
              <w:rPr>
                <w:rFonts w:ascii="宋体" w:hAnsi="宋体" w:cs="宋体" w:hint="eastAsia"/>
                <w:color w:val="000000"/>
                <w:kern w:val="0"/>
                <w:sz w:val="18"/>
                <w:szCs w:val="18"/>
              </w:rPr>
              <w:br/>
              <w:t>2.2、照明系统:内置透射光柯勒照明，6V20W卤素灯；采用物理变压器，电压输入范围：220V±10% 50/60Hz；</w:t>
            </w:r>
          </w:p>
        </w:tc>
        <w:tc>
          <w:tcPr>
            <w:tcW w:w="567"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20</w:t>
            </w:r>
          </w:p>
        </w:tc>
        <w:tc>
          <w:tcPr>
            <w:tcW w:w="850"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432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2</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立式大容量恒温培养摇床</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上海申贤恒温设备厂</w:t>
            </w:r>
          </w:p>
        </w:tc>
        <w:tc>
          <w:tcPr>
            <w:tcW w:w="912"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FLY-1102</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旋转频率：40∽300rpm</w:t>
            </w:r>
            <w:r w:rsidRPr="00CE2476">
              <w:rPr>
                <w:rFonts w:ascii="宋体" w:hAnsi="宋体" w:cs="宋体" w:hint="eastAsia"/>
                <w:color w:val="000000"/>
                <w:kern w:val="0"/>
                <w:sz w:val="18"/>
                <w:szCs w:val="18"/>
              </w:rPr>
              <w:br/>
              <w:t>频率精度：±1rpm</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摆振幅度：Φ25mm</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最大容量：100ml×90 or 250ml×56 or 500ml×48</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标准配置：500ml×24</w:t>
            </w:r>
            <w:r w:rsidRPr="00CE2476">
              <w:rPr>
                <w:rFonts w:ascii="宋体" w:hAnsi="宋体" w:cs="宋体" w:hint="eastAsia"/>
                <w:color w:val="000000"/>
                <w:kern w:val="0"/>
                <w:sz w:val="18"/>
                <w:szCs w:val="18"/>
              </w:rPr>
              <w:br/>
              <w:t>托盘尺寸：740×460mm</w:t>
            </w:r>
            <w:r w:rsidRPr="00CE2476">
              <w:rPr>
                <w:rFonts w:ascii="宋体" w:hAnsi="宋体" w:cs="宋体" w:hint="eastAsia"/>
                <w:color w:val="000000"/>
                <w:kern w:val="0"/>
                <w:sz w:val="18"/>
                <w:szCs w:val="18"/>
              </w:rPr>
              <w:br/>
              <w:t>定时范围：0—999小时（Hour）</w:t>
            </w:r>
            <w:r w:rsidRPr="00CE2476">
              <w:rPr>
                <w:rFonts w:ascii="宋体" w:hAnsi="宋体" w:cs="宋体" w:hint="eastAsia"/>
                <w:color w:val="000000"/>
                <w:kern w:val="0"/>
                <w:sz w:val="18"/>
                <w:szCs w:val="18"/>
              </w:rPr>
              <w:br/>
              <w:t>温控范围：环境温度+5℃-60℃</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环境温度要求：环境温度+5℃-</w:t>
            </w:r>
            <w:r w:rsidRPr="00CE2476">
              <w:rPr>
                <w:rFonts w:ascii="宋体" w:hAnsi="宋体" w:cs="宋体" w:hint="eastAsia"/>
                <w:b/>
                <w:bCs/>
                <w:color w:val="000000"/>
                <w:kern w:val="0"/>
                <w:sz w:val="18"/>
                <w:szCs w:val="18"/>
              </w:rPr>
              <w:t>60</w:t>
            </w:r>
            <w:r w:rsidRPr="00CE2476">
              <w:rPr>
                <w:rFonts w:ascii="宋体" w:hAnsi="宋体" w:cs="宋体" w:hint="eastAsia"/>
                <w:color w:val="000000"/>
                <w:kern w:val="0"/>
                <w:sz w:val="18"/>
                <w:szCs w:val="18"/>
              </w:rPr>
              <w:t>℃Temperature</w:t>
            </w:r>
            <w:r w:rsidRPr="00CE2476">
              <w:rPr>
                <w:rFonts w:ascii="宋体" w:hAnsi="宋体" w:cs="宋体" w:hint="eastAsia"/>
                <w:color w:val="000000"/>
                <w:kern w:val="0"/>
                <w:sz w:val="18"/>
                <w:szCs w:val="18"/>
              </w:rPr>
              <w:br/>
              <w:t>温控精度：±0.1℃（恒温状态）（Homoeothermic）</w:t>
            </w:r>
            <w:r w:rsidRPr="00CE2476">
              <w:rPr>
                <w:rFonts w:ascii="宋体" w:hAnsi="宋体" w:cs="宋体" w:hint="eastAsia"/>
                <w:color w:val="000000"/>
                <w:kern w:val="0"/>
                <w:sz w:val="18"/>
                <w:szCs w:val="18"/>
              </w:rPr>
              <w:br/>
              <w:t>温度均匀度：±1℃</w:t>
            </w:r>
            <w:r w:rsidRPr="00CE2476">
              <w:rPr>
                <w:rFonts w:ascii="宋体" w:hAnsi="宋体" w:cs="宋体" w:hint="eastAsia"/>
                <w:color w:val="000000"/>
                <w:kern w:val="0"/>
                <w:sz w:val="18"/>
                <w:szCs w:val="18"/>
              </w:rPr>
              <w:br/>
              <w:t>数显方式：LCD</w:t>
            </w:r>
            <w:r w:rsidRPr="00CE2476">
              <w:rPr>
                <w:rFonts w:ascii="宋体" w:hAnsi="宋体" w:cs="宋体" w:hint="eastAsia"/>
                <w:color w:val="000000"/>
                <w:kern w:val="0"/>
                <w:sz w:val="18"/>
                <w:szCs w:val="18"/>
              </w:rPr>
              <w:br/>
              <w:t>托盘数量：2</w:t>
            </w:r>
            <w:r w:rsidRPr="00CE2476">
              <w:rPr>
                <w:rFonts w:ascii="宋体" w:hAnsi="宋体" w:cs="宋体" w:hint="eastAsia"/>
                <w:color w:val="000000"/>
                <w:kern w:val="0"/>
                <w:sz w:val="18"/>
                <w:szCs w:val="18"/>
              </w:rPr>
              <w:br/>
              <w:t>外型尺寸：952×702×1262mm</w:t>
            </w:r>
            <w:r w:rsidRPr="00CE2476">
              <w:rPr>
                <w:rFonts w:ascii="宋体" w:hAnsi="宋体" w:cs="宋体" w:hint="eastAsia"/>
                <w:color w:val="000000"/>
                <w:kern w:val="0"/>
                <w:sz w:val="18"/>
                <w:szCs w:val="18"/>
              </w:rPr>
              <w:br/>
              <w:t>净重：220kg</w:t>
            </w:r>
            <w:r w:rsidRPr="00CE2476">
              <w:rPr>
                <w:rFonts w:ascii="宋体" w:hAnsi="宋体" w:cs="宋体" w:hint="eastAsia"/>
                <w:color w:val="000000"/>
                <w:kern w:val="0"/>
                <w:sz w:val="18"/>
                <w:szCs w:val="18"/>
              </w:rPr>
              <w:br/>
              <w:t>容积：842×522×642mm285L</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312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3</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洁净工作台</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SW-CJ-1FD</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洁净等级：ISO 5级 100级（美联邦209E）</w:t>
            </w:r>
            <w:r w:rsidRPr="00CE2476">
              <w:rPr>
                <w:rFonts w:ascii="宋体" w:hAnsi="宋体" w:cs="宋体" w:hint="eastAsia"/>
                <w:color w:val="000000"/>
                <w:kern w:val="0"/>
                <w:sz w:val="18"/>
                <w:szCs w:val="18"/>
              </w:rPr>
              <w:br/>
              <w:t>菌落数：≤0.5个/皿·时（φ90mm培养平皿）</w:t>
            </w:r>
            <w:r w:rsidRPr="00CE2476">
              <w:rPr>
                <w:rFonts w:ascii="宋体" w:hAnsi="宋体" w:cs="宋体" w:hint="eastAsia"/>
                <w:color w:val="000000"/>
                <w:kern w:val="0"/>
                <w:sz w:val="18"/>
                <w:szCs w:val="18"/>
              </w:rPr>
              <w:br/>
              <w:t>平均风速： 》0.3m/s</w:t>
            </w:r>
            <w:r w:rsidRPr="00CE2476">
              <w:rPr>
                <w:rFonts w:ascii="宋体" w:hAnsi="宋体" w:cs="宋体" w:hint="eastAsia"/>
                <w:color w:val="000000"/>
                <w:kern w:val="0"/>
                <w:sz w:val="18"/>
                <w:szCs w:val="18"/>
              </w:rPr>
              <w:br/>
              <w:t>噪 音： ≤62dBA</w:t>
            </w:r>
            <w:r w:rsidRPr="00CE2476">
              <w:rPr>
                <w:rFonts w:ascii="宋体" w:hAnsi="宋体" w:cs="宋体" w:hint="eastAsia"/>
                <w:color w:val="000000"/>
                <w:kern w:val="0"/>
                <w:sz w:val="18"/>
                <w:szCs w:val="18"/>
              </w:rPr>
              <w:br/>
              <w:t>振动半峰值： ≤3μm</w:t>
            </w:r>
            <w:r w:rsidRPr="00CE2476">
              <w:rPr>
                <w:rFonts w:ascii="宋体" w:hAnsi="宋体" w:cs="宋体" w:hint="eastAsia"/>
                <w:color w:val="000000"/>
                <w:kern w:val="0"/>
                <w:sz w:val="18"/>
                <w:szCs w:val="18"/>
              </w:rPr>
              <w:br/>
              <w:t>照 度： ≥300Lx</w:t>
            </w:r>
            <w:r w:rsidRPr="00CE2476">
              <w:rPr>
                <w:rFonts w:ascii="宋体" w:hAnsi="宋体" w:cs="宋体" w:hint="eastAsia"/>
                <w:color w:val="000000"/>
                <w:kern w:val="0"/>
                <w:sz w:val="18"/>
                <w:szCs w:val="18"/>
              </w:rPr>
              <w:br/>
              <w:t>电 源： AC,单相220V/50HZ</w:t>
            </w:r>
            <w:r w:rsidRPr="00CE2476">
              <w:rPr>
                <w:rFonts w:ascii="宋体" w:hAnsi="宋体" w:cs="宋体" w:hint="eastAsia"/>
                <w:color w:val="000000"/>
                <w:kern w:val="0"/>
                <w:sz w:val="18"/>
                <w:szCs w:val="18"/>
              </w:rPr>
              <w:br/>
              <w:t>最大功耗：1.1KVA</w:t>
            </w:r>
            <w:r w:rsidRPr="00CE2476">
              <w:rPr>
                <w:rFonts w:ascii="宋体" w:hAnsi="宋体" w:cs="宋体" w:hint="eastAsia"/>
                <w:color w:val="000000"/>
                <w:kern w:val="0"/>
                <w:sz w:val="18"/>
                <w:szCs w:val="18"/>
              </w:rPr>
              <w:br/>
              <w:t>重 量：150KG</w:t>
            </w:r>
            <w:r w:rsidRPr="00CE2476">
              <w:rPr>
                <w:rFonts w:ascii="宋体" w:hAnsi="宋体" w:cs="宋体" w:hint="eastAsia"/>
                <w:color w:val="000000"/>
                <w:kern w:val="0"/>
                <w:sz w:val="18"/>
                <w:szCs w:val="18"/>
              </w:rPr>
              <w:br/>
              <w:t>高效过滤器规格及数量：820×600×50x①</w:t>
            </w:r>
            <w:r w:rsidRPr="00CE2476">
              <w:rPr>
                <w:rFonts w:ascii="宋体" w:hAnsi="宋体" w:cs="宋体" w:hint="eastAsia"/>
                <w:color w:val="000000"/>
                <w:kern w:val="0"/>
                <w:sz w:val="18"/>
                <w:szCs w:val="18"/>
              </w:rPr>
              <w:br/>
              <w:t>荧光灯/紫外灯规格及数量：15Wx①/15Wx①</w:t>
            </w:r>
            <w:r w:rsidRPr="00CE2476">
              <w:rPr>
                <w:rFonts w:ascii="宋体" w:hAnsi="宋体" w:cs="宋体" w:hint="eastAsia"/>
                <w:color w:val="000000"/>
                <w:kern w:val="0"/>
                <w:sz w:val="18"/>
                <w:szCs w:val="18"/>
              </w:rPr>
              <w:br/>
              <w:t>外形尺寸：1100×730×1600mm</w:t>
            </w:r>
            <w:r w:rsidRPr="00CE2476">
              <w:rPr>
                <w:rFonts w:ascii="宋体" w:hAnsi="宋体" w:cs="宋体" w:hint="eastAsia"/>
                <w:color w:val="000000"/>
                <w:kern w:val="0"/>
                <w:sz w:val="18"/>
                <w:szCs w:val="18"/>
              </w:rPr>
              <w:br/>
              <w:t xml:space="preserve">工作尺寸：870×690×520mm  </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255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4</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水浴恒温振荡器</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DZKW-D-4</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使用电源：</w:t>
            </w:r>
            <w:r w:rsidRPr="00CE2476">
              <w:rPr>
                <w:rFonts w:ascii="宋体" w:hAnsi="宋体" w:cs="宋体"/>
                <w:color w:val="000000"/>
                <w:kern w:val="0"/>
                <w:sz w:val="18"/>
                <w:szCs w:val="18"/>
              </w:rPr>
              <w:t xml:space="preserve"> 220V 50Hz</w:t>
            </w:r>
            <w:r w:rsidRPr="00CE2476">
              <w:rPr>
                <w:rFonts w:ascii="宋体" w:hAnsi="宋体" w:cs="宋体" w:hint="eastAsia"/>
                <w:color w:val="000000"/>
                <w:kern w:val="0"/>
                <w:sz w:val="18"/>
                <w:szCs w:val="18"/>
              </w:rPr>
              <w:t>；</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加热功率：1800W;</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定时范围</w:t>
            </w:r>
            <w:r w:rsidRPr="00CE2476">
              <w:rPr>
                <w:rFonts w:ascii="宋体" w:hAnsi="宋体" w:cs="宋体"/>
                <w:color w:val="000000"/>
                <w:kern w:val="0"/>
                <w:sz w:val="18"/>
                <w:szCs w:val="18"/>
              </w:rPr>
              <w:t>: 0~120</w:t>
            </w:r>
            <w:r w:rsidRPr="00CE2476">
              <w:rPr>
                <w:rFonts w:ascii="宋体" w:hAnsi="宋体" w:cs="宋体" w:hint="eastAsia"/>
                <w:color w:val="000000"/>
                <w:kern w:val="0"/>
                <w:sz w:val="18"/>
                <w:szCs w:val="18"/>
              </w:rPr>
              <w:t>分（或常开）；</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振荡频率：起动</w:t>
            </w:r>
            <w:r w:rsidRPr="00CE2476">
              <w:rPr>
                <w:rFonts w:ascii="宋体" w:hAnsi="宋体" w:cs="宋体"/>
                <w:color w:val="000000"/>
                <w:kern w:val="0"/>
                <w:sz w:val="18"/>
                <w:szCs w:val="18"/>
              </w:rPr>
              <w:t>-300</w:t>
            </w:r>
            <w:r w:rsidRPr="00CE2476">
              <w:rPr>
                <w:rFonts w:ascii="宋体" w:hAnsi="宋体" w:cs="宋体" w:hint="eastAsia"/>
                <w:color w:val="000000"/>
                <w:kern w:val="0"/>
                <w:sz w:val="18"/>
                <w:szCs w:val="18"/>
              </w:rPr>
              <w:t>转</w:t>
            </w:r>
            <w:r w:rsidRPr="00CE2476">
              <w:rPr>
                <w:rFonts w:ascii="宋体" w:hAnsi="宋体" w:cs="宋体"/>
                <w:color w:val="000000"/>
                <w:kern w:val="0"/>
                <w:sz w:val="18"/>
                <w:szCs w:val="18"/>
              </w:rPr>
              <w:t>/</w:t>
            </w:r>
            <w:r w:rsidRPr="00CE2476">
              <w:rPr>
                <w:rFonts w:ascii="宋体" w:hAnsi="宋体" w:cs="宋体" w:hint="eastAsia"/>
                <w:color w:val="000000"/>
                <w:kern w:val="0"/>
                <w:sz w:val="18"/>
                <w:szCs w:val="18"/>
              </w:rPr>
              <w:t>分</w:t>
            </w:r>
            <w:r w:rsidRPr="00CE2476">
              <w:rPr>
                <w:rFonts w:ascii="宋体" w:hAnsi="宋体" w:cs="宋体"/>
                <w:color w:val="000000"/>
                <w:kern w:val="0"/>
                <w:sz w:val="18"/>
                <w:szCs w:val="18"/>
              </w:rPr>
              <w:t>,</w:t>
            </w:r>
            <w:r w:rsidRPr="00CE2476">
              <w:rPr>
                <w:rFonts w:ascii="宋体" w:hAnsi="宋体" w:cs="宋体" w:hint="eastAsia"/>
                <w:color w:val="000000"/>
                <w:kern w:val="0"/>
                <w:sz w:val="18"/>
                <w:szCs w:val="18"/>
              </w:rPr>
              <w:t>可调；</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振荡幅度：</w:t>
            </w:r>
            <w:r w:rsidRPr="00CE2476">
              <w:rPr>
                <w:rFonts w:ascii="宋体" w:hAnsi="宋体" w:cs="宋体"/>
                <w:color w:val="000000"/>
                <w:kern w:val="0"/>
                <w:sz w:val="18"/>
                <w:szCs w:val="18"/>
              </w:rPr>
              <w:t>20mm</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恒温范围：</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室温</w:t>
            </w:r>
            <w:r w:rsidRPr="00CE2476">
              <w:rPr>
                <w:rFonts w:ascii="宋体" w:hAnsi="宋体" w:cs="宋体"/>
                <w:color w:val="000000"/>
                <w:kern w:val="0"/>
                <w:sz w:val="18"/>
                <w:szCs w:val="18"/>
              </w:rPr>
              <w:t>-100</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振荡方法：回旋；</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温控精度：</w:t>
            </w:r>
            <w:r w:rsidRPr="00CE2476">
              <w:rPr>
                <w:rFonts w:ascii="宋体" w:hAnsi="宋体" w:cs="宋体"/>
                <w:color w:val="000000"/>
                <w:kern w:val="0"/>
                <w:sz w:val="18"/>
                <w:szCs w:val="18"/>
              </w:rPr>
              <w:t>+0.5</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水箱尺寸：</w:t>
            </w:r>
            <w:r w:rsidRPr="00CE2476">
              <w:rPr>
                <w:rFonts w:ascii="宋体" w:hAnsi="宋体" w:cs="宋体"/>
                <w:color w:val="000000"/>
                <w:kern w:val="0"/>
                <w:sz w:val="18"/>
                <w:szCs w:val="18"/>
              </w:rPr>
              <w:t xml:space="preserve"> 490</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390</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170</w:t>
            </w:r>
            <w:r w:rsidRPr="00CE2476">
              <w:rPr>
                <w:rFonts w:ascii="宋体" w:hAnsi="宋体" w:cs="宋体" w:hint="eastAsia"/>
                <w:color w:val="000000"/>
                <w:kern w:val="0"/>
                <w:sz w:val="18"/>
                <w:szCs w:val="18"/>
              </w:rPr>
              <w:t xml:space="preserve">；　</w:t>
            </w:r>
            <w:r w:rsidRPr="00CE2476">
              <w:rPr>
                <w:rFonts w:ascii="宋体" w:hAnsi="宋体" w:cs="宋体"/>
                <w:color w:val="000000"/>
                <w:kern w:val="0"/>
                <w:sz w:val="18"/>
                <w:szCs w:val="18"/>
              </w:rPr>
              <w:t xml:space="preserve">                                                     </w:t>
            </w:r>
            <w:r w:rsidRPr="00CE2476">
              <w:rPr>
                <w:rFonts w:ascii="宋体" w:hAnsi="宋体" w:cs="宋体" w:hint="eastAsia"/>
                <w:color w:val="000000"/>
                <w:kern w:val="0"/>
                <w:sz w:val="18"/>
                <w:szCs w:val="18"/>
              </w:rPr>
              <w:t>外形尺寸：</w:t>
            </w:r>
            <w:r w:rsidRPr="00CE2476">
              <w:rPr>
                <w:rFonts w:ascii="宋体" w:hAnsi="宋体" w:cs="宋体"/>
                <w:color w:val="000000"/>
                <w:kern w:val="0"/>
                <w:sz w:val="18"/>
                <w:szCs w:val="18"/>
              </w:rPr>
              <w:t xml:space="preserve"> 700</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550</w:t>
            </w:r>
            <w:r w:rsidRPr="00CE2476">
              <w:rPr>
                <w:rFonts w:ascii="宋体" w:hAnsi="宋体" w:cs="宋体" w:hint="eastAsia"/>
                <w:color w:val="000000"/>
                <w:kern w:val="0"/>
                <w:sz w:val="18"/>
                <w:szCs w:val="18"/>
              </w:rPr>
              <w:t>×</w:t>
            </w:r>
            <w:r w:rsidRPr="00CE2476">
              <w:rPr>
                <w:rFonts w:ascii="宋体" w:hAnsi="宋体" w:cs="宋体"/>
                <w:color w:val="000000"/>
                <w:kern w:val="0"/>
                <w:sz w:val="18"/>
                <w:szCs w:val="18"/>
              </w:rPr>
              <w:t>490</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20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5</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低速大容量离心机</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匡贝实业（上海）有限公司</w:t>
            </w:r>
          </w:p>
        </w:tc>
        <w:tc>
          <w:tcPr>
            <w:tcW w:w="912"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TD5M-WS</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1、最高转速:5000r/min   </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2、性能与用途:最高转速:5000r/min</w:t>
            </w:r>
            <w:r w:rsidRPr="00CE2476">
              <w:rPr>
                <w:rFonts w:ascii="宋体" w:hAnsi="宋体" w:cs="宋体" w:hint="eastAsia"/>
                <w:color w:val="000000"/>
                <w:kern w:val="0"/>
                <w:sz w:val="18"/>
                <w:szCs w:val="18"/>
              </w:rPr>
              <w:br/>
              <w:t xml:space="preserve">3、离心力:5030×g  </w:t>
            </w:r>
          </w:p>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4、最大容量:500ml×4</w:t>
            </w:r>
            <w:r w:rsidRPr="00CE2476">
              <w:rPr>
                <w:rFonts w:ascii="宋体" w:hAnsi="宋体" w:cs="宋体" w:hint="eastAsia"/>
                <w:color w:val="000000"/>
                <w:kern w:val="0"/>
                <w:sz w:val="18"/>
                <w:szCs w:val="18"/>
              </w:rPr>
              <w:br/>
              <w:t>5、重量:30kg  6、转子：500ml×4</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261"/>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6</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研究级</w:t>
            </w:r>
            <w:r w:rsidRPr="00CE2476">
              <w:rPr>
                <w:rFonts w:ascii="宋体" w:hAnsi="宋体" w:cs="宋体" w:hint="eastAsia"/>
                <w:color w:val="000000"/>
                <w:kern w:val="0"/>
                <w:sz w:val="18"/>
                <w:szCs w:val="18"/>
              </w:rPr>
              <w:br/>
              <w:t>生物显微镜</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上海仪圆光学仪器有限公司 </w:t>
            </w:r>
          </w:p>
        </w:tc>
        <w:tc>
          <w:tcPr>
            <w:tcW w:w="912" w:type="dxa"/>
            <w:shd w:val="clear" w:color="auto" w:fill="auto"/>
            <w:noWrap/>
            <w:vAlign w:val="center"/>
            <w:hideMark/>
          </w:tcPr>
          <w:p w:rsidR="00196BBF" w:rsidRPr="00CE2476" w:rsidRDefault="00196BBF" w:rsidP="00196BBF">
            <w:pPr>
              <w:widowControl/>
              <w:jc w:val="center"/>
              <w:rPr>
                <w:rFonts w:ascii="宋体" w:hAnsi="宋体" w:cs="Arial"/>
                <w:color w:val="000000"/>
                <w:kern w:val="0"/>
                <w:sz w:val="18"/>
                <w:szCs w:val="18"/>
              </w:rPr>
            </w:pPr>
            <w:r w:rsidRPr="00CE2476">
              <w:rPr>
                <w:rFonts w:ascii="宋体" w:hAnsi="宋体" w:cs="Arial"/>
                <w:color w:val="000000"/>
                <w:kern w:val="0"/>
                <w:sz w:val="18"/>
                <w:szCs w:val="18"/>
              </w:rPr>
              <w:t>YYS-100E</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1.目镜：大视野目镜10X/φ20mm，平场目镜25X/φ11mm；</w:t>
            </w:r>
            <w:r w:rsidRPr="00CE2476">
              <w:rPr>
                <w:rFonts w:ascii="宋体" w:hAnsi="宋体" w:cs="宋体" w:hint="eastAsia"/>
                <w:color w:val="000000"/>
                <w:kern w:val="0"/>
                <w:sz w:val="18"/>
                <w:szCs w:val="18"/>
              </w:rPr>
              <w:br/>
              <w:t>2.配备原装原厂目镜测微尺，10mm分100等份，X轴具有刻度，目镜测微尺可根据需要随意安装和拆卸；</w:t>
            </w:r>
            <w:r w:rsidRPr="00CE2476">
              <w:rPr>
                <w:rFonts w:ascii="宋体" w:hAnsi="宋体" w:cs="宋体" w:hint="eastAsia"/>
                <w:color w:val="000000"/>
                <w:kern w:val="0"/>
                <w:sz w:val="18"/>
                <w:szCs w:val="18"/>
              </w:rPr>
              <w:br/>
              <w:t>3.物镜：无限远平场消色差物镜PL 4X N.A.0.10/W.D.17.9，10X N.A.0.25/W.D. 8.8，20X N.A.0.40/W.D.8.0，40X N.A.0.65/W.D.3.3， 100X（oil） N.A.1.25/W.D.0.33；</w:t>
            </w:r>
            <w:r w:rsidRPr="00CE2476">
              <w:rPr>
                <w:rFonts w:ascii="宋体" w:hAnsi="宋体" w:cs="宋体" w:hint="eastAsia"/>
                <w:color w:val="000000"/>
                <w:kern w:val="0"/>
                <w:sz w:val="18"/>
                <w:szCs w:val="18"/>
              </w:rPr>
              <w:br/>
              <w:t>4.光学放大倍数：40X-2500X       系统最大放大倍数：4000X；</w:t>
            </w:r>
            <w:r w:rsidRPr="00CE2476">
              <w:rPr>
                <w:rFonts w:ascii="宋体" w:hAnsi="宋体" w:cs="宋体" w:hint="eastAsia"/>
                <w:color w:val="000000"/>
                <w:kern w:val="0"/>
                <w:sz w:val="18"/>
                <w:szCs w:val="18"/>
              </w:rPr>
              <w:br/>
              <w:t>5.目镜筒:人体工程学三目镜座，30</w:t>
            </w:r>
            <w:r w:rsidRPr="00CE2476">
              <w:rPr>
                <w:color w:val="000000"/>
                <w:kern w:val="0"/>
                <w:sz w:val="18"/>
                <w:szCs w:val="18"/>
              </w:rPr>
              <w:t>˚</w:t>
            </w:r>
            <w:r w:rsidRPr="00CE2476">
              <w:rPr>
                <w:rFonts w:ascii="宋体" w:hAnsi="宋体" w:cs="宋体" w:hint="eastAsia"/>
                <w:color w:val="000000"/>
                <w:kern w:val="0"/>
                <w:sz w:val="18"/>
                <w:szCs w:val="18"/>
              </w:rPr>
              <w:t>倾斜角度可调，100%分光系统；</w:t>
            </w:r>
            <w:r w:rsidRPr="00CE2476">
              <w:rPr>
                <w:rFonts w:ascii="宋体" w:hAnsi="宋体" w:cs="宋体" w:hint="eastAsia"/>
                <w:color w:val="000000"/>
                <w:kern w:val="0"/>
                <w:sz w:val="18"/>
                <w:szCs w:val="18"/>
              </w:rPr>
              <w:br/>
            </w:r>
            <w:r w:rsidRPr="00CE2476">
              <w:rPr>
                <w:rFonts w:ascii="宋体" w:hAnsi="宋体" w:cs="宋体" w:hint="eastAsia"/>
                <w:color w:val="000000"/>
                <w:kern w:val="0"/>
                <w:sz w:val="18"/>
                <w:szCs w:val="18"/>
              </w:rPr>
              <w:lastRenderedPageBreak/>
              <w:t>6.转换器：四孔(内向式滚珠内定位)；</w:t>
            </w:r>
            <w:r w:rsidRPr="00CE2476">
              <w:rPr>
                <w:rFonts w:ascii="宋体" w:hAnsi="宋体" w:cs="宋体" w:hint="eastAsia"/>
                <w:color w:val="000000"/>
                <w:kern w:val="0"/>
                <w:sz w:val="18"/>
                <w:szCs w:val="18"/>
              </w:rPr>
              <w:br/>
              <w:t>7.机械式载物工作台：尺寸210mm×140mm，移动范围：75mm×50mm；</w:t>
            </w:r>
            <w:r w:rsidRPr="00CE2476">
              <w:rPr>
                <w:rFonts w:ascii="宋体" w:hAnsi="宋体" w:cs="宋体" w:hint="eastAsia"/>
                <w:color w:val="000000"/>
                <w:kern w:val="0"/>
                <w:sz w:val="18"/>
                <w:szCs w:val="18"/>
              </w:rPr>
              <w:br/>
              <w:t>8.微动格值:2μm,粗动松紧可调,带锁紧和限位装置,底座上加黑色塑料手枕板；</w:t>
            </w:r>
            <w:r w:rsidRPr="00CE2476">
              <w:rPr>
                <w:rFonts w:ascii="宋体" w:hAnsi="宋体" w:cs="宋体" w:hint="eastAsia"/>
                <w:color w:val="000000"/>
                <w:kern w:val="0"/>
                <w:sz w:val="18"/>
                <w:szCs w:val="18"/>
              </w:rPr>
              <w:br/>
              <w:t>9.配置湿式暗场聚光镜，可实行暗场观察，且可上下升降；</w:t>
            </w:r>
            <w:r w:rsidRPr="00CE2476">
              <w:rPr>
                <w:rFonts w:ascii="宋体" w:hAnsi="宋体" w:cs="宋体" w:hint="eastAsia"/>
                <w:color w:val="000000"/>
                <w:kern w:val="0"/>
                <w:sz w:val="18"/>
                <w:szCs w:val="18"/>
              </w:rPr>
              <w:br/>
              <w:t>10.照明系统：宽电压输入范围：110~220V±10% 50Hz~60Hz；采用物理变压器；透射照明光源6V/30W卤素灯(亮度可调)；</w:t>
            </w:r>
            <w:r w:rsidRPr="00CE2476">
              <w:rPr>
                <w:rFonts w:ascii="宋体" w:hAnsi="宋体" w:cs="宋体" w:hint="eastAsia"/>
                <w:color w:val="000000"/>
                <w:kern w:val="0"/>
                <w:sz w:val="18"/>
                <w:szCs w:val="18"/>
              </w:rPr>
              <w:br/>
              <w:t>9.特有的防霉系统。</w:t>
            </w:r>
            <w:r w:rsidRPr="00CE2476">
              <w:rPr>
                <w:rFonts w:ascii="宋体" w:hAnsi="宋体" w:cs="宋体" w:hint="eastAsia"/>
                <w:color w:val="000000"/>
                <w:kern w:val="0"/>
                <w:sz w:val="18"/>
                <w:szCs w:val="18"/>
              </w:rPr>
              <w:br/>
              <w:t>10.数字成像系统：数字彩色摄像机YY-SX1000，原装0.5XCCD适配镜接口，数据线，成像光盘软件。影像传感器：1/2尺寸；色彩方式：单板CMOS；敏感度：1.0V/Lux-sec（550nm）；</w:t>
            </w:r>
            <w:r w:rsidRPr="00CE2476">
              <w:rPr>
                <w:rFonts w:ascii="宋体" w:hAnsi="宋体" w:cs="宋体" w:hint="eastAsia"/>
                <w:color w:val="000000"/>
                <w:kern w:val="0"/>
                <w:sz w:val="18"/>
                <w:szCs w:val="18"/>
              </w:rPr>
              <w:br/>
              <w:t>有效像素：1000万像素；像素尺寸：3.2um*3.2um（6.65×5.32面积）；有效像素值：3584 *2748；摄像尺寸：1/2英寸形式；扫描方式：进行式扫描；信噪比：50dB；增益：手动调节；电子快门模式：手动1/30~1/1800；关闭：手动调节；白平衡：手动自动开关；同期方式：内部同期；Flange back：手动调节；镜头卡口：C卡口；电源：DC+5V；approx：2.0；周围温度湿度：0~35ºC，80%（不结霜）；近红外线滤光镜：彩色/有；振动：加速度：29.4M/SZ周波数；5~200Hz重复周期：10分钟试验时间：上下2小时，左右2小时，前后2小时无异常。</w:t>
            </w:r>
            <w:r w:rsidRPr="00CE2476">
              <w:rPr>
                <w:rFonts w:ascii="宋体" w:hAnsi="宋体" w:cs="宋体" w:hint="eastAsia"/>
                <w:color w:val="000000"/>
                <w:kern w:val="0"/>
                <w:sz w:val="18"/>
                <w:szCs w:val="18"/>
              </w:rPr>
              <w:br/>
              <w:t>11.电脑参数要求：</w:t>
            </w:r>
            <w:r w:rsidRPr="00CE2476">
              <w:rPr>
                <w:rFonts w:ascii="宋体" w:hAnsi="宋体" w:cs="宋体" w:hint="eastAsia"/>
                <w:color w:val="000000"/>
                <w:kern w:val="0"/>
                <w:sz w:val="18"/>
                <w:szCs w:val="18"/>
              </w:rPr>
              <w:br/>
              <w:t>品牌：联想电脑，平台：Intel平台，操作系统：Windows7中文版(64bit)，机箱类型：大机箱，芯片组 ：Intel H61，显卡类型：512M PCIE高性能显卡，声卡：集成声卡，网卡：1000Mbps以太网卡，类型：奔腾双核，CPU型号：G3250，速度 2.9 GHz，核心数：双核，三级缓存：3MB，显示芯片：nvdi gefoice G605，显存容量：独立1G，容量：2GB</w:t>
            </w:r>
            <w:r w:rsidRPr="00CE2476">
              <w:rPr>
                <w:rFonts w:ascii="宋体" w:hAnsi="宋体" w:cs="宋体" w:hint="eastAsia"/>
                <w:color w:val="000000"/>
                <w:kern w:val="0"/>
                <w:sz w:val="18"/>
                <w:szCs w:val="18"/>
              </w:rPr>
              <w:br/>
              <w:t>，速度：DDR3，插槽数量：1个，容量：500G，类型：SATA 串行，转速：7200转/分钟，类型：DVD光驱，尺寸 20英寸，鼠标：USB光电鼠标，键盘：USB浮岛式键盘，USB：2，音频接口：1，视频接口：1，PS/2：1，视频接口：VGA接口，USB：4，RJ45：1，电源：180W，特性：中国节能认证、中国十环认证、中国ROHS(无铅)认证、国家电磁兼容标准B级(最高级)</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lastRenderedPageBreak/>
              <w:t>1</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2535"/>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7</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氨氮比色计</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哈希</w:t>
            </w:r>
            <w:r w:rsidRPr="00CE2476">
              <w:rPr>
                <w:rFonts w:ascii="宋体" w:hAnsi="宋体"/>
                <w:color w:val="000000"/>
                <w:kern w:val="0"/>
                <w:sz w:val="18"/>
                <w:szCs w:val="18"/>
              </w:rPr>
              <w:t>/PCII</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波</w:t>
            </w:r>
            <w:r w:rsidRPr="00CE2476">
              <w:rPr>
                <w:rFonts w:ascii="宋体" w:hAnsi="宋体"/>
                <w:color w:val="000000"/>
                <w:kern w:val="0"/>
                <w:sz w:val="18"/>
                <w:szCs w:val="18"/>
              </w:rPr>
              <w:t xml:space="preserve"> </w:t>
            </w:r>
            <w:r w:rsidRPr="00CE2476">
              <w:rPr>
                <w:rFonts w:ascii="宋体" w:hAnsi="宋体" w:cs="宋体" w:hint="eastAsia"/>
                <w:color w:val="000000"/>
                <w:kern w:val="0"/>
                <w:sz w:val="18"/>
                <w:szCs w:val="18"/>
              </w:rPr>
              <w:t>长：型号不同有所区别</w:t>
            </w:r>
            <w:r w:rsidRPr="00CE2476">
              <w:rPr>
                <w:rFonts w:ascii="宋体" w:hAnsi="宋体" w:cs="宋体" w:hint="eastAsia"/>
                <w:color w:val="000000"/>
                <w:kern w:val="0"/>
                <w:sz w:val="18"/>
                <w:szCs w:val="18"/>
              </w:rPr>
              <w:br/>
              <w:t>光度测定范围：</w:t>
            </w:r>
            <w:r w:rsidRPr="00CE2476">
              <w:rPr>
                <w:rFonts w:ascii="宋体" w:hAnsi="宋体"/>
                <w:color w:val="000000"/>
                <w:kern w:val="0"/>
                <w:sz w:val="18"/>
                <w:szCs w:val="18"/>
              </w:rPr>
              <w:t>0</w:t>
            </w:r>
            <w:r w:rsidRPr="00CE2476">
              <w:rPr>
                <w:rFonts w:ascii="宋体" w:hAnsi="宋体" w:cs="宋体" w:hint="eastAsia"/>
                <w:color w:val="000000"/>
                <w:kern w:val="0"/>
                <w:sz w:val="18"/>
                <w:szCs w:val="18"/>
              </w:rPr>
              <w:t>—</w:t>
            </w:r>
            <w:r w:rsidRPr="00CE2476">
              <w:rPr>
                <w:rFonts w:ascii="宋体" w:hAnsi="宋体"/>
                <w:color w:val="000000"/>
                <w:kern w:val="0"/>
                <w:sz w:val="18"/>
                <w:szCs w:val="18"/>
              </w:rPr>
              <w:t>2.5ABS</w:t>
            </w:r>
            <w:r w:rsidRPr="00CE2476">
              <w:rPr>
                <w:rFonts w:ascii="宋体" w:hAnsi="宋体"/>
                <w:color w:val="000000"/>
                <w:kern w:val="0"/>
                <w:sz w:val="18"/>
                <w:szCs w:val="18"/>
              </w:rPr>
              <w:br/>
            </w:r>
            <w:r w:rsidRPr="00CE2476">
              <w:rPr>
                <w:rFonts w:ascii="宋体" w:hAnsi="宋体" w:cs="宋体" w:hint="eastAsia"/>
                <w:color w:val="000000"/>
                <w:kern w:val="0"/>
                <w:sz w:val="18"/>
                <w:szCs w:val="18"/>
              </w:rPr>
              <w:t>电源：</w:t>
            </w:r>
            <w:r w:rsidRPr="00CE2476">
              <w:rPr>
                <w:rFonts w:ascii="宋体" w:hAnsi="宋体"/>
                <w:color w:val="000000"/>
                <w:kern w:val="0"/>
                <w:sz w:val="18"/>
                <w:szCs w:val="18"/>
              </w:rPr>
              <w:t>7</w:t>
            </w:r>
            <w:r w:rsidRPr="00CE2476">
              <w:rPr>
                <w:rFonts w:ascii="宋体" w:hAnsi="宋体" w:cs="宋体" w:hint="eastAsia"/>
                <w:color w:val="000000"/>
                <w:kern w:val="0"/>
                <w:sz w:val="18"/>
                <w:szCs w:val="18"/>
              </w:rPr>
              <w:t>号碱性电池</w:t>
            </w:r>
            <w:r w:rsidRPr="00CE2476">
              <w:rPr>
                <w:rFonts w:ascii="宋体" w:hAnsi="宋体" w:cs="宋体" w:hint="eastAsia"/>
                <w:color w:val="000000"/>
                <w:kern w:val="0"/>
                <w:sz w:val="18"/>
                <w:szCs w:val="18"/>
              </w:rPr>
              <w:br/>
              <w:t>重量：</w:t>
            </w:r>
            <w:r w:rsidRPr="00CE2476">
              <w:rPr>
                <w:rFonts w:ascii="宋体" w:hAnsi="宋体"/>
                <w:color w:val="000000"/>
                <w:kern w:val="0"/>
                <w:sz w:val="18"/>
                <w:szCs w:val="18"/>
              </w:rPr>
              <w:t>230g</w:t>
            </w:r>
            <w:r w:rsidRPr="00CE2476">
              <w:rPr>
                <w:rFonts w:ascii="宋体" w:hAnsi="宋体"/>
                <w:color w:val="000000"/>
                <w:kern w:val="0"/>
                <w:sz w:val="18"/>
                <w:szCs w:val="18"/>
              </w:rPr>
              <w:br/>
            </w:r>
            <w:r w:rsidRPr="00CE2476">
              <w:rPr>
                <w:rFonts w:ascii="宋体" w:hAnsi="宋体" w:cs="宋体" w:hint="eastAsia"/>
                <w:color w:val="000000"/>
                <w:kern w:val="0"/>
                <w:sz w:val="18"/>
                <w:szCs w:val="18"/>
              </w:rPr>
              <w:t>操作环境：</w:t>
            </w:r>
            <w:r w:rsidRPr="00CE2476">
              <w:rPr>
                <w:rFonts w:ascii="宋体" w:hAnsi="宋体"/>
                <w:color w:val="000000"/>
                <w:kern w:val="0"/>
                <w:sz w:val="18"/>
                <w:szCs w:val="18"/>
              </w:rPr>
              <w:t>10</w:t>
            </w:r>
            <w:r w:rsidRPr="00CE2476">
              <w:rPr>
                <w:rFonts w:ascii="宋体" w:hAnsi="宋体" w:cs="宋体" w:hint="eastAsia"/>
                <w:color w:val="000000"/>
                <w:kern w:val="0"/>
                <w:sz w:val="18"/>
                <w:szCs w:val="18"/>
              </w:rPr>
              <w:t>～</w:t>
            </w:r>
            <w:r w:rsidRPr="00CE2476">
              <w:rPr>
                <w:rFonts w:ascii="宋体" w:hAnsi="宋体"/>
                <w:color w:val="000000"/>
                <w:kern w:val="0"/>
                <w:sz w:val="18"/>
                <w:szCs w:val="18"/>
              </w:rPr>
              <w:t>50</w:t>
            </w:r>
            <w:r w:rsidRPr="00CE2476">
              <w:rPr>
                <w:rFonts w:ascii="宋体" w:hAnsi="宋体" w:cs="宋体" w:hint="eastAsia"/>
                <w:color w:val="000000"/>
                <w:kern w:val="0"/>
                <w:sz w:val="18"/>
                <w:szCs w:val="18"/>
              </w:rPr>
              <w:t>℃；</w:t>
            </w:r>
            <w:r w:rsidRPr="00CE2476">
              <w:rPr>
                <w:rFonts w:ascii="宋体" w:hAnsi="宋体"/>
                <w:color w:val="000000"/>
                <w:kern w:val="0"/>
                <w:sz w:val="18"/>
                <w:szCs w:val="18"/>
              </w:rPr>
              <w:t>0</w:t>
            </w:r>
            <w:r w:rsidRPr="00CE2476">
              <w:rPr>
                <w:rFonts w:ascii="宋体" w:hAnsi="宋体" w:cs="宋体" w:hint="eastAsia"/>
                <w:color w:val="000000"/>
                <w:kern w:val="0"/>
                <w:sz w:val="18"/>
                <w:szCs w:val="18"/>
              </w:rPr>
              <w:t>—</w:t>
            </w:r>
            <w:r w:rsidRPr="00CE2476">
              <w:rPr>
                <w:rFonts w:ascii="宋体" w:hAnsi="宋体"/>
                <w:color w:val="000000"/>
                <w:kern w:val="0"/>
                <w:sz w:val="18"/>
                <w:szCs w:val="18"/>
              </w:rPr>
              <w:t>90%</w:t>
            </w:r>
            <w:r w:rsidRPr="00CE2476">
              <w:rPr>
                <w:rFonts w:ascii="宋体" w:hAnsi="宋体" w:cs="宋体" w:hint="eastAsia"/>
                <w:color w:val="000000"/>
                <w:kern w:val="0"/>
                <w:sz w:val="18"/>
                <w:szCs w:val="18"/>
              </w:rPr>
              <w:t>的相对湿度</w:t>
            </w:r>
            <w:r w:rsidRPr="00CE2476">
              <w:rPr>
                <w:rFonts w:ascii="宋体" w:hAnsi="宋体" w:cs="宋体" w:hint="eastAsia"/>
                <w:color w:val="000000"/>
                <w:kern w:val="0"/>
                <w:sz w:val="18"/>
                <w:szCs w:val="18"/>
              </w:rPr>
              <w:br/>
              <w:t>数据记录功能：允许用户存储和调用</w:t>
            </w:r>
            <w:r w:rsidRPr="00CE2476">
              <w:rPr>
                <w:rFonts w:ascii="宋体" w:hAnsi="宋体"/>
                <w:color w:val="000000"/>
                <w:kern w:val="0"/>
                <w:sz w:val="18"/>
                <w:szCs w:val="18"/>
              </w:rPr>
              <w:t>10</w:t>
            </w:r>
            <w:r w:rsidRPr="00CE2476">
              <w:rPr>
                <w:rFonts w:ascii="宋体" w:hAnsi="宋体" w:cs="宋体" w:hint="eastAsia"/>
                <w:color w:val="000000"/>
                <w:kern w:val="0"/>
                <w:sz w:val="18"/>
                <w:szCs w:val="18"/>
              </w:rPr>
              <w:t>个最近的数据点，无需手动记录数据</w:t>
            </w:r>
            <w:r w:rsidRPr="00CE2476">
              <w:rPr>
                <w:rFonts w:ascii="宋体" w:hAnsi="宋体" w:cs="宋体" w:hint="eastAsia"/>
                <w:color w:val="000000"/>
                <w:kern w:val="0"/>
                <w:sz w:val="18"/>
                <w:szCs w:val="18"/>
              </w:rPr>
              <w:br/>
              <w:t>测定范围</w:t>
            </w:r>
            <w:r w:rsidRPr="00CE2476">
              <w:rPr>
                <w:rFonts w:ascii="宋体" w:hAnsi="宋体"/>
                <w:color w:val="000000"/>
                <w:kern w:val="0"/>
                <w:sz w:val="18"/>
                <w:szCs w:val="18"/>
              </w:rPr>
              <w:t>0.01-0.800 NH3-N</w:t>
            </w:r>
            <w:r w:rsidRPr="00CE2476">
              <w:rPr>
                <w:rFonts w:ascii="宋体" w:hAnsi="宋体" w:cs="宋体" w:hint="eastAsia"/>
                <w:color w:val="000000"/>
                <w:kern w:val="0"/>
                <w:sz w:val="18"/>
                <w:szCs w:val="18"/>
              </w:rPr>
              <w:br/>
              <w:t>包括</w:t>
            </w:r>
            <w:r w:rsidRPr="00CE2476">
              <w:rPr>
                <w:rFonts w:ascii="宋体" w:hAnsi="宋体"/>
                <w:color w:val="000000"/>
                <w:kern w:val="0"/>
                <w:sz w:val="18"/>
                <w:szCs w:val="18"/>
              </w:rPr>
              <w:t>PCII</w:t>
            </w:r>
            <w:r w:rsidRPr="00CE2476">
              <w:rPr>
                <w:rFonts w:ascii="宋体" w:hAnsi="宋体" w:cs="宋体" w:hint="eastAsia"/>
                <w:color w:val="000000"/>
                <w:kern w:val="0"/>
                <w:sz w:val="18"/>
                <w:szCs w:val="18"/>
              </w:rPr>
              <w:t>比色计一台，比色皿，便携箱，说明书，试剂（</w:t>
            </w:r>
            <w:r w:rsidRPr="00CE2476">
              <w:rPr>
                <w:rFonts w:ascii="宋体" w:hAnsi="宋体"/>
                <w:color w:val="000000"/>
                <w:kern w:val="0"/>
                <w:sz w:val="18"/>
                <w:szCs w:val="18"/>
              </w:rPr>
              <w:t>500</w:t>
            </w:r>
            <w:r w:rsidRPr="00CE2476">
              <w:rPr>
                <w:rFonts w:ascii="宋体" w:hAnsi="宋体" w:cs="宋体" w:hint="eastAsia"/>
                <w:color w:val="000000"/>
                <w:kern w:val="0"/>
                <w:sz w:val="18"/>
                <w:szCs w:val="18"/>
              </w:rPr>
              <w:t>个）</w:t>
            </w:r>
          </w:p>
        </w:tc>
        <w:tc>
          <w:tcPr>
            <w:tcW w:w="567"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2535"/>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8</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硝酸盐比色计</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哈希</w:t>
            </w:r>
            <w:r w:rsidRPr="00CE2476">
              <w:rPr>
                <w:rFonts w:ascii="宋体" w:hAnsi="宋体"/>
                <w:color w:val="000000"/>
                <w:kern w:val="0"/>
                <w:sz w:val="18"/>
                <w:szCs w:val="18"/>
              </w:rPr>
              <w:t>/PCII</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波</w:t>
            </w:r>
            <w:r w:rsidRPr="00CE2476">
              <w:rPr>
                <w:rFonts w:ascii="宋体" w:hAnsi="宋体"/>
                <w:color w:val="000000"/>
                <w:kern w:val="0"/>
                <w:sz w:val="18"/>
                <w:szCs w:val="18"/>
              </w:rPr>
              <w:t xml:space="preserve"> </w:t>
            </w:r>
            <w:r w:rsidRPr="00CE2476">
              <w:rPr>
                <w:rFonts w:ascii="宋体" w:hAnsi="宋体" w:cs="宋体" w:hint="eastAsia"/>
                <w:color w:val="000000"/>
                <w:kern w:val="0"/>
                <w:sz w:val="18"/>
                <w:szCs w:val="18"/>
              </w:rPr>
              <w:t>长：型号不同有所区别</w:t>
            </w:r>
            <w:r w:rsidRPr="00CE2476">
              <w:rPr>
                <w:rFonts w:ascii="宋体" w:hAnsi="宋体" w:cs="宋体" w:hint="eastAsia"/>
                <w:color w:val="000000"/>
                <w:kern w:val="0"/>
                <w:sz w:val="18"/>
                <w:szCs w:val="18"/>
              </w:rPr>
              <w:br/>
              <w:t>光度测定范围：</w:t>
            </w:r>
            <w:r w:rsidRPr="00CE2476">
              <w:rPr>
                <w:rFonts w:ascii="宋体" w:hAnsi="宋体"/>
                <w:color w:val="000000"/>
                <w:kern w:val="0"/>
                <w:sz w:val="18"/>
                <w:szCs w:val="18"/>
              </w:rPr>
              <w:t>0</w:t>
            </w:r>
            <w:r w:rsidRPr="00CE2476">
              <w:rPr>
                <w:rFonts w:ascii="宋体" w:hAnsi="宋体" w:cs="宋体" w:hint="eastAsia"/>
                <w:color w:val="000000"/>
                <w:kern w:val="0"/>
                <w:sz w:val="18"/>
                <w:szCs w:val="18"/>
              </w:rPr>
              <w:t>—</w:t>
            </w:r>
            <w:r w:rsidRPr="00CE2476">
              <w:rPr>
                <w:rFonts w:ascii="宋体" w:hAnsi="宋体"/>
                <w:color w:val="000000"/>
                <w:kern w:val="0"/>
                <w:sz w:val="18"/>
                <w:szCs w:val="18"/>
              </w:rPr>
              <w:t>2.5ABS</w:t>
            </w:r>
            <w:r w:rsidRPr="00CE2476">
              <w:rPr>
                <w:rFonts w:ascii="宋体" w:hAnsi="宋体"/>
                <w:color w:val="000000"/>
                <w:kern w:val="0"/>
                <w:sz w:val="18"/>
                <w:szCs w:val="18"/>
              </w:rPr>
              <w:br/>
            </w:r>
            <w:r w:rsidRPr="00CE2476">
              <w:rPr>
                <w:rFonts w:ascii="宋体" w:hAnsi="宋体" w:cs="宋体" w:hint="eastAsia"/>
                <w:color w:val="000000"/>
                <w:kern w:val="0"/>
                <w:sz w:val="18"/>
                <w:szCs w:val="18"/>
              </w:rPr>
              <w:t>电源：</w:t>
            </w:r>
            <w:r w:rsidRPr="00CE2476">
              <w:rPr>
                <w:rFonts w:ascii="宋体" w:hAnsi="宋体"/>
                <w:color w:val="000000"/>
                <w:kern w:val="0"/>
                <w:sz w:val="18"/>
                <w:szCs w:val="18"/>
              </w:rPr>
              <w:t>7</w:t>
            </w:r>
            <w:r w:rsidRPr="00CE2476">
              <w:rPr>
                <w:rFonts w:ascii="宋体" w:hAnsi="宋体" w:cs="宋体" w:hint="eastAsia"/>
                <w:color w:val="000000"/>
                <w:kern w:val="0"/>
                <w:sz w:val="18"/>
                <w:szCs w:val="18"/>
              </w:rPr>
              <w:t>号碱性电池</w:t>
            </w:r>
            <w:r w:rsidRPr="00CE2476">
              <w:rPr>
                <w:rFonts w:ascii="宋体" w:hAnsi="宋体" w:cs="宋体" w:hint="eastAsia"/>
                <w:color w:val="000000"/>
                <w:kern w:val="0"/>
                <w:sz w:val="18"/>
                <w:szCs w:val="18"/>
              </w:rPr>
              <w:br/>
              <w:t>重量：</w:t>
            </w:r>
            <w:r w:rsidRPr="00CE2476">
              <w:rPr>
                <w:rFonts w:ascii="宋体" w:hAnsi="宋体"/>
                <w:color w:val="000000"/>
                <w:kern w:val="0"/>
                <w:sz w:val="18"/>
                <w:szCs w:val="18"/>
              </w:rPr>
              <w:t>230g</w:t>
            </w:r>
            <w:r w:rsidRPr="00CE2476">
              <w:rPr>
                <w:rFonts w:ascii="宋体" w:hAnsi="宋体"/>
                <w:color w:val="000000"/>
                <w:kern w:val="0"/>
                <w:sz w:val="18"/>
                <w:szCs w:val="18"/>
              </w:rPr>
              <w:br/>
            </w:r>
            <w:r w:rsidRPr="00CE2476">
              <w:rPr>
                <w:rFonts w:ascii="宋体" w:hAnsi="宋体" w:cs="宋体" w:hint="eastAsia"/>
                <w:color w:val="000000"/>
                <w:kern w:val="0"/>
                <w:sz w:val="18"/>
                <w:szCs w:val="18"/>
              </w:rPr>
              <w:t>操作环境：</w:t>
            </w:r>
            <w:r w:rsidRPr="00CE2476">
              <w:rPr>
                <w:rFonts w:ascii="宋体" w:hAnsi="宋体"/>
                <w:color w:val="000000"/>
                <w:kern w:val="0"/>
                <w:sz w:val="18"/>
                <w:szCs w:val="18"/>
              </w:rPr>
              <w:t>10</w:t>
            </w:r>
            <w:r w:rsidRPr="00CE2476">
              <w:rPr>
                <w:rFonts w:ascii="宋体" w:hAnsi="宋体" w:cs="宋体" w:hint="eastAsia"/>
                <w:color w:val="000000"/>
                <w:kern w:val="0"/>
                <w:sz w:val="18"/>
                <w:szCs w:val="18"/>
              </w:rPr>
              <w:t>～</w:t>
            </w:r>
            <w:r w:rsidRPr="00CE2476">
              <w:rPr>
                <w:rFonts w:ascii="宋体" w:hAnsi="宋体"/>
                <w:color w:val="000000"/>
                <w:kern w:val="0"/>
                <w:sz w:val="18"/>
                <w:szCs w:val="18"/>
              </w:rPr>
              <w:t>50</w:t>
            </w:r>
            <w:r w:rsidRPr="00CE2476">
              <w:rPr>
                <w:rFonts w:ascii="宋体" w:hAnsi="宋体" w:cs="宋体" w:hint="eastAsia"/>
                <w:color w:val="000000"/>
                <w:kern w:val="0"/>
                <w:sz w:val="18"/>
                <w:szCs w:val="18"/>
              </w:rPr>
              <w:t>℃；</w:t>
            </w:r>
            <w:r w:rsidRPr="00CE2476">
              <w:rPr>
                <w:rFonts w:ascii="宋体" w:hAnsi="宋体"/>
                <w:color w:val="000000"/>
                <w:kern w:val="0"/>
                <w:sz w:val="18"/>
                <w:szCs w:val="18"/>
              </w:rPr>
              <w:t>0</w:t>
            </w:r>
            <w:r w:rsidRPr="00CE2476">
              <w:rPr>
                <w:rFonts w:ascii="宋体" w:hAnsi="宋体" w:cs="宋体" w:hint="eastAsia"/>
                <w:color w:val="000000"/>
                <w:kern w:val="0"/>
                <w:sz w:val="18"/>
                <w:szCs w:val="18"/>
              </w:rPr>
              <w:t>—</w:t>
            </w:r>
            <w:r w:rsidRPr="00CE2476">
              <w:rPr>
                <w:rFonts w:ascii="宋体" w:hAnsi="宋体"/>
                <w:color w:val="000000"/>
                <w:kern w:val="0"/>
                <w:sz w:val="18"/>
                <w:szCs w:val="18"/>
              </w:rPr>
              <w:t>90%</w:t>
            </w:r>
            <w:r w:rsidRPr="00CE2476">
              <w:rPr>
                <w:rFonts w:ascii="宋体" w:hAnsi="宋体" w:cs="宋体" w:hint="eastAsia"/>
                <w:color w:val="000000"/>
                <w:kern w:val="0"/>
                <w:sz w:val="18"/>
                <w:szCs w:val="18"/>
              </w:rPr>
              <w:t>的相对湿度</w:t>
            </w:r>
            <w:r w:rsidRPr="00CE2476">
              <w:rPr>
                <w:rFonts w:ascii="宋体" w:hAnsi="宋体" w:cs="宋体" w:hint="eastAsia"/>
                <w:color w:val="000000"/>
                <w:kern w:val="0"/>
                <w:sz w:val="18"/>
                <w:szCs w:val="18"/>
              </w:rPr>
              <w:br/>
              <w:t>数据记录功能：允许用户存储和调用</w:t>
            </w:r>
            <w:r w:rsidRPr="00CE2476">
              <w:rPr>
                <w:rFonts w:ascii="宋体" w:hAnsi="宋体"/>
                <w:color w:val="000000"/>
                <w:kern w:val="0"/>
                <w:sz w:val="18"/>
                <w:szCs w:val="18"/>
              </w:rPr>
              <w:t>10</w:t>
            </w:r>
            <w:r w:rsidRPr="00CE2476">
              <w:rPr>
                <w:rFonts w:ascii="宋体" w:hAnsi="宋体" w:cs="宋体" w:hint="eastAsia"/>
                <w:color w:val="000000"/>
                <w:kern w:val="0"/>
                <w:sz w:val="18"/>
                <w:szCs w:val="18"/>
              </w:rPr>
              <w:t>个最近的数据点，无需手动记录数据</w:t>
            </w:r>
            <w:r w:rsidRPr="00CE2476">
              <w:rPr>
                <w:rFonts w:ascii="宋体" w:hAnsi="宋体" w:cs="宋体" w:hint="eastAsia"/>
                <w:color w:val="000000"/>
                <w:kern w:val="0"/>
                <w:sz w:val="18"/>
                <w:szCs w:val="18"/>
              </w:rPr>
              <w:br/>
              <w:t>测定范围</w:t>
            </w:r>
            <w:r w:rsidRPr="00CE2476">
              <w:rPr>
                <w:rFonts w:ascii="宋体" w:hAnsi="宋体"/>
                <w:color w:val="000000"/>
                <w:kern w:val="0"/>
                <w:sz w:val="18"/>
                <w:szCs w:val="18"/>
              </w:rPr>
              <w:t xml:space="preserve">00.4-30.0 NO3-N </w:t>
            </w:r>
            <w:r w:rsidRPr="00CE2476">
              <w:rPr>
                <w:rFonts w:ascii="宋体" w:hAnsi="宋体"/>
                <w:color w:val="000000"/>
                <w:kern w:val="0"/>
                <w:sz w:val="18"/>
                <w:szCs w:val="18"/>
              </w:rPr>
              <w:br/>
            </w:r>
            <w:r w:rsidRPr="00CE2476">
              <w:rPr>
                <w:rFonts w:ascii="宋体" w:hAnsi="宋体" w:cs="宋体" w:hint="eastAsia"/>
                <w:color w:val="000000"/>
                <w:kern w:val="0"/>
                <w:sz w:val="18"/>
                <w:szCs w:val="18"/>
              </w:rPr>
              <w:t>包括</w:t>
            </w:r>
            <w:r w:rsidRPr="00CE2476">
              <w:rPr>
                <w:rFonts w:ascii="宋体" w:hAnsi="宋体"/>
                <w:color w:val="000000"/>
                <w:kern w:val="0"/>
                <w:sz w:val="18"/>
                <w:szCs w:val="18"/>
              </w:rPr>
              <w:t>PCII</w:t>
            </w:r>
            <w:r w:rsidRPr="00CE2476">
              <w:rPr>
                <w:rFonts w:ascii="宋体" w:hAnsi="宋体" w:cs="宋体" w:hint="eastAsia"/>
                <w:color w:val="000000"/>
                <w:kern w:val="0"/>
                <w:sz w:val="18"/>
                <w:szCs w:val="18"/>
              </w:rPr>
              <w:t>比色计一台，比色皿，便携箱，说明书，试剂（</w:t>
            </w:r>
            <w:r w:rsidRPr="00CE2476">
              <w:rPr>
                <w:rFonts w:ascii="宋体" w:hAnsi="宋体"/>
                <w:color w:val="000000"/>
                <w:kern w:val="0"/>
                <w:sz w:val="18"/>
                <w:szCs w:val="18"/>
              </w:rPr>
              <w:t>500</w:t>
            </w:r>
            <w:r w:rsidRPr="00CE2476">
              <w:rPr>
                <w:rFonts w:ascii="宋体" w:hAnsi="宋体" w:cs="宋体" w:hint="eastAsia"/>
                <w:color w:val="000000"/>
                <w:kern w:val="0"/>
                <w:sz w:val="18"/>
                <w:szCs w:val="18"/>
              </w:rPr>
              <w:t>个）</w:t>
            </w:r>
          </w:p>
        </w:tc>
        <w:tc>
          <w:tcPr>
            <w:tcW w:w="567"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240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9</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曝气机</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上海同广科教仪器有限公司</w:t>
            </w:r>
          </w:p>
        </w:tc>
        <w:tc>
          <w:tcPr>
            <w:tcW w:w="912" w:type="dxa"/>
            <w:shd w:val="clear" w:color="auto" w:fill="auto"/>
            <w:vAlign w:val="center"/>
            <w:hideMark/>
          </w:tcPr>
          <w:p w:rsidR="00196BBF" w:rsidRPr="00CE2476" w:rsidRDefault="00196BBF" w:rsidP="00196BBF">
            <w:pPr>
              <w:widowControl/>
              <w:jc w:val="center"/>
              <w:rPr>
                <w:rFonts w:ascii="宋体" w:hAnsi="宋体" w:cs="宋体"/>
                <w:color w:val="0000FF"/>
                <w:kern w:val="0"/>
                <w:sz w:val="18"/>
                <w:szCs w:val="18"/>
                <w:u w:val="single"/>
              </w:rPr>
            </w:pPr>
            <w:r w:rsidRPr="00CE2476">
              <w:rPr>
                <w:rFonts w:ascii="宋体" w:hAnsi="宋体" w:cs="宋体" w:hint="eastAsia"/>
                <w:color w:val="000000"/>
                <w:kern w:val="0"/>
                <w:sz w:val="18"/>
                <w:szCs w:val="18"/>
              </w:rPr>
              <w:t>TG-389型</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配制清单：</w:t>
            </w:r>
            <w:r w:rsidRPr="00CE2476">
              <w:rPr>
                <w:rFonts w:ascii="宋体" w:hAnsi="宋体" w:cs="宋体" w:hint="eastAsia"/>
                <w:color w:val="000000"/>
                <w:kern w:val="0"/>
                <w:sz w:val="18"/>
                <w:szCs w:val="18"/>
              </w:rPr>
              <w:br/>
              <w:t>1.Φ300×H高700曝气充氧池1套</w:t>
            </w:r>
            <w:r w:rsidRPr="00CE2476">
              <w:rPr>
                <w:rFonts w:ascii="宋体" w:hAnsi="宋体" w:cs="宋体" w:hint="eastAsia"/>
                <w:color w:val="000000"/>
                <w:kern w:val="0"/>
                <w:sz w:val="18"/>
                <w:szCs w:val="18"/>
              </w:rPr>
              <w:br/>
              <w:t xml:space="preserve">2.曝气叶轮1套   </w:t>
            </w:r>
            <w:r w:rsidRPr="00CE2476">
              <w:rPr>
                <w:rFonts w:ascii="宋体" w:hAnsi="宋体" w:cs="宋体" w:hint="eastAsia"/>
                <w:color w:val="000000"/>
                <w:kern w:val="0"/>
                <w:sz w:val="18"/>
                <w:szCs w:val="18"/>
              </w:rPr>
              <w:br/>
              <w:t xml:space="preserve">3.曝气升降系统1套      </w:t>
            </w:r>
            <w:r w:rsidRPr="00CE2476">
              <w:rPr>
                <w:rFonts w:ascii="宋体" w:hAnsi="宋体" w:cs="宋体" w:hint="eastAsia"/>
                <w:color w:val="000000"/>
                <w:kern w:val="0"/>
                <w:sz w:val="18"/>
                <w:szCs w:val="18"/>
              </w:rPr>
              <w:br/>
              <w:t xml:space="preserve">4.曝气调速电机1套       </w:t>
            </w:r>
            <w:r w:rsidRPr="00CE2476">
              <w:rPr>
                <w:rFonts w:ascii="宋体" w:hAnsi="宋体" w:cs="宋体" w:hint="eastAsia"/>
                <w:color w:val="000000"/>
                <w:kern w:val="0"/>
                <w:sz w:val="18"/>
                <w:szCs w:val="18"/>
              </w:rPr>
              <w:br/>
              <w:t xml:space="preserve">5.调速控制器1套       </w:t>
            </w:r>
            <w:r w:rsidRPr="00CE2476">
              <w:rPr>
                <w:rFonts w:ascii="宋体" w:hAnsi="宋体" w:cs="宋体" w:hint="eastAsia"/>
                <w:color w:val="000000"/>
                <w:kern w:val="0"/>
                <w:sz w:val="18"/>
                <w:szCs w:val="18"/>
              </w:rPr>
              <w:br/>
              <w:t xml:space="preserve">6.电源控制开关以及绝缘控制箱1套 （包括漏电保护装置、电压表）      </w:t>
            </w:r>
            <w:r w:rsidRPr="00CE2476">
              <w:rPr>
                <w:rFonts w:ascii="宋体" w:hAnsi="宋体" w:cs="宋体" w:hint="eastAsia"/>
                <w:color w:val="000000"/>
                <w:kern w:val="0"/>
                <w:sz w:val="18"/>
                <w:szCs w:val="18"/>
              </w:rPr>
              <w:br/>
              <w:t>7.实验仪器台1套</w:t>
            </w:r>
            <w:r w:rsidRPr="00CE2476">
              <w:rPr>
                <w:rFonts w:ascii="宋体" w:hAnsi="宋体" w:cs="宋体" w:hint="eastAsia"/>
                <w:color w:val="000000"/>
                <w:kern w:val="0"/>
                <w:sz w:val="18"/>
                <w:szCs w:val="18"/>
              </w:rPr>
              <w:br/>
              <w:t>8.占地尺寸：长×宽×高= 600×600×1300mm</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5</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275"/>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10</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溶解氧测定仪</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上海雷磁便携式溶解氧分析仪 </w:t>
            </w:r>
          </w:p>
        </w:tc>
        <w:tc>
          <w:tcPr>
            <w:tcW w:w="912" w:type="dxa"/>
            <w:shd w:val="clear" w:color="auto" w:fill="auto"/>
            <w:vAlign w:val="center"/>
            <w:hideMark/>
          </w:tcPr>
          <w:p w:rsidR="00196BBF" w:rsidRPr="00CE2476" w:rsidRDefault="00196BBF" w:rsidP="00196BBF">
            <w:pPr>
              <w:widowControl/>
              <w:jc w:val="center"/>
              <w:rPr>
                <w:rFonts w:ascii="宋体" w:hAnsi="宋体" w:cs="宋体"/>
                <w:color w:val="0000FF"/>
                <w:kern w:val="0"/>
                <w:sz w:val="18"/>
                <w:szCs w:val="18"/>
                <w:u w:val="single"/>
              </w:rPr>
            </w:pPr>
            <w:r w:rsidRPr="00CE2476">
              <w:rPr>
                <w:rFonts w:ascii="宋体" w:hAnsi="宋体" w:cs="宋体" w:hint="eastAsia"/>
                <w:color w:val="000000"/>
                <w:kern w:val="0"/>
                <w:sz w:val="18"/>
                <w:szCs w:val="18"/>
              </w:rPr>
              <w:t>JPBJ-608型</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1、测量范围：溶 解 氧：(0.00～19.99)mg/L溶解氧饱和度：(0.0～199.9)%3.温  度：(0.0～40.0)°C3. 基本误差：溶解氧浓度：±0.10 mg/L；溶解氧饱和度：±2.5％，4、响应时间：不大于45s( 20℃时90%响应 )</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3</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92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11</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6联异步电动搅拌器</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ZR4-6</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 内存约12组程序，任意调用，每组程序可设10段不同转速，可程序的编写、修改。</w:t>
            </w:r>
            <w:r w:rsidRPr="00CE2476">
              <w:rPr>
                <w:rFonts w:ascii="宋体" w:hAnsi="宋体" w:cs="宋体" w:hint="eastAsia"/>
                <w:color w:val="000000"/>
                <w:kern w:val="0"/>
                <w:sz w:val="18"/>
                <w:szCs w:val="18"/>
              </w:rPr>
              <w:br/>
              <w:t>2. 能独立运行：能同时运行六组不同程序，大大减少实验次数，对比不同搅拌工艺对混凝影响。</w:t>
            </w:r>
            <w:r w:rsidRPr="00CE2476">
              <w:rPr>
                <w:rFonts w:ascii="宋体" w:hAnsi="宋体" w:cs="宋体" w:hint="eastAsia"/>
                <w:color w:val="000000"/>
                <w:kern w:val="0"/>
                <w:sz w:val="18"/>
                <w:szCs w:val="18"/>
              </w:rPr>
              <w:br/>
              <w:t>3. 能自动计算速度梯度G值、GT值。自动提升：搅拌结束，搅拌头自动升</w:t>
            </w:r>
            <w:r w:rsidRPr="00CE2476">
              <w:rPr>
                <w:rFonts w:ascii="宋体" w:hAnsi="宋体" w:cs="宋体" w:hint="eastAsia"/>
                <w:color w:val="000000"/>
                <w:kern w:val="0"/>
                <w:sz w:val="18"/>
                <w:szCs w:val="18"/>
              </w:rPr>
              <w:br/>
              <w:t>转速：10~1000rpm,无级调速；G值：10~1000秒-1。每段运行时间：0~99分99秒</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w:t>
            </w:r>
          </w:p>
        </w:tc>
        <w:tc>
          <w:tcPr>
            <w:tcW w:w="850"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384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12</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悬浮物分析仪</w:t>
            </w:r>
          </w:p>
        </w:tc>
        <w:tc>
          <w:tcPr>
            <w:tcW w:w="851"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MODEL-711</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测量范围：0一10g／l (0—10，000mg／1)</w:t>
            </w:r>
            <w:r w:rsidRPr="00CE2476">
              <w:rPr>
                <w:rFonts w:ascii="宋体" w:hAnsi="宋体" w:cs="宋体" w:hint="eastAsia"/>
                <w:color w:val="000000"/>
                <w:kern w:val="0"/>
                <w:sz w:val="18"/>
                <w:szCs w:val="18"/>
              </w:rPr>
              <w:br/>
              <w:t>·显示器：恶劣环境中使用的1／2”LCD数显</w:t>
            </w:r>
            <w:r w:rsidRPr="00CE2476">
              <w:rPr>
                <w:rFonts w:ascii="宋体" w:hAnsi="宋体" w:cs="宋体" w:hint="eastAsia"/>
                <w:color w:val="000000"/>
                <w:kern w:val="0"/>
                <w:sz w:val="18"/>
                <w:szCs w:val="18"/>
              </w:rPr>
              <w:br/>
              <w:t>·电源：标准的9V电池</w:t>
            </w:r>
            <w:r w:rsidRPr="00CE2476">
              <w:rPr>
                <w:rFonts w:ascii="宋体" w:hAnsi="宋体" w:cs="宋体" w:hint="eastAsia"/>
                <w:color w:val="000000"/>
                <w:kern w:val="0"/>
                <w:sz w:val="18"/>
                <w:szCs w:val="18"/>
              </w:rPr>
              <w:br/>
              <w:t>·机箱：防水</w:t>
            </w:r>
            <w:r w:rsidRPr="00CE2476">
              <w:rPr>
                <w:rFonts w:ascii="宋体" w:hAnsi="宋体" w:cs="宋体" w:hint="eastAsia"/>
                <w:color w:val="000000"/>
                <w:kern w:val="0"/>
                <w:sz w:val="18"/>
                <w:szCs w:val="18"/>
              </w:rPr>
              <w:br/>
              <w:t>·尺寸：178(长)×81(宽)x 38(厚)mm</w:t>
            </w:r>
            <w:r w:rsidRPr="00CE2476">
              <w:rPr>
                <w:rFonts w:ascii="宋体" w:hAnsi="宋体" w:cs="宋体" w:hint="eastAsia"/>
                <w:color w:val="000000"/>
                <w:kern w:val="0"/>
                <w:sz w:val="18"/>
                <w:szCs w:val="18"/>
              </w:rPr>
              <w:br/>
              <w:t>·重量：0.68kg</w:t>
            </w:r>
            <w:r w:rsidRPr="00CE2476">
              <w:rPr>
                <w:rFonts w:ascii="宋体" w:hAnsi="宋体" w:cs="宋体" w:hint="eastAsia"/>
                <w:color w:val="000000"/>
                <w:kern w:val="0"/>
                <w:sz w:val="18"/>
                <w:szCs w:val="18"/>
              </w:rPr>
              <w:br/>
              <w:t>·精度：±5％读数或±0.1g/l；取最大值</w:t>
            </w:r>
            <w:r w:rsidRPr="00CE2476">
              <w:rPr>
                <w:rFonts w:ascii="宋体" w:hAnsi="宋体" w:cs="宋体" w:hint="eastAsia"/>
                <w:color w:val="000000"/>
                <w:kern w:val="0"/>
                <w:sz w:val="18"/>
                <w:szCs w:val="18"/>
              </w:rPr>
              <w:br/>
              <w:t>·重复性误差：±5％读数或±0.1g/l；取最大值</w:t>
            </w:r>
            <w:r w:rsidRPr="00CE2476">
              <w:rPr>
                <w:rFonts w:ascii="宋体" w:hAnsi="宋体" w:cs="宋体" w:hint="eastAsia"/>
                <w:color w:val="000000"/>
                <w:kern w:val="0"/>
                <w:sz w:val="18"/>
                <w:szCs w:val="18"/>
              </w:rPr>
              <w:br/>
              <w:t>US61M/MODEL-711型探头</w:t>
            </w:r>
            <w:r w:rsidRPr="00CE2476">
              <w:rPr>
                <w:rFonts w:ascii="宋体" w:hAnsi="宋体" w:cs="宋体" w:hint="eastAsia"/>
                <w:color w:val="000000"/>
                <w:kern w:val="0"/>
                <w:sz w:val="18"/>
                <w:szCs w:val="18"/>
              </w:rPr>
              <w:br/>
              <w:t>·类型：单狭缝光路</w:t>
            </w:r>
            <w:r w:rsidRPr="00CE2476">
              <w:rPr>
                <w:rFonts w:ascii="宋体" w:hAnsi="宋体" w:cs="宋体" w:hint="eastAsia"/>
                <w:color w:val="000000"/>
                <w:kern w:val="0"/>
                <w:sz w:val="18"/>
                <w:szCs w:val="18"/>
              </w:rPr>
              <w:br/>
              <w:t>·测量范围：0—10g/l</w:t>
            </w:r>
            <w:r w:rsidRPr="00CE2476">
              <w:rPr>
                <w:rFonts w:ascii="宋体" w:hAnsi="宋体" w:cs="宋体" w:hint="eastAsia"/>
                <w:color w:val="000000"/>
                <w:kern w:val="0"/>
                <w:sz w:val="18"/>
                <w:szCs w:val="18"/>
              </w:rPr>
              <w:br/>
              <w:t>·工作条件：温度：0—50℃；压力：0—0.35MPa</w:t>
            </w:r>
            <w:r w:rsidRPr="00CE2476">
              <w:rPr>
                <w:rFonts w:ascii="宋体" w:hAnsi="宋体" w:cs="宋体" w:hint="eastAsia"/>
                <w:color w:val="000000"/>
                <w:kern w:val="0"/>
                <w:sz w:val="18"/>
                <w:szCs w:val="18"/>
              </w:rPr>
              <w:br/>
              <w:t>·尺寸：直径50×100mm</w:t>
            </w:r>
            <w:r w:rsidRPr="00CE2476">
              <w:rPr>
                <w:rFonts w:ascii="宋体" w:hAnsi="宋体" w:cs="宋体" w:hint="eastAsia"/>
                <w:color w:val="000000"/>
                <w:kern w:val="0"/>
                <w:sz w:val="18"/>
                <w:szCs w:val="18"/>
              </w:rPr>
              <w:br/>
              <w:t>·重量：0.45kg</w:t>
            </w:r>
            <w:r w:rsidRPr="00CE2476">
              <w:rPr>
                <w:rFonts w:ascii="宋体" w:hAnsi="宋体" w:cs="宋体" w:hint="eastAsia"/>
                <w:color w:val="000000"/>
                <w:kern w:val="0"/>
                <w:sz w:val="18"/>
                <w:szCs w:val="18"/>
              </w:rPr>
              <w:br/>
              <w:t>·结构：环氧树脂体，具有化学阻抗的聚合物光学元件</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w:t>
            </w:r>
          </w:p>
        </w:tc>
        <w:tc>
          <w:tcPr>
            <w:tcW w:w="850"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020"/>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13</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分析天平</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梅特勒-托利多</w:t>
            </w:r>
          </w:p>
        </w:tc>
        <w:tc>
          <w:tcPr>
            <w:tcW w:w="912" w:type="dxa"/>
            <w:shd w:val="clear" w:color="000000" w:fill="FFFFFF"/>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 xml:space="preserve">　</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技术参数</w:t>
            </w:r>
            <w:r w:rsidRPr="00CE2476">
              <w:rPr>
                <w:rFonts w:ascii="宋体" w:hAnsi="宋体" w:cs="宋体" w:hint="eastAsia"/>
                <w:color w:val="000000"/>
                <w:kern w:val="0"/>
                <w:sz w:val="18"/>
                <w:szCs w:val="18"/>
              </w:rPr>
              <w:br/>
              <w:t>最大量程为 220g，可读性为 0.01mg/0.1mg，内部校准，重复性0.1mg，线性误差0.2mg，稳定时间2S</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w:t>
            </w:r>
          </w:p>
        </w:tc>
        <w:tc>
          <w:tcPr>
            <w:tcW w:w="850"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000000" w:fill="FFFFFF"/>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68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14</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污泥比阻测定实验</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上海同广科教仪器有限公司</w:t>
            </w:r>
          </w:p>
        </w:tc>
        <w:tc>
          <w:tcPr>
            <w:tcW w:w="912" w:type="dxa"/>
            <w:shd w:val="clear" w:color="auto" w:fill="auto"/>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TG-250</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吸滤筒尺寸：Ø 150×250 mm、装置总尺寸： 800mm×400mm×1200mm、电源220V  功率200W、 配置：用有机玻璃圆管制成吸滤筒1套、并配有300ml计量筒2套、陶瓷布氏漏斗2只（Ø100）、抽气接管1根、连接管道1根、真空表1只、真空泵1台、放气阀1只、渗漏阀1只、电控箱1只、漏电保护开关、按钮开关、连接管道和球阀、不锈钢台架等组成。</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4</w:t>
            </w:r>
          </w:p>
        </w:tc>
        <w:tc>
          <w:tcPr>
            <w:tcW w:w="850"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120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15</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有机玻璃垃圾发酵实验箱</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上海同广科教仪器有限公司</w:t>
            </w:r>
          </w:p>
        </w:tc>
        <w:tc>
          <w:tcPr>
            <w:tcW w:w="912" w:type="dxa"/>
            <w:shd w:val="clear" w:color="auto" w:fill="auto"/>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TG-408</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处理垃圾箱体体积：0.12 m3/h、发酵时工作温度：20℃～70℃、排气量：20m3/h、设备外形尺寸：720mm×450mm×1000mm、配置：本设备由透明有机玻璃制做六个单独的抽屉式、配充气泵1台、连接管路、渗漏液取样口6只、带移动轮子不锈钢台架1套等组成。 </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w:t>
            </w:r>
          </w:p>
        </w:tc>
        <w:tc>
          <w:tcPr>
            <w:tcW w:w="850"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2505"/>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16</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数据采集旋风除尘与袋式除尘组合式除尘实验设备</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上海同广科教仪器有限公司</w:t>
            </w:r>
          </w:p>
        </w:tc>
        <w:tc>
          <w:tcPr>
            <w:tcW w:w="912" w:type="dxa"/>
            <w:shd w:val="clear" w:color="auto" w:fill="auto"/>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TG-508-II</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设备外形尺寸：长2500mm宽600mm高1700mm、电源电压：220V  功率1600W、</w:t>
            </w:r>
            <w:r w:rsidRPr="00CE2476">
              <w:rPr>
                <w:rFonts w:ascii="宋体" w:hAnsi="宋体" w:cs="宋体" w:hint="eastAsia"/>
                <w:b/>
                <w:bCs/>
                <w:color w:val="000000"/>
                <w:kern w:val="0"/>
                <w:sz w:val="18"/>
                <w:szCs w:val="18"/>
              </w:rPr>
              <w:t>配置：</w:t>
            </w:r>
            <w:r w:rsidRPr="00CE2476">
              <w:rPr>
                <w:rFonts w:ascii="宋体" w:hAnsi="宋体" w:cs="宋体" w:hint="eastAsia"/>
                <w:color w:val="000000"/>
                <w:kern w:val="0"/>
                <w:sz w:val="18"/>
                <w:szCs w:val="18"/>
              </w:rPr>
              <w:t>微电脑粉尘进、出浓度检测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套、风压检测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套、采用</w:t>
            </w:r>
            <w:r w:rsidRPr="00CE2476">
              <w:rPr>
                <w:rFonts w:ascii="宋体" w:hAnsi="宋体" w:cs="Tahoma"/>
                <w:color w:val="000000"/>
                <w:kern w:val="0"/>
                <w:sz w:val="18"/>
                <w:szCs w:val="18"/>
              </w:rPr>
              <w:t>11</w:t>
            </w:r>
            <w:r w:rsidRPr="00CE2476">
              <w:rPr>
                <w:rFonts w:ascii="宋体" w:hAnsi="宋体" w:cs="宋体" w:hint="eastAsia"/>
                <w:color w:val="000000"/>
                <w:kern w:val="0"/>
                <w:sz w:val="18"/>
                <w:szCs w:val="18"/>
              </w:rPr>
              <w:t>寸彩色液晶触摸屏</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套、数据处理分析系统</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套、通讯接口</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只、在线温度湿度检测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套、微型打印机</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套、有机玻璃旋风除尘器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套、袋式除尘器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套、滤袋</w:t>
            </w:r>
            <w:r w:rsidRPr="00CE2476">
              <w:rPr>
                <w:rFonts w:ascii="宋体" w:hAnsi="宋体" w:cs="Tahoma"/>
                <w:color w:val="000000"/>
                <w:kern w:val="0"/>
                <w:sz w:val="18"/>
                <w:szCs w:val="18"/>
              </w:rPr>
              <w:t>6</w:t>
            </w:r>
            <w:r w:rsidRPr="00CE2476">
              <w:rPr>
                <w:rFonts w:ascii="宋体" w:hAnsi="宋体" w:cs="宋体" w:hint="eastAsia"/>
                <w:color w:val="000000"/>
                <w:kern w:val="0"/>
                <w:sz w:val="18"/>
                <w:szCs w:val="18"/>
              </w:rPr>
              <w:t>个、气尘混合器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套、振打电机</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套、粉尘自动加料设备</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套、卸除灰尘设备</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套、离心通风机</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台、不锈钢风量调节阀</w:t>
            </w:r>
            <w:r w:rsidRPr="00CE2476">
              <w:rPr>
                <w:rFonts w:ascii="宋体" w:hAnsi="宋体" w:cs="Tahoma"/>
                <w:color w:val="000000"/>
                <w:kern w:val="0"/>
                <w:sz w:val="18"/>
                <w:szCs w:val="18"/>
              </w:rPr>
              <w:t xml:space="preserve"> 1</w:t>
            </w:r>
            <w:r w:rsidRPr="00CE2476">
              <w:rPr>
                <w:rFonts w:ascii="宋体" w:hAnsi="宋体" w:cs="宋体" w:hint="eastAsia"/>
                <w:color w:val="000000"/>
                <w:kern w:val="0"/>
                <w:sz w:val="18"/>
                <w:szCs w:val="18"/>
              </w:rPr>
              <w:t>套、电控箱</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只、漏电保护开关、按钮开关、</w:t>
            </w:r>
            <w:r w:rsidRPr="00CE2476">
              <w:rPr>
                <w:rFonts w:ascii="宋体" w:hAnsi="宋体" w:cs="Tahoma"/>
                <w:color w:val="000000"/>
                <w:kern w:val="0"/>
                <w:sz w:val="18"/>
                <w:szCs w:val="18"/>
              </w:rPr>
              <w:t>Ø 110PVC</w:t>
            </w:r>
            <w:r w:rsidRPr="00CE2476">
              <w:rPr>
                <w:rFonts w:ascii="宋体" w:hAnsi="宋体" w:cs="宋体" w:hint="eastAsia"/>
                <w:color w:val="000000"/>
                <w:kern w:val="0"/>
                <w:sz w:val="18"/>
                <w:szCs w:val="18"/>
              </w:rPr>
              <w:t>连接管路</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批、带移动轮子不锈钢支架等</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3015"/>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17</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数据采集填料塔气体吸收实验设备</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上海同广科教仪器有限公司</w:t>
            </w:r>
          </w:p>
        </w:tc>
        <w:tc>
          <w:tcPr>
            <w:tcW w:w="912" w:type="dxa"/>
            <w:shd w:val="clear" w:color="auto" w:fill="auto"/>
            <w:noWrap/>
            <w:vAlign w:val="center"/>
            <w:hideMark/>
          </w:tcPr>
          <w:p w:rsidR="00196BBF" w:rsidRPr="00CE2476" w:rsidRDefault="00196BBF" w:rsidP="00196BBF">
            <w:pPr>
              <w:widowControl/>
              <w:jc w:val="center"/>
              <w:rPr>
                <w:rFonts w:ascii="宋体" w:hAnsi="宋体" w:cs="Tahoma"/>
                <w:color w:val="333333"/>
                <w:kern w:val="0"/>
                <w:sz w:val="18"/>
                <w:szCs w:val="18"/>
              </w:rPr>
            </w:pPr>
            <w:r w:rsidRPr="00CE2476">
              <w:rPr>
                <w:rFonts w:ascii="宋体" w:hAnsi="宋体" w:cs="Tahoma"/>
                <w:color w:val="333333"/>
                <w:kern w:val="0"/>
                <w:sz w:val="18"/>
                <w:szCs w:val="18"/>
              </w:rPr>
              <w:t>TG-550-II</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气体流量=300m3/h、填料塔径：Φ250×高1500mm、外形尺寸：长2200宽500高1900mm、电源 220V 功率1600W、</w:t>
            </w:r>
            <w:r w:rsidRPr="00CE2476">
              <w:rPr>
                <w:rFonts w:ascii="宋体" w:hAnsi="宋体" w:cs="宋体" w:hint="eastAsia"/>
                <w:b/>
                <w:bCs/>
                <w:color w:val="000000"/>
                <w:kern w:val="0"/>
                <w:sz w:val="18"/>
                <w:szCs w:val="18"/>
              </w:rPr>
              <w:t>配置：</w:t>
            </w:r>
            <w:r w:rsidRPr="00CE2476">
              <w:rPr>
                <w:rFonts w:ascii="宋体" w:hAnsi="宋体" w:cs="宋体" w:hint="eastAsia"/>
                <w:color w:val="000000"/>
                <w:kern w:val="0"/>
                <w:sz w:val="18"/>
                <w:szCs w:val="18"/>
              </w:rPr>
              <w:t>微电脑</w:t>
            </w:r>
            <w:r w:rsidRPr="00CE2476">
              <w:rPr>
                <w:rFonts w:ascii="宋体" w:hAnsi="宋体" w:cs="Tahoma"/>
                <w:color w:val="000000"/>
                <w:kern w:val="0"/>
                <w:sz w:val="18"/>
                <w:szCs w:val="18"/>
              </w:rPr>
              <w:t>SO2</w:t>
            </w:r>
            <w:r w:rsidRPr="00CE2476">
              <w:rPr>
                <w:rFonts w:ascii="宋体" w:hAnsi="宋体" w:cs="宋体" w:hint="eastAsia"/>
                <w:color w:val="000000"/>
                <w:kern w:val="0"/>
                <w:sz w:val="18"/>
                <w:szCs w:val="18"/>
              </w:rPr>
              <w:t>进、出浓度检测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套、风压检测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套、采用</w:t>
            </w:r>
            <w:r w:rsidRPr="00CE2476">
              <w:rPr>
                <w:rFonts w:ascii="宋体" w:hAnsi="宋体" w:cs="Tahoma"/>
                <w:color w:val="000000"/>
                <w:kern w:val="0"/>
                <w:sz w:val="18"/>
                <w:szCs w:val="18"/>
              </w:rPr>
              <w:t>11</w:t>
            </w:r>
            <w:r w:rsidRPr="00CE2476">
              <w:rPr>
                <w:rFonts w:ascii="宋体" w:hAnsi="宋体" w:cs="宋体" w:hint="eastAsia"/>
                <w:color w:val="000000"/>
                <w:kern w:val="0"/>
                <w:sz w:val="18"/>
                <w:szCs w:val="18"/>
              </w:rPr>
              <w:t>寸彩色液晶触摸屏</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套、数据处理分析系统</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套、通讯接口</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只、温度湿度检测</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套、微型打印机</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套、有机玻璃填料塔</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套、聚炳烯填料</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套、除雾器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套、人工监测进出口</w:t>
            </w:r>
            <w:r w:rsidRPr="00CE2476">
              <w:rPr>
                <w:rFonts w:ascii="宋体" w:hAnsi="宋体" w:cs="Tahoma"/>
                <w:color w:val="000000"/>
                <w:kern w:val="0"/>
                <w:sz w:val="18"/>
                <w:szCs w:val="18"/>
              </w:rPr>
              <w:t>2</w:t>
            </w:r>
            <w:r w:rsidRPr="00CE2476">
              <w:rPr>
                <w:rFonts w:ascii="宋体" w:hAnsi="宋体" w:cs="宋体" w:hint="eastAsia"/>
                <w:color w:val="000000"/>
                <w:kern w:val="0"/>
                <w:sz w:val="18"/>
                <w:szCs w:val="18"/>
              </w:rPr>
              <w:t>组、气尘混合器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套、测压环</w:t>
            </w:r>
            <w:r w:rsidRPr="00CE2476">
              <w:rPr>
                <w:rFonts w:ascii="宋体" w:hAnsi="宋体" w:cs="Tahoma"/>
                <w:color w:val="000000"/>
                <w:kern w:val="0"/>
                <w:sz w:val="18"/>
                <w:szCs w:val="18"/>
              </w:rPr>
              <w:t>2</w:t>
            </w:r>
            <w:r w:rsidRPr="00CE2476">
              <w:rPr>
                <w:rFonts w:ascii="宋体" w:hAnsi="宋体" w:cs="宋体" w:hint="eastAsia"/>
                <w:color w:val="000000"/>
                <w:kern w:val="0"/>
                <w:sz w:val="18"/>
                <w:szCs w:val="18"/>
              </w:rPr>
              <w:t>组、水箱</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只、水泵</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台、流量计</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只、离心通风机</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台、不锈钢风量调节阀</w:t>
            </w:r>
            <w:r w:rsidRPr="00CE2476">
              <w:rPr>
                <w:rFonts w:ascii="宋体" w:hAnsi="宋体" w:cs="Tahoma"/>
                <w:color w:val="000000"/>
                <w:kern w:val="0"/>
                <w:sz w:val="18"/>
                <w:szCs w:val="18"/>
              </w:rPr>
              <w:t xml:space="preserve"> 1</w:t>
            </w:r>
            <w:r w:rsidRPr="00CE2476">
              <w:rPr>
                <w:rFonts w:ascii="宋体" w:hAnsi="宋体" w:cs="宋体" w:hint="eastAsia"/>
                <w:color w:val="000000"/>
                <w:kern w:val="0"/>
                <w:sz w:val="18"/>
                <w:szCs w:val="18"/>
              </w:rPr>
              <w:t>套、带</w:t>
            </w:r>
            <w:r w:rsidRPr="00CE2476">
              <w:rPr>
                <w:rFonts w:ascii="宋体" w:hAnsi="宋体" w:cs="Tahoma"/>
                <w:color w:val="000000"/>
                <w:kern w:val="0"/>
                <w:sz w:val="18"/>
                <w:szCs w:val="18"/>
              </w:rPr>
              <w:t>SO2</w:t>
            </w:r>
            <w:r w:rsidRPr="00CE2476">
              <w:rPr>
                <w:rFonts w:ascii="宋体" w:hAnsi="宋体" w:cs="宋体" w:hint="eastAsia"/>
                <w:color w:val="000000"/>
                <w:kern w:val="0"/>
                <w:sz w:val="18"/>
                <w:szCs w:val="18"/>
              </w:rPr>
              <w:t>气体与钢瓶</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w:t>
            </w:r>
            <w:r w:rsidRPr="00CE2476">
              <w:rPr>
                <w:rFonts w:ascii="宋体" w:hAnsi="宋体" w:cs="Tahoma"/>
                <w:color w:val="000000"/>
                <w:kern w:val="0"/>
                <w:sz w:val="18"/>
                <w:szCs w:val="18"/>
              </w:rPr>
              <w:t>10</w:t>
            </w:r>
            <w:r w:rsidRPr="00CE2476">
              <w:rPr>
                <w:rFonts w:ascii="宋体" w:hAnsi="宋体" w:cs="宋体" w:hint="eastAsia"/>
                <w:color w:val="000000"/>
                <w:kern w:val="0"/>
                <w:sz w:val="18"/>
                <w:szCs w:val="18"/>
              </w:rPr>
              <w:t>升）、减压器</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只、气体流量计</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只、加药口</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套、电控箱</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只、漏电保护开关、按钮开关、</w:t>
            </w:r>
            <w:r w:rsidRPr="00CE2476">
              <w:rPr>
                <w:rFonts w:ascii="宋体" w:hAnsi="宋体" w:cs="Tahoma"/>
                <w:color w:val="000000"/>
                <w:kern w:val="0"/>
                <w:sz w:val="18"/>
                <w:szCs w:val="18"/>
              </w:rPr>
              <w:t>Ø 110PVC</w:t>
            </w:r>
            <w:r w:rsidRPr="00CE2476">
              <w:rPr>
                <w:rFonts w:ascii="宋体" w:hAnsi="宋体" w:cs="宋体" w:hint="eastAsia"/>
                <w:color w:val="000000"/>
                <w:kern w:val="0"/>
                <w:sz w:val="18"/>
                <w:szCs w:val="18"/>
              </w:rPr>
              <w:t>连接管路</w:t>
            </w:r>
            <w:r w:rsidRPr="00CE2476">
              <w:rPr>
                <w:rFonts w:ascii="宋体" w:hAnsi="宋体" w:cs="Tahoma"/>
                <w:color w:val="000000"/>
                <w:kern w:val="0"/>
                <w:sz w:val="18"/>
                <w:szCs w:val="18"/>
              </w:rPr>
              <w:t>1</w:t>
            </w:r>
            <w:r w:rsidRPr="00CE2476">
              <w:rPr>
                <w:rFonts w:ascii="宋体" w:hAnsi="宋体" w:cs="宋体" w:hint="eastAsia"/>
                <w:color w:val="000000"/>
                <w:kern w:val="0"/>
                <w:sz w:val="18"/>
                <w:szCs w:val="18"/>
              </w:rPr>
              <w:t>批、带移动轮子不锈钢支架等</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p>
        </w:tc>
      </w:tr>
      <w:tr w:rsidR="00196BBF" w:rsidRPr="00CE2476" w:rsidTr="00196BBF">
        <w:trPr>
          <w:trHeight w:val="3315"/>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18</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电动压片机</w:t>
            </w:r>
          </w:p>
        </w:tc>
        <w:tc>
          <w:tcPr>
            <w:tcW w:w="851"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天津思创精实科技发展有限公司</w:t>
            </w:r>
          </w:p>
        </w:tc>
        <w:tc>
          <w:tcPr>
            <w:tcW w:w="912" w:type="dxa"/>
            <w:shd w:val="clear" w:color="auto" w:fill="auto"/>
            <w:vAlign w:val="center"/>
            <w:hideMark/>
          </w:tcPr>
          <w:p w:rsidR="00196BBF" w:rsidRPr="00CE2476" w:rsidRDefault="00196BBF" w:rsidP="00196BBF">
            <w:pPr>
              <w:widowControl/>
              <w:jc w:val="center"/>
              <w:rPr>
                <w:rFonts w:ascii="宋体" w:hAnsi="宋体" w:cs="Calibri"/>
                <w:color w:val="000000"/>
                <w:kern w:val="0"/>
                <w:sz w:val="18"/>
                <w:szCs w:val="18"/>
              </w:rPr>
            </w:pPr>
            <w:r w:rsidRPr="00CE2476">
              <w:rPr>
                <w:rFonts w:ascii="宋体" w:hAnsi="宋体" w:cs="Calibri"/>
                <w:color w:val="000000"/>
                <w:kern w:val="0"/>
                <w:sz w:val="18"/>
                <w:szCs w:val="18"/>
              </w:rPr>
              <w:t>FYD-40</w:t>
            </w:r>
          </w:p>
        </w:tc>
        <w:tc>
          <w:tcPr>
            <w:tcW w:w="5439" w:type="dxa"/>
            <w:shd w:val="clear" w:color="auto" w:fill="auto"/>
            <w:vAlign w:val="center"/>
            <w:hideMark/>
          </w:tcPr>
          <w:p w:rsidR="00196BBF" w:rsidRPr="00CE2476" w:rsidRDefault="00196BBF" w:rsidP="00196BBF">
            <w:pPr>
              <w:widowControl/>
              <w:jc w:val="left"/>
              <w:rPr>
                <w:rFonts w:ascii="宋体" w:hAnsi="宋体" w:cs="Calibri"/>
                <w:color w:val="000000"/>
                <w:kern w:val="0"/>
                <w:sz w:val="18"/>
                <w:szCs w:val="18"/>
              </w:rPr>
            </w:pPr>
            <w:r w:rsidRPr="00CE2476">
              <w:rPr>
                <w:rFonts w:ascii="宋体" w:hAnsi="宋体" w:cs="Calibri" w:hint="eastAsia"/>
                <w:color w:val="000000"/>
                <w:kern w:val="0"/>
                <w:sz w:val="18"/>
                <w:szCs w:val="18"/>
              </w:rPr>
              <w:t>技术参数</w:t>
            </w:r>
            <w:r w:rsidRPr="00CE2476">
              <w:rPr>
                <w:rFonts w:ascii="宋体" w:hAnsi="宋体" w:cs="Calibri"/>
                <w:color w:val="000000"/>
                <w:kern w:val="0"/>
                <w:sz w:val="18"/>
                <w:szCs w:val="18"/>
              </w:rPr>
              <w:t xml:space="preserve"> :                                                                                                                                    1. </w:t>
            </w:r>
            <w:r w:rsidRPr="00CE2476">
              <w:rPr>
                <w:rFonts w:ascii="宋体" w:hAnsi="宋体" w:cs="Calibri" w:hint="eastAsia"/>
                <w:color w:val="000000"/>
                <w:kern w:val="0"/>
                <w:sz w:val="18"/>
                <w:szCs w:val="18"/>
              </w:rPr>
              <w:t>额定工作压力</w:t>
            </w:r>
            <w:r w:rsidRPr="00CE2476">
              <w:rPr>
                <w:rFonts w:ascii="宋体" w:hAnsi="宋体" w:cs="Calibri"/>
                <w:color w:val="000000"/>
                <w:kern w:val="0"/>
                <w:sz w:val="18"/>
                <w:szCs w:val="18"/>
              </w:rPr>
              <w:t>(max):  40</w:t>
            </w:r>
            <w:r w:rsidRPr="00CE2476">
              <w:rPr>
                <w:rFonts w:ascii="宋体" w:hAnsi="宋体" w:cs="Calibri" w:hint="eastAsia"/>
                <w:color w:val="000000"/>
                <w:kern w:val="0"/>
                <w:sz w:val="18"/>
                <w:szCs w:val="18"/>
              </w:rPr>
              <w:t>吨</w:t>
            </w:r>
            <w:r w:rsidRPr="00CE2476">
              <w:rPr>
                <w:rFonts w:ascii="宋体" w:hAnsi="宋体" w:cs="Calibri"/>
                <w:color w:val="000000"/>
                <w:kern w:val="0"/>
                <w:sz w:val="18"/>
                <w:szCs w:val="18"/>
              </w:rPr>
              <w:t>(400KN)</w:t>
            </w:r>
            <w:r w:rsidRPr="00CE2476">
              <w:rPr>
                <w:rFonts w:ascii="宋体" w:hAnsi="宋体" w:cs="Calibri"/>
                <w:color w:val="000000"/>
                <w:kern w:val="0"/>
                <w:sz w:val="18"/>
                <w:szCs w:val="18"/>
              </w:rPr>
              <w:br/>
              <w:t xml:space="preserve">2. </w:t>
            </w:r>
            <w:r w:rsidRPr="00CE2476">
              <w:rPr>
                <w:rFonts w:ascii="宋体" w:hAnsi="宋体" w:cs="Calibri" w:hint="eastAsia"/>
                <w:color w:val="000000"/>
                <w:kern w:val="0"/>
                <w:sz w:val="18"/>
                <w:szCs w:val="18"/>
              </w:rPr>
              <w:t>系统中单位压力</w:t>
            </w:r>
            <w:r w:rsidRPr="00CE2476">
              <w:rPr>
                <w:rFonts w:ascii="宋体" w:hAnsi="宋体" w:cs="Calibri"/>
                <w:color w:val="000000"/>
                <w:kern w:val="0"/>
                <w:sz w:val="18"/>
                <w:szCs w:val="18"/>
              </w:rPr>
              <w:t>(max):    40MPa(400kgf/cm*cm)</w:t>
            </w:r>
            <w:r w:rsidRPr="00CE2476">
              <w:rPr>
                <w:rFonts w:ascii="宋体" w:hAnsi="宋体" w:cs="Calibri"/>
                <w:color w:val="000000"/>
                <w:kern w:val="0"/>
                <w:sz w:val="18"/>
                <w:szCs w:val="18"/>
              </w:rPr>
              <w:br/>
              <w:t xml:space="preserve">3. </w:t>
            </w:r>
            <w:r w:rsidRPr="00CE2476">
              <w:rPr>
                <w:rFonts w:ascii="宋体" w:hAnsi="宋体" w:cs="Calibri" w:hint="eastAsia"/>
                <w:color w:val="000000"/>
                <w:kern w:val="0"/>
                <w:sz w:val="18"/>
                <w:szCs w:val="18"/>
              </w:rPr>
              <w:t>活塞行程</w:t>
            </w:r>
            <w:r w:rsidRPr="00CE2476">
              <w:rPr>
                <w:rFonts w:ascii="宋体" w:hAnsi="宋体" w:cs="Calibri"/>
                <w:color w:val="000000"/>
                <w:kern w:val="0"/>
                <w:sz w:val="18"/>
                <w:szCs w:val="18"/>
              </w:rPr>
              <w:t>(max):    20mm</w:t>
            </w:r>
            <w:r w:rsidRPr="00CE2476">
              <w:rPr>
                <w:rFonts w:ascii="宋体" w:hAnsi="宋体" w:cs="Calibri"/>
                <w:color w:val="000000"/>
                <w:kern w:val="0"/>
                <w:sz w:val="18"/>
                <w:szCs w:val="18"/>
              </w:rPr>
              <w:br/>
              <w:t>4</w:t>
            </w:r>
            <w:r w:rsidRPr="00CE2476">
              <w:rPr>
                <w:rFonts w:ascii="宋体" w:hAnsi="宋体" w:cs="Calibri" w:hint="eastAsia"/>
                <w:color w:val="000000"/>
                <w:kern w:val="0"/>
                <w:sz w:val="18"/>
                <w:szCs w:val="18"/>
              </w:rPr>
              <w:t>．驱动模式</w:t>
            </w:r>
            <w:r w:rsidRPr="00CE2476">
              <w:rPr>
                <w:rFonts w:ascii="宋体" w:hAnsi="宋体" w:cs="Calibri"/>
                <w:color w:val="000000"/>
                <w:kern w:val="0"/>
                <w:sz w:val="18"/>
                <w:szCs w:val="18"/>
              </w:rPr>
              <w:t xml:space="preserve"> </w:t>
            </w:r>
            <w:r w:rsidRPr="00CE2476">
              <w:rPr>
                <w:rFonts w:ascii="宋体" w:hAnsi="宋体" w:cs="Calibri" w:hint="eastAsia"/>
                <w:color w:val="000000"/>
                <w:kern w:val="0"/>
                <w:sz w:val="18"/>
                <w:szCs w:val="18"/>
              </w:rPr>
              <w:t>：</w:t>
            </w:r>
            <w:r w:rsidRPr="00CE2476">
              <w:rPr>
                <w:rFonts w:ascii="宋体" w:hAnsi="宋体" w:cs="Calibri"/>
                <w:color w:val="000000"/>
                <w:kern w:val="0"/>
                <w:sz w:val="18"/>
                <w:szCs w:val="18"/>
              </w:rPr>
              <w:t xml:space="preserve">  </w:t>
            </w:r>
            <w:r w:rsidRPr="00CE2476">
              <w:rPr>
                <w:rFonts w:ascii="宋体" w:hAnsi="宋体" w:cs="Calibri" w:hint="eastAsia"/>
                <w:color w:val="000000"/>
                <w:kern w:val="0"/>
                <w:sz w:val="18"/>
                <w:szCs w:val="18"/>
              </w:rPr>
              <w:t>双油缸驱动</w:t>
            </w:r>
            <w:r w:rsidRPr="00CE2476">
              <w:rPr>
                <w:rFonts w:ascii="宋体" w:hAnsi="宋体" w:cs="Calibri" w:hint="eastAsia"/>
                <w:color w:val="000000"/>
                <w:kern w:val="0"/>
                <w:sz w:val="18"/>
                <w:szCs w:val="18"/>
              </w:rPr>
              <w:br/>
            </w:r>
            <w:r w:rsidRPr="00CE2476">
              <w:rPr>
                <w:rFonts w:ascii="宋体" w:hAnsi="宋体" w:cs="Calibri"/>
                <w:color w:val="000000"/>
                <w:kern w:val="0"/>
                <w:sz w:val="18"/>
                <w:szCs w:val="18"/>
              </w:rPr>
              <w:t xml:space="preserve">5. </w:t>
            </w:r>
            <w:r w:rsidRPr="00CE2476">
              <w:rPr>
                <w:rFonts w:ascii="宋体" w:hAnsi="宋体" w:cs="Calibri" w:hint="eastAsia"/>
                <w:color w:val="000000"/>
                <w:kern w:val="0"/>
                <w:sz w:val="18"/>
                <w:szCs w:val="18"/>
              </w:rPr>
              <w:t>压力稳定性</w:t>
            </w:r>
            <w:r w:rsidRPr="00CE2476">
              <w:rPr>
                <w:rFonts w:ascii="宋体" w:hAnsi="宋体" w:cs="Calibri"/>
                <w:color w:val="000000"/>
                <w:kern w:val="0"/>
                <w:sz w:val="18"/>
                <w:szCs w:val="18"/>
              </w:rPr>
              <w:t xml:space="preserve">:   </w:t>
            </w:r>
            <w:r w:rsidRPr="00CE2476">
              <w:rPr>
                <w:rFonts w:ascii="宋体" w:hAnsi="宋体" w:cs="Calibri" w:hint="eastAsia"/>
                <w:color w:val="000000"/>
                <w:kern w:val="0"/>
                <w:sz w:val="18"/>
                <w:szCs w:val="18"/>
              </w:rPr>
              <w:t>≤</w:t>
            </w:r>
            <w:r w:rsidRPr="00CE2476">
              <w:rPr>
                <w:rFonts w:ascii="宋体" w:hAnsi="宋体" w:cs="Calibri"/>
                <w:color w:val="000000"/>
                <w:kern w:val="0"/>
                <w:sz w:val="18"/>
                <w:szCs w:val="18"/>
              </w:rPr>
              <w:t>1MPa / 10 min</w:t>
            </w:r>
            <w:r w:rsidRPr="00CE2476">
              <w:rPr>
                <w:rFonts w:ascii="宋体" w:hAnsi="宋体" w:cs="Calibri"/>
                <w:color w:val="000000"/>
                <w:kern w:val="0"/>
                <w:sz w:val="18"/>
                <w:szCs w:val="18"/>
              </w:rPr>
              <w:br/>
              <w:t>6.</w:t>
            </w:r>
            <w:r w:rsidRPr="00CE2476">
              <w:rPr>
                <w:rFonts w:ascii="宋体" w:hAnsi="宋体" w:cs="Calibri" w:hint="eastAsia"/>
                <w:color w:val="000000"/>
                <w:kern w:val="0"/>
                <w:sz w:val="18"/>
                <w:szCs w:val="18"/>
              </w:rPr>
              <w:t>定时时间</w:t>
            </w:r>
            <w:r w:rsidRPr="00CE2476">
              <w:rPr>
                <w:rFonts w:ascii="宋体" w:hAnsi="宋体" w:cs="Calibri"/>
                <w:color w:val="000000"/>
                <w:kern w:val="0"/>
                <w:sz w:val="18"/>
                <w:szCs w:val="18"/>
              </w:rPr>
              <w:t xml:space="preserve">:     0--6min                                                                                                          7. </w:t>
            </w:r>
            <w:r w:rsidRPr="00CE2476">
              <w:rPr>
                <w:rFonts w:ascii="宋体" w:hAnsi="宋体" w:cs="Calibri" w:hint="eastAsia"/>
                <w:color w:val="000000"/>
                <w:kern w:val="0"/>
                <w:sz w:val="18"/>
                <w:szCs w:val="18"/>
              </w:rPr>
              <w:t>工作电压</w:t>
            </w:r>
            <w:r w:rsidRPr="00CE2476">
              <w:rPr>
                <w:rFonts w:ascii="宋体" w:hAnsi="宋体" w:cs="Calibri"/>
                <w:color w:val="000000"/>
                <w:kern w:val="0"/>
                <w:sz w:val="18"/>
                <w:szCs w:val="18"/>
              </w:rPr>
              <w:t xml:space="preserve">:  AC   220V  2.3A  </w:t>
            </w:r>
            <w:r w:rsidRPr="00CE2476">
              <w:rPr>
                <w:rFonts w:ascii="宋体" w:hAnsi="宋体" w:cs="Calibri"/>
                <w:color w:val="000000"/>
                <w:kern w:val="0"/>
                <w:sz w:val="18"/>
                <w:szCs w:val="18"/>
              </w:rPr>
              <w:br/>
              <w:t xml:space="preserve">8. </w:t>
            </w:r>
            <w:r w:rsidRPr="00CE2476">
              <w:rPr>
                <w:rFonts w:ascii="宋体" w:hAnsi="宋体" w:cs="Calibri" w:hint="eastAsia"/>
                <w:color w:val="000000"/>
                <w:kern w:val="0"/>
                <w:sz w:val="18"/>
                <w:szCs w:val="18"/>
              </w:rPr>
              <w:t>功率</w:t>
            </w:r>
            <w:r w:rsidRPr="00CE2476">
              <w:rPr>
                <w:rFonts w:ascii="宋体" w:hAnsi="宋体" w:cs="Calibri"/>
                <w:color w:val="000000"/>
                <w:kern w:val="0"/>
                <w:sz w:val="18"/>
                <w:szCs w:val="18"/>
              </w:rPr>
              <w:t>: =180W    1400 r.p.m</w:t>
            </w:r>
            <w:r w:rsidRPr="00CE2476">
              <w:rPr>
                <w:rFonts w:ascii="宋体" w:hAnsi="宋体" w:cs="Calibri"/>
                <w:color w:val="000000"/>
                <w:kern w:val="0"/>
                <w:sz w:val="18"/>
                <w:szCs w:val="18"/>
              </w:rPr>
              <w:br/>
              <w:t xml:space="preserve">9.  </w:t>
            </w:r>
            <w:r w:rsidRPr="00CE2476">
              <w:rPr>
                <w:rFonts w:ascii="宋体" w:hAnsi="宋体" w:cs="Calibri" w:hint="eastAsia"/>
                <w:color w:val="000000"/>
                <w:kern w:val="0"/>
                <w:sz w:val="18"/>
                <w:szCs w:val="18"/>
              </w:rPr>
              <w:t>工作空间</w:t>
            </w:r>
            <w:r w:rsidRPr="00CE2476">
              <w:rPr>
                <w:rFonts w:ascii="宋体" w:hAnsi="宋体" w:cs="Calibri"/>
                <w:color w:val="000000"/>
                <w:kern w:val="0"/>
                <w:sz w:val="18"/>
                <w:szCs w:val="18"/>
              </w:rPr>
              <w:t>(mm): 155×100×190</w:t>
            </w:r>
            <w:r w:rsidRPr="00CE2476">
              <w:rPr>
                <w:rFonts w:ascii="宋体" w:hAnsi="宋体" w:cs="Calibri"/>
                <w:color w:val="000000"/>
                <w:kern w:val="0"/>
                <w:sz w:val="18"/>
                <w:szCs w:val="18"/>
              </w:rPr>
              <w:br/>
              <w:t xml:space="preserve">10. </w:t>
            </w:r>
            <w:r w:rsidRPr="00CE2476">
              <w:rPr>
                <w:rFonts w:ascii="宋体" w:hAnsi="宋体" w:cs="Calibri" w:hint="eastAsia"/>
                <w:color w:val="000000"/>
                <w:kern w:val="0"/>
                <w:sz w:val="18"/>
                <w:szCs w:val="18"/>
              </w:rPr>
              <w:t>外型尺寸</w:t>
            </w:r>
            <w:r w:rsidRPr="00CE2476">
              <w:rPr>
                <w:rFonts w:ascii="宋体" w:hAnsi="宋体" w:cs="Calibri"/>
                <w:color w:val="000000"/>
                <w:kern w:val="0"/>
                <w:sz w:val="18"/>
                <w:szCs w:val="18"/>
              </w:rPr>
              <w:t>(mm):   370×350×450</w:t>
            </w:r>
            <w:r w:rsidRPr="00CE2476">
              <w:rPr>
                <w:rFonts w:ascii="宋体" w:hAnsi="宋体" w:cs="Calibri"/>
                <w:color w:val="000000"/>
                <w:kern w:val="0"/>
                <w:sz w:val="18"/>
                <w:szCs w:val="18"/>
              </w:rPr>
              <w:br/>
              <w:t>11.</w:t>
            </w:r>
            <w:r w:rsidRPr="00CE2476">
              <w:rPr>
                <w:rFonts w:ascii="宋体" w:hAnsi="宋体" w:cs="Calibri" w:hint="eastAsia"/>
                <w:color w:val="000000"/>
                <w:kern w:val="0"/>
                <w:sz w:val="18"/>
                <w:szCs w:val="18"/>
              </w:rPr>
              <w:t>重量</w:t>
            </w:r>
            <w:r w:rsidRPr="00CE2476">
              <w:rPr>
                <w:rFonts w:ascii="宋体" w:hAnsi="宋体" w:cs="Calibri"/>
                <w:color w:val="000000"/>
                <w:kern w:val="0"/>
                <w:sz w:val="18"/>
                <w:szCs w:val="18"/>
              </w:rPr>
              <w:t>:    65Kg</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269"/>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19</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组合型圆柱模具</w:t>
            </w:r>
            <w:r w:rsidRPr="00CE2476">
              <w:rPr>
                <w:rFonts w:ascii="宋体" w:hAnsi="宋体" w:cs="宋体"/>
                <w:color w:val="000000"/>
                <w:kern w:val="0"/>
                <w:sz w:val="18"/>
                <w:szCs w:val="18"/>
              </w:rPr>
              <w:t xml:space="preserve">  </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5"/>
                <w:szCs w:val="15"/>
              </w:rPr>
            </w:pPr>
            <w:r w:rsidRPr="00CE2476">
              <w:rPr>
                <w:rFonts w:ascii="宋体" w:hAnsi="宋体" w:cs="宋体" w:hint="eastAsia"/>
                <w:color w:val="000000"/>
                <w:kern w:val="0"/>
                <w:sz w:val="15"/>
                <w:szCs w:val="15"/>
              </w:rPr>
              <w:t>天津思创精实科技发展有限公司</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color w:val="000000"/>
                <w:kern w:val="0"/>
                <w:sz w:val="18"/>
                <w:szCs w:val="18"/>
              </w:rPr>
              <w:t>ZID</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w:t>
            </w:r>
            <w:r w:rsidRPr="00CE2476">
              <w:rPr>
                <w:rFonts w:ascii="宋体" w:hAnsi="宋体" w:cs="Calibri"/>
                <w:color w:val="000000"/>
                <w:kern w:val="0"/>
                <w:sz w:val="18"/>
                <w:szCs w:val="18"/>
              </w:rPr>
              <w:t>50</w:t>
            </w:r>
            <w:r w:rsidRPr="00CE2476">
              <w:rPr>
                <w:rFonts w:ascii="宋体" w:hAnsi="宋体" w:cs="宋体" w:hint="eastAsia"/>
                <w:color w:val="000000"/>
                <w:kern w:val="0"/>
                <w:sz w:val="18"/>
                <w:szCs w:val="18"/>
              </w:rPr>
              <w:t>，材质钢材</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1020"/>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20</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组合型矩形模具</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天津思创精实科技发展有限公司</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color w:val="000000"/>
                <w:kern w:val="0"/>
                <w:sz w:val="18"/>
                <w:szCs w:val="18"/>
              </w:rPr>
              <w:t>ZJX</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50*50 ，材质钢材</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1020"/>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21</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组合型矩形模具</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天津思创精实科技发展有限</w:t>
            </w:r>
            <w:r w:rsidRPr="00CE2476">
              <w:rPr>
                <w:rFonts w:ascii="宋体" w:hAnsi="宋体" w:cs="宋体" w:hint="eastAsia"/>
                <w:color w:val="000000"/>
                <w:kern w:val="0"/>
                <w:sz w:val="18"/>
                <w:szCs w:val="18"/>
              </w:rPr>
              <w:lastRenderedPageBreak/>
              <w:t>公司</w:t>
            </w:r>
          </w:p>
        </w:tc>
        <w:tc>
          <w:tcPr>
            <w:tcW w:w="912"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color w:val="000000"/>
                <w:kern w:val="0"/>
                <w:sz w:val="18"/>
                <w:szCs w:val="18"/>
              </w:rPr>
              <w:lastRenderedPageBreak/>
              <w:t>ZJX</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80*30，材质钢材</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3555"/>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22</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行星式球磨机</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南京大学仪器厂</w:t>
            </w:r>
          </w:p>
        </w:tc>
        <w:tc>
          <w:tcPr>
            <w:tcW w:w="912"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r w:rsidRPr="00CE2476">
              <w:rPr>
                <w:rFonts w:ascii="宋体" w:hAnsi="宋体" w:cs="Calibri"/>
                <w:color w:val="000000"/>
                <w:kern w:val="0"/>
                <w:sz w:val="18"/>
                <w:szCs w:val="18"/>
              </w:rPr>
              <w:t>QM4L</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参数规格</w:t>
            </w:r>
            <w:r w:rsidRPr="00CE2476">
              <w:rPr>
                <w:rFonts w:ascii="宋体" w:hAnsi="宋体" w:cs="Calibri"/>
                <w:color w:val="000000"/>
                <w:kern w:val="0"/>
                <w:sz w:val="18"/>
                <w:szCs w:val="18"/>
              </w:rPr>
              <w:t>:</w:t>
            </w:r>
            <w:r w:rsidRPr="00CE2476">
              <w:rPr>
                <w:rFonts w:ascii="宋体" w:hAnsi="宋体" w:cs="Calibri"/>
                <w:color w:val="000000"/>
                <w:kern w:val="0"/>
                <w:sz w:val="18"/>
                <w:szCs w:val="18"/>
              </w:rPr>
              <w:br/>
            </w:r>
            <w:r w:rsidRPr="00CE2476">
              <w:rPr>
                <w:rFonts w:ascii="宋体" w:hAnsi="宋体" w:cs="宋体" w:hint="eastAsia"/>
                <w:color w:val="000000"/>
                <w:kern w:val="0"/>
                <w:sz w:val="18"/>
                <w:szCs w:val="18"/>
              </w:rPr>
              <w:t>应用</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粉碎、混合、均化、纳米研磨，机械合金；应用领域</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电子材料、土壤、航空材料、电池、陶瓷、生物、地质矿产、冶金；样品特征</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软性的、硬的、脆性的、纤维性的</w:t>
            </w:r>
            <w:r w:rsidRPr="00CE2476">
              <w:rPr>
                <w:rFonts w:ascii="宋体" w:hAnsi="宋体" w:cs="Calibri"/>
                <w:color w:val="000000"/>
                <w:kern w:val="0"/>
                <w:sz w:val="18"/>
                <w:szCs w:val="18"/>
              </w:rPr>
              <w:t xml:space="preserve"> </w:t>
            </w:r>
            <w:r w:rsidRPr="00CE2476">
              <w:rPr>
                <w:rFonts w:ascii="宋体" w:hAnsi="宋体" w:cs="宋体" w:hint="eastAsia"/>
                <w:color w:val="000000"/>
                <w:kern w:val="0"/>
                <w:sz w:val="18"/>
                <w:szCs w:val="18"/>
              </w:rPr>
              <w:t>、干的或湿的；工作原理</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撞击力，摩擦力；传动方式</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齿轮传动</w:t>
            </w:r>
            <w:r w:rsidRPr="00CE2476">
              <w:rPr>
                <w:rFonts w:ascii="宋体" w:hAnsi="宋体" w:cs="Calibri"/>
                <w:color w:val="000000"/>
                <w:kern w:val="0"/>
                <w:sz w:val="18"/>
                <w:szCs w:val="18"/>
              </w:rPr>
              <w:t xml:space="preserve"> </w:t>
            </w:r>
            <w:r w:rsidRPr="00CE2476">
              <w:rPr>
                <w:rFonts w:ascii="宋体" w:hAnsi="宋体" w:cs="宋体" w:hint="eastAsia"/>
                <w:color w:val="000000"/>
                <w:kern w:val="0"/>
                <w:sz w:val="18"/>
                <w:szCs w:val="18"/>
              </w:rPr>
              <w:t>；最大装样量</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球磨罐容积的三分之二；最大进样尺寸</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土壤料≤</w:t>
            </w:r>
            <w:r w:rsidRPr="00CE2476">
              <w:rPr>
                <w:rFonts w:ascii="宋体" w:hAnsi="宋体" w:cs="Calibri"/>
                <w:color w:val="000000"/>
                <w:kern w:val="0"/>
                <w:sz w:val="18"/>
                <w:szCs w:val="18"/>
              </w:rPr>
              <w:t xml:space="preserve">10mm </w:t>
            </w:r>
            <w:r w:rsidRPr="00CE2476">
              <w:rPr>
                <w:rFonts w:ascii="宋体" w:hAnsi="宋体" w:cs="宋体" w:hint="eastAsia"/>
                <w:color w:val="000000"/>
                <w:kern w:val="0"/>
                <w:sz w:val="18"/>
                <w:szCs w:val="18"/>
              </w:rPr>
              <w:t>其它料≤</w:t>
            </w:r>
            <w:r w:rsidRPr="00CE2476">
              <w:rPr>
                <w:rFonts w:ascii="宋体" w:hAnsi="宋体" w:cs="Calibri"/>
                <w:color w:val="000000"/>
                <w:kern w:val="0"/>
                <w:sz w:val="18"/>
                <w:szCs w:val="18"/>
              </w:rPr>
              <w:t>3mm</w:t>
            </w:r>
            <w:r w:rsidRPr="00CE2476">
              <w:rPr>
                <w:rFonts w:ascii="宋体" w:hAnsi="宋体" w:cs="宋体" w:hint="eastAsia"/>
                <w:color w:val="000000"/>
                <w:kern w:val="0"/>
                <w:sz w:val="18"/>
                <w:szCs w:val="18"/>
              </w:rPr>
              <w:t>；最终出料粒度</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最小可达</w:t>
            </w:r>
            <w:r w:rsidRPr="00CE2476">
              <w:rPr>
                <w:rFonts w:ascii="宋体" w:hAnsi="宋体" w:cs="Calibri"/>
                <w:color w:val="000000"/>
                <w:kern w:val="0"/>
                <w:sz w:val="18"/>
                <w:szCs w:val="18"/>
              </w:rPr>
              <w:t>0.1um(</w:t>
            </w:r>
            <w:r w:rsidRPr="00CE2476">
              <w:rPr>
                <w:rFonts w:ascii="宋体" w:hAnsi="宋体" w:cs="宋体" w:hint="eastAsia"/>
                <w:color w:val="000000"/>
                <w:kern w:val="0"/>
                <w:sz w:val="18"/>
                <w:szCs w:val="18"/>
              </w:rPr>
              <w:t>即</w:t>
            </w:r>
            <w:r w:rsidRPr="00CE2476">
              <w:rPr>
                <w:rFonts w:ascii="宋体" w:hAnsi="宋体" w:cs="Calibri"/>
                <w:color w:val="000000"/>
                <w:kern w:val="0"/>
                <w:sz w:val="18"/>
                <w:szCs w:val="18"/>
              </w:rPr>
              <w:t>1.0×10mm-4 )</w:t>
            </w:r>
            <w:r w:rsidRPr="00CE2476">
              <w:rPr>
                <w:rFonts w:ascii="宋体" w:hAnsi="宋体" w:cs="Calibri"/>
                <w:color w:val="000000"/>
                <w:kern w:val="0"/>
                <w:sz w:val="18"/>
                <w:szCs w:val="18"/>
              </w:rPr>
              <w:br/>
            </w:r>
            <w:r w:rsidRPr="00CE2476">
              <w:rPr>
                <w:rFonts w:ascii="宋体" w:hAnsi="宋体" w:cs="宋体" w:hint="eastAsia"/>
                <w:color w:val="000000"/>
                <w:kern w:val="0"/>
                <w:sz w:val="18"/>
                <w:szCs w:val="18"/>
              </w:rPr>
              <w:t>研磨平台数</w:t>
            </w:r>
            <w:r w:rsidRPr="00CE2476">
              <w:rPr>
                <w:rFonts w:ascii="宋体" w:hAnsi="宋体" w:cs="Calibri"/>
                <w:color w:val="000000"/>
                <w:kern w:val="0"/>
                <w:sz w:val="18"/>
                <w:szCs w:val="18"/>
              </w:rPr>
              <w:t xml:space="preserve">:2/4    </w:t>
            </w:r>
            <w:r w:rsidRPr="00CE2476">
              <w:rPr>
                <w:rFonts w:ascii="宋体" w:hAnsi="宋体" w:cs="宋体" w:hint="eastAsia"/>
                <w:color w:val="000000"/>
                <w:kern w:val="0"/>
                <w:sz w:val="18"/>
                <w:szCs w:val="18"/>
              </w:rPr>
              <w:t>转速比设定</w:t>
            </w:r>
            <w:r w:rsidRPr="00CE2476">
              <w:rPr>
                <w:rFonts w:ascii="宋体" w:hAnsi="宋体" w:cs="Calibri"/>
                <w:color w:val="000000"/>
                <w:kern w:val="0"/>
                <w:sz w:val="18"/>
                <w:szCs w:val="18"/>
              </w:rPr>
              <w:t>:1:2/1:1.5</w:t>
            </w:r>
            <w:r w:rsidRPr="00CE2476">
              <w:rPr>
                <w:rFonts w:ascii="宋体" w:hAnsi="宋体" w:cs="宋体" w:hint="eastAsia"/>
                <w:color w:val="000000"/>
                <w:kern w:val="0"/>
                <w:sz w:val="18"/>
                <w:szCs w:val="18"/>
              </w:rPr>
              <w:t>（可根据要求设计）；</w:t>
            </w:r>
            <w:r w:rsidRPr="00CE2476">
              <w:rPr>
                <w:rFonts w:ascii="宋体" w:hAnsi="宋体" w:cs="宋体" w:hint="eastAsia"/>
                <w:color w:val="000000"/>
                <w:kern w:val="0"/>
                <w:sz w:val="18"/>
                <w:szCs w:val="18"/>
              </w:rPr>
              <w:br/>
              <w:t>定时时间</w:t>
            </w:r>
            <w:r w:rsidRPr="00CE2476">
              <w:rPr>
                <w:rFonts w:ascii="宋体" w:hAnsi="宋体" w:cs="Calibri"/>
                <w:color w:val="000000"/>
                <w:kern w:val="0"/>
                <w:sz w:val="18"/>
                <w:szCs w:val="18"/>
              </w:rPr>
              <w:t xml:space="preserve">:1-999min     </w:t>
            </w:r>
            <w:r w:rsidRPr="00CE2476">
              <w:rPr>
                <w:rFonts w:ascii="宋体" w:hAnsi="宋体" w:cs="宋体" w:hint="eastAsia"/>
                <w:color w:val="000000"/>
                <w:kern w:val="0"/>
                <w:sz w:val="18"/>
                <w:szCs w:val="18"/>
              </w:rPr>
              <w:t>交替运行时间</w:t>
            </w:r>
            <w:r w:rsidRPr="00CE2476">
              <w:rPr>
                <w:rFonts w:ascii="宋体" w:hAnsi="宋体" w:cs="Calibri"/>
                <w:color w:val="000000"/>
                <w:kern w:val="0"/>
                <w:sz w:val="18"/>
                <w:szCs w:val="18"/>
              </w:rPr>
              <w:t>:1-99mi</w:t>
            </w:r>
            <w:r w:rsidRPr="00CE2476">
              <w:rPr>
                <w:rFonts w:ascii="宋体" w:hAnsi="宋体" w:cs="宋体" w:hint="eastAsia"/>
                <w:color w:val="000000"/>
                <w:kern w:val="0"/>
                <w:sz w:val="18"/>
                <w:szCs w:val="18"/>
              </w:rPr>
              <w:t>；</w:t>
            </w:r>
            <w:r w:rsidRPr="00CE2476">
              <w:rPr>
                <w:rFonts w:ascii="宋体" w:hAnsi="宋体" w:cs="Calibri"/>
                <w:color w:val="000000"/>
                <w:kern w:val="0"/>
                <w:sz w:val="18"/>
                <w:szCs w:val="18"/>
              </w:rPr>
              <w:t>n</w:t>
            </w:r>
            <w:r w:rsidRPr="00CE2476">
              <w:rPr>
                <w:rFonts w:ascii="宋体" w:hAnsi="宋体" w:cs="宋体" w:hint="eastAsia"/>
                <w:color w:val="000000"/>
                <w:kern w:val="0"/>
                <w:sz w:val="18"/>
                <w:szCs w:val="18"/>
              </w:rPr>
              <w:t>最大连续工作时间</w:t>
            </w:r>
            <w:r w:rsidRPr="00CE2476">
              <w:rPr>
                <w:rFonts w:ascii="宋体" w:hAnsi="宋体" w:cs="Calibri"/>
                <w:color w:val="000000"/>
                <w:kern w:val="0"/>
                <w:sz w:val="18"/>
                <w:szCs w:val="18"/>
              </w:rPr>
              <w:t xml:space="preserve">  </w:t>
            </w:r>
            <w:r w:rsidRPr="00CE2476">
              <w:rPr>
                <w:rFonts w:ascii="宋体" w:hAnsi="宋体" w:cs="宋体" w:hint="eastAsia"/>
                <w:color w:val="000000"/>
                <w:kern w:val="0"/>
                <w:sz w:val="18"/>
                <w:szCs w:val="18"/>
              </w:rPr>
              <w:t>（满负荷）</w:t>
            </w:r>
            <w:r w:rsidRPr="00CE2476">
              <w:rPr>
                <w:rFonts w:ascii="宋体" w:hAnsi="宋体" w:cs="Calibri"/>
                <w:color w:val="000000"/>
                <w:kern w:val="0"/>
                <w:sz w:val="18"/>
                <w:szCs w:val="18"/>
              </w:rPr>
              <w:t>72h</w:t>
            </w:r>
            <w:r w:rsidRPr="00CE2476">
              <w:rPr>
                <w:rFonts w:ascii="宋体" w:hAnsi="宋体" w:cs="宋体" w:hint="eastAsia"/>
                <w:color w:val="000000"/>
                <w:kern w:val="0"/>
                <w:sz w:val="18"/>
                <w:szCs w:val="18"/>
              </w:rPr>
              <w:t>；控制方式</w:t>
            </w:r>
            <w:r w:rsidRPr="00CE2476">
              <w:rPr>
                <w:rFonts w:ascii="宋体" w:hAnsi="宋体" w:cs="Calibri"/>
                <w:color w:val="000000"/>
                <w:kern w:val="0"/>
                <w:sz w:val="18"/>
                <w:szCs w:val="18"/>
              </w:rPr>
              <w:t xml:space="preserve">  </w:t>
            </w:r>
            <w:r w:rsidRPr="00CE2476">
              <w:rPr>
                <w:rFonts w:ascii="宋体" w:hAnsi="宋体" w:cs="宋体" w:hint="eastAsia"/>
                <w:color w:val="000000"/>
                <w:kern w:val="0"/>
                <w:sz w:val="18"/>
                <w:szCs w:val="18"/>
              </w:rPr>
              <w:t>变频无级调速、程控控制，</w:t>
            </w:r>
            <w:r w:rsidRPr="00CE2476">
              <w:rPr>
                <w:rFonts w:ascii="宋体" w:hAnsi="宋体" w:cs="Calibri"/>
                <w:color w:val="000000"/>
                <w:kern w:val="0"/>
                <w:sz w:val="18"/>
                <w:szCs w:val="18"/>
              </w:rPr>
              <w:t>LED</w:t>
            </w:r>
            <w:r w:rsidRPr="00CE2476">
              <w:rPr>
                <w:rFonts w:ascii="宋体" w:hAnsi="宋体" w:cs="宋体" w:hint="eastAsia"/>
                <w:color w:val="000000"/>
                <w:kern w:val="0"/>
                <w:sz w:val="18"/>
                <w:szCs w:val="18"/>
              </w:rPr>
              <w:t>显示，自动定时正反转、定时关机</w:t>
            </w:r>
            <w:r w:rsidRPr="00CE2476">
              <w:rPr>
                <w:rFonts w:ascii="宋体" w:hAnsi="宋体" w:cs="宋体" w:hint="eastAsia"/>
                <w:color w:val="000000"/>
                <w:kern w:val="0"/>
                <w:sz w:val="18"/>
                <w:szCs w:val="18"/>
              </w:rPr>
              <w:br/>
              <w:t>太阳轮转速：</w:t>
            </w:r>
            <w:r w:rsidRPr="00CE2476">
              <w:rPr>
                <w:rFonts w:ascii="宋体" w:hAnsi="宋体" w:cs="Calibri"/>
                <w:color w:val="000000"/>
                <w:kern w:val="0"/>
                <w:sz w:val="18"/>
                <w:szCs w:val="18"/>
              </w:rPr>
              <w:t>QM4L</w:t>
            </w:r>
            <w:r w:rsidRPr="00CE2476">
              <w:rPr>
                <w:rFonts w:ascii="宋体" w:hAnsi="宋体" w:cs="宋体" w:hint="eastAsia"/>
                <w:color w:val="000000"/>
                <w:kern w:val="0"/>
                <w:sz w:val="18"/>
                <w:szCs w:val="18"/>
              </w:rPr>
              <w:t>：</w:t>
            </w:r>
            <w:r w:rsidRPr="00CE2476">
              <w:rPr>
                <w:rFonts w:ascii="宋体" w:hAnsi="宋体" w:cs="Calibri"/>
                <w:color w:val="000000"/>
                <w:kern w:val="0"/>
                <w:sz w:val="18"/>
                <w:szCs w:val="18"/>
              </w:rPr>
              <w:t>0</w:t>
            </w:r>
            <w:r w:rsidRPr="00CE2476">
              <w:rPr>
                <w:rFonts w:ascii="宋体" w:hAnsi="宋体" w:cs="宋体" w:hint="eastAsia"/>
                <w:color w:val="000000"/>
                <w:kern w:val="0"/>
                <w:sz w:val="18"/>
                <w:szCs w:val="18"/>
              </w:rPr>
              <w:t>～</w:t>
            </w:r>
            <w:r w:rsidRPr="00CE2476">
              <w:rPr>
                <w:rFonts w:ascii="宋体" w:hAnsi="宋体" w:cs="Calibri"/>
                <w:color w:val="000000"/>
                <w:kern w:val="0"/>
                <w:sz w:val="18"/>
                <w:szCs w:val="18"/>
              </w:rPr>
              <w:t>530</w:t>
            </w:r>
            <w:r w:rsidRPr="00CE2476">
              <w:rPr>
                <w:rFonts w:ascii="宋体" w:hAnsi="宋体" w:cs="宋体" w:hint="eastAsia"/>
                <w:color w:val="000000"/>
                <w:kern w:val="0"/>
                <w:sz w:val="18"/>
                <w:szCs w:val="18"/>
              </w:rPr>
              <w:t>转</w:t>
            </w:r>
            <w:r w:rsidRPr="00CE2476">
              <w:rPr>
                <w:rFonts w:ascii="宋体" w:hAnsi="宋体" w:cs="Calibri"/>
                <w:color w:val="000000"/>
                <w:kern w:val="0"/>
                <w:sz w:val="18"/>
                <w:szCs w:val="18"/>
              </w:rPr>
              <w:t>/</w:t>
            </w:r>
            <w:r w:rsidRPr="00CE2476">
              <w:rPr>
                <w:rFonts w:ascii="宋体" w:hAnsi="宋体" w:cs="宋体" w:hint="eastAsia"/>
                <w:color w:val="000000"/>
                <w:kern w:val="0"/>
                <w:sz w:val="18"/>
                <w:szCs w:val="18"/>
              </w:rPr>
              <w:t>分、）</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1020"/>
          <w:jc w:val="center"/>
        </w:trPr>
        <w:tc>
          <w:tcPr>
            <w:tcW w:w="45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23</w:t>
            </w:r>
          </w:p>
        </w:tc>
        <w:tc>
          <w:tcPr>
            <w:tcW w:w="834"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不锈钢球磨罐</w:t>
            </w:r>
          </w:p>
        </w:tc>
        <w:tc>
          <w:tcPr>
            <w:tcW w:w="851" w:type="dxa"/>
            <w:shd w:val="clear" w:color="000000" w:fill="FFFFFF"/>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南京大学仪器厂</w:t>
            </w:r>
          </w:p>
        </w:tc>
        <w:tc>
          <w:tcPr>
            <w:tcW w:w="912"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r w:rsidRPr="00CE2476">
              <w:rPr>
                <w:rFonts w:ascii="宋体" w:hAnsi="宋体" w:cs="Calibri"/>
                <w:color w:val="000000"/>
                <w:kern w:val="0"/>
                <w:sz w:val="18"/>
                <w:szCs w:val="18"/>
              </w:rPr>
              <w:t>1000ml</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四个，包含磨球，材质钢材</w:t>
            </w:r>
          </w:p>
        </w:tc>
        <w:tc>
          <w:tcPr>
            <w:tcW w:w="567"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vAlign w:val="center"/>
            <w:hideMark/>
          </w:tcPr>
          <w:p w:rsidR="00196BBF" w:rsidRPr="00CE2476" w:rsidRDefault="00196BBF" w:rsidP="00196BBF">
            <w:pPr>
              <w:widowControl/>
              <w:jc w:val="center"/>
              <w:rPr>
                <w:rFonts w:ascii="宋体" w:hAnsi="宋体" w:cs="Calibri"/>
                <w:color w:val="000000"/>
                <w:kern w:val="0"/>
                <w:sz w:val="18"/>
                <w:szCs w:val="18"/>
              </w:rPr>
            </w:pPr>
          </w:p>
        </w:tc>
        <w:tc>
          <w:tcPr>
            <w:tcW w:w="928" w:type="dxa"/>
            <w:shd w:val="clear" w:color="000000" w:fill="FFFFFF"/>
            <w:noWrap/>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96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实验边台</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 13200*700*800</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钢木结构;台面：采用15mm厚具有超耐高温、抗冲击、易清洁、防水、防火、防酸、防碱、防静电及搞化学腐蚀性能的实验室专用环氧树脂板成型制作，四边加厚至30mm。</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1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实验台</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6000*1500*800</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 钢木结构，下面带抽屉和对开门</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1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实验台</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6000*750*800</w:t>
            </w:r>
          </w:p>
        </w:tc>
        <w:tc>
          <w:tcPr>
            <w:tcW w:w="5439" w:type="dxa"/>
            <w:shd w:val="clear" w:color="000000" w:fill="FFFFFF"/>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 钢木结构，下面带抽屉和对开门</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192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中央实验台</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8400*1500*800</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结构：主架采用40*60厚1.5mm方型冷轧钢钢管，经过磷化处理，再经喷涂环氧树脂静电粉末喷涂层，防止锈蚀，钢制调节脚。台面：采用15mm厚具有超耐高温、抗冲击、易清洁、防水、防火、防酸、防碱、防静电及搞化学腐蚀性能的实验室专用环氧树脂板成型制作，四边加厚至30mm。 带7200*300*750双层试剂架。带4套水盆及4套三联水嘴。每张中央台配6个杯槽(PP材质).每个中央台配12个水笼头(铜质镀铬，单口90度)</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2</w:t>
            </w:r>
          </w:p>
        </w:tc>
        <w:tc>
          <w:tcPr>
            <w:tcW w:w="850"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96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通风柜</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TFG-B1500   1500*800*2350</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高分子复合材料，操作区域采用15mm厚具有超耐高温、抗冲击、易清洁、防水、防火、防酸、防碱、防静电及搞化学腐蚀性能的实验室专用环氧树脂板成型制作。配置可控制风速（Φ250）。</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72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通风系统</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国标</w:t>
            </w:r>
          </w:p>
        </w:tc>
        <w:tc>
          <w:tcPr>
            <w:tcW w:w="5439" w:type="dxa"/>
            <w:shd w:val="clear" w:color="auto" w:fill="auto"/>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含通风柜和吸顶式抽风罩安装用的风管、2台风机（流量为3000m3/h）、风机三相电、风机支架、消声器、弯头及安装配件等。</w:t>
            </w:r>
          </w:p>
        </w:tc>
        <w:tc>
          <w:tcPr>
            <w:tcW w:w="567" w:type="dxa"/>
            <w:shd w:val="clear" w:color="auto" w:fill="auto"/>
            <w:vAlign w:val="center"/>
            <w:hideMark/>
          </w:tcPr>
          <w:p w:rsidR="00196BBF" w:rsidRPr="00CE2476" w:rsidRDefault="00196BBF" w:rsidP="00196BBF">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4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834"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吸顶式抽风罩</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900*600</w:t>
            </w:r>
          </w:p>
        </w:tc>
        <w:tc>
          <w:tcPr>
            <w:tcW w:w="5439" w:type="dxa"/>
            <w:shd w:val="clear" w:color="auto" w:fill="auto"/>
            <w:vAlign w:val="center"/>
            <w:hideMark/>
          </w:tcPr>
          <w:p w:rsidR="00196BBF" w:rsidRPr="00CE2476" w:rsidRDefault="00196BBF" w:rsidP="00196BBF">
            <w:pPr>
              <w:widowControl/>
              <w:jc w:val="left"/>
              <w:rPr>
                <w:rFonts w:ascii="宋体" w:hAnsi="宋体" w:cs="宋体"/>
                <w:kern w:val="0"/>
                <w:sz w:val="18"/>
                <w:szCs w:val="18"/>
              </w:rPr>
            </w:pPr>
            <w:r w:rsidRPr="00CE2476">
              <w:rPr>
                <w:rFonts w:ascii="宋体" w:hAnsi="宋体" w:cs="宋体" w:hint="eastAsia"/>
                <w:kern w:val="0"/>
                <w:sz w:val="18"/>
                <w:szCs w:val="18"/>
              </w:rPr>
              <w:t>玻璃钢材质，每张中央台配8个</w:t>
            </w:r>
          </w:p>
        </w:tc>
        <w:tc>
          <w:tcPr>
            <w:tcW w:w="567" w:type="dxa"/>
            <w:shd w:val="clear" w:color="auto" w:fill="auto"/>
            <w:vAlign w:val="center"/>
            <w:hideMark/>
          </w:tcPr>
          <w:p w:rsidR="00196BBF" w:rsidRPr="00CE2476" w:rsidRDefault="00196BBF" w:rsidP="00196BBF">
            <w:pPr>
              <w:widowControl/>
              <w:jc w:val="center"/>
              <w:rPr>
                <w:rFonts w:ascii="宋体" w:hAnsi="宋体"/>
                <w:kern w:val="0"/>
                <w:sz w:val="18"/>
                <w:szCs w:val="18"/>
              </w:rPr>
            </w:pPr>
            <w:r w:rsidRPr="00CE2476">
              <w:rPr>
                <w:rFonts w:ascii="宋体" w:hAnsi="宋体"/>
                <w:kern w:val="0"/>
                <w:sz w:val="18"/>
                <w:szCs w:val="18"/>
              </w:rPr>
              <w:t>16</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1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834"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手动风阀</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Φ160</w:t>
            </w:r>
          </w:p>
        </w:tc>
        <w:tc>
          <w:tcPr>
            <w:tcW w:w="5439" w:type="dxa"/>
            <w:shd w:val="clear" w:color="auto" w:fill="auto"/>
            <w:vAlign w:val="center"/>
            <w:hideMark/>
          </w:tcPr>
          <w:p w:rsidR="00196BBF" w:rsidRPr="00CE2476" w:rsidRDefault="00196BBF" w:rsidP="00196BBF">
            <w:pPr>
              <w:widowControl/>
              <w:jc w:val="left"/>
              <w:rPr>
                <w:rFonts w:ascii="宋体" w:hAnsi="宋体" w:cs="宋体"/>
                <w:kern w:val="0"/>
                <w:sz w:val="18"/>
                <w:szCs w:val="18"/>
              </w:rPr>
            </w:pPr>
            <w:r w:rsidRPr="00CE2476">
              <w:rPr>
                <w:rFonts w:ascii="宋体" w:hAnsi="宋体" w:cs="宋体" w:hint="eastAsia"/>
                <w:kern w:val="0"/>
                <w:sz w:val="18"/>
                <w:szCs w:val="18"/>
              </w:rPr>
              <w:t>手动控制吸顶式抽风罩</w:t>
            </w:r>
          </w:p>
        </w:tc>
        <w:tc>
          <w:tcPr>
            <w:tcW w:w="567" w:type="dxa"/>
            <w:shd w:val="clear" w:color="auto" w:fill="auto"/>
            <w:vAlign w:val="center"/>
            <w:hideMark/>
          </w:tcPr>
          <w:p w:rsidR="00196BBF" w:rsidRPr="00CE2476" w:rsidRDefault="00196BBF" w:rsidP="00196BBF">
            <w:pPr>
              <w:widowControl/>
              <w:jc w:val="center"/>
              <w:rPr>
                <w:rFonts w:ascii="宋体" w:hAnsi="宋体"/>
                <w:kern w:val="0"/>
                <w:sz w:val="18"/>
                <w:szCs w:val="18"/>
              </w:rPr>
            </w:pPr>
            <w:r w:rsidRPr="00CE2476">
              <w:rPr>
                <w:rFonts w:ascii="宋体" w:hAnsi="宋体"/>
                <w:kern w:val="0"/>
                <w:sz w:val="18"/>
                <w:szCs w:val="18"/>
              </w:rPr>
              <w:t>16</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4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834"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实验台水电</w:t>
            </w:r>
          </w:p>
        </w:tc>
        <w:tc>
          <w:tcPr>
            <w:tcW w:w="851" w:type="dxa"/>
            <w:shd w:val="clear" w:color="auto" w:fill="auto"/>
            <w:noWrap/>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 xml:space="preserve">　</w:t>
            </w:r>
          </w:p>
        </w:tc>
        <w:tc>
          <w:tcPr>
            <w:tcW w:w="912"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r w:rsidRPr="00CE2476">
              <w:rPr>
                <w:rFonts w:ascii="宋体" w:hAnsi="宋体" w:cs="宋体" w:hint="eastAsia"/>
                <w:kern w:val="0"/>
                <w:sz w:val="18"/>
                <w:szCs w:val="18"/>
              </w:rPr>
              <w:t>国标</w:t>
            </w:r>
          </w:p>
        </w:tc>
        <w:tc>
          <w:tcPr>
            <w:tcW w:w="5439" w:type="dxa"/>
            <w:shd w:val="clear" w:color="auto" w:fill="auto"/>
            <w:vAlign w:val="center"/>
            <w:hideMark/>
          </w:tcPr>
          <w:p w:rsidR="00196BBF" w:rsidRPr="00CE2476" w:rsidRDefault="00196BBF" w:rsidP="00196BBF">
            <w:pPr>
              <w:widowControl/>
              <w:jc w:val="left"/>
              <w:rPr>
                <w:rFonts w:ascii="宋体" w:hAnsi="宋体" w:cs="宋体"/>
                <w:kern w:val="0"/>
                <w:sz w:val="18"/>
                <w:szCs w:val="18"/>
              </w:rPr>
            </w:pPr>
            <w:r w:rsidRPr="00CE2476">
              <w:rPr>
                <w:rFonts w:ascii="宋体" w:hAnsi="宋体" w:cs="宋体" w:hint="eastAsia"/>
                <w:kern w:val="0"/>
                <w:sz w:val="18"/>
                <w:szCs w:val="18"/>
              </w:rPr>
              <w:t>包括安装水、强电安装（联塑优质线管、线槽及强电工程人工安装调试费等）及实验插座。</w:t>
            </w:r>
          </w:p>
        </w:tc>
        <w:tc>
          <w:tcPr>
            <w:tcW w:w="567" w:type="dxa"/>
            <w:shd w:val="clear" w:color="auto" w:fill="auto"/>
            <w:vAlign w:val="center"/>
            <w:hideMark/>
          </w:tcPr>
          <w:p w:rsidR="00196BBF" w:rsidRPr="00CE2476" w:rsidRDefault="00196BBF" w:rsidP="00196BBF">
            <w:pPr>
              <w:widowControl/>
              <w:jc w:val="center"/>
              <w:rPr>
                <w:rFonts w:ascii="宋体" w:hAnsi="宋体"/>
                <w:kern w:val="0"/>
                <w:sz w:val="18"/>
                <w:szCs w:val="18"/>
              </w:rPr>
            </w:pPr>
            <w:r w:rsidRPr="00CE2476">
              <w:rPr>
                <w:rFonts w:ascii="宋体" w:hAnsi="宋体"/>
                <w:kern w:val="0"/>
                <w:sz w:val="18"/>
                <w:szCs w:val="18"/>
              </w:rPr>
              <w:t>4</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51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33</w:t>
            </w:r>
          </w:p>
        </w:tc>
        <w:tc>
          <w:tcPr>
            <w:tcW w:w="834"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实验椅</w:t>
            </w:r>
          </w:p>
        </w:tc>
        <w:tc>
          <w:tcPr>
            <w:tcW w:w="851"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5439" w:type="dxa"/>
            <w:shd w:val="clear" w:color="auto" w:fill="auto"/>
            <w:noWrap/>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木结构</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100</w:t>
            </w:r>
          </w:p>
        </w:tc>
        <w:tc>
          <w:tcPr>
            <w:tcW w:w="850" w:type="dxa"/>
            <w:shd w:val="clear" w:color="auto" w:fill="auto"/>
            <w:vAlign w:val="center"/>
            <w:hideMark/>
          </w:tcPr>
          <w:p w:rsidR="00196BBF" w:rsidRPr="00CE2476" w:rsidRDefault="00196BBF" w:rsidP="00196BBF">
            <w:pPr>
              <w:widowControl/>
              <w:jc w:val="center"/>
              <w:rPr>
                <w:rFonts w:ascii="宋体" w:hAnsi="宋体" w:cs="宋体"/>
                <w:kern w:val="0"/>
                <w:sz w:val="18"/>
                <w:szCs w:val="18"/>
              </w:rPr>
            </w:pPr>
          </w:p>
        </w:tc>
        <w:tc>
          <w:tcPr>
            <w:tcW w:w="928" w:type="dxa"/>
            <w:shd w:val="clear" w:color="auto" w:fill="auto"/>
            <w:vAlign w:val="center"/>
            <w:hideMark/>
          </w:tcPr>
          <w:p w:rsidR="00196BBF" w:rsidRPr="00CE2476" w:rsidRDefault="00196BBF" w:rsidP="00196BBF">
            <w:pPr>
              <w:widowControl/>
              <w:jc w:val="center"/>
              <w:rPr>
                <w:rFonts w:ascii="宋体" w:hAnsi="宋体" w:cs="宋体"/>
                <w:color w:val="000000"/>
                <w:kern w:val="0"/>
                <w:sz w:val="18"/>
                <w:szCs w:val="18"/>
              </w:rPr>
            </w:pPr>
          </w:p>
        </w:tc>
      </w:tr>
      <w:tr w:rsidR="00196BBF" w:rsidRPr="00CE2476" w:rsidTr="00196BBF">
        <w:trPr>
          <w:trHeight w:val="270"/>
          <w:jc w:val="center"/>
        </w:trPr>
        <w:tc>
          <w:tcPr>
            <w:tcW w:w="45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834"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合计</w:t>
            </w:r>
          </w:p>
        </w:tc>
        <w:tc>
          <w:tcPr>
            <w:tcW w:w="851"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5439" w:type="dxa"/>
            <w:shd w:val="clear" w:color="auto" w:fill="auto"/>
            <w:noWrap/>
            <w:vAlign w:val="center"/>
            <w:hideMark/>
          </w:tcPr>
          <w:p w:rsidR="00196BBF" w:rsidRPr="00CE2476" w:rsidRDefault="00196BBF" w:rsidP="00196BBF">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567" w:type="dxa"/>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1778" w:type="dxa"/>
            <w:gridSpan w:val="2"/>
            <w:shd w:val="clear" w:color="auto" w:fill="auto"/>
            <w:noWrap/>
            <w:vAlign w:val="center"/>
            <w:hideMark/>
          </w:tcPr>
          <w:p w:rsidR="00196BBF" w:rsidRPr="00CE2476" w:rsidRDefault="00196BBF" w:rsidP="00196BBF">
            <w:pPr>
              <w:widowControl/>
              <w:jc w:val="center"/>
              <w:rPr>
                <w:rFonts w:ascii="宋体" w:hAnsi="宋体" w:cs="宋体"/>
                <w:color w:val="000000"/>
                <w:kern w:val="0"/>
                <w:sz w:val="18"/>
                <w:szCs w:val="18"/>
              </w:rPr>
            </w:pPr>
          </w:p>
        </w:tc>
      </w:tr>
    </w:tbl>
    <w:p w:rsidR="00196BBF" w:rsidRPr="007204D5" w:rsidRDefault="00196BBF" w:rsidP="00196BBF"/>
    <w:p w:rsidR="00C979E0" w:rsidRDefault="00C979E0"/>
    <w:p w:rsidR="00C979E0" w:rsidRDefault="00D90CF5">
      <w:pPr>
        <w:pStyle w:val="1"/>
        <w:keepNext w:val="0"/>
        <w:keepLines w:val="0"/>
        <w:spacing w:before="120" w:after="120" w:line="240" w:lineRule="auto"/>
        <w:ind w:left="0"/>
        <w:rPr>
          <w:sz w:val="21"/>
          <w:szCs w:val="21"/>
        </w:rPr>
      </w:pPr>
      <w:r>
        <w:rPr>
          <w:rFonts w:ascii="宋体" w:hAnsi="宋体" w:cs="宋体" w:hint="eastAsia"/>
          <w:b w:val="0"/>
          <w:bCs/>
          <w:sz w:val="21"/>
          <w:szCs w:val="21"/>
        </w:rPr>
        <w:t>备注：</w:t>
      </w:r>
      <w:r>
        <w:rPr>
          <w:rFonts w:ascii="宋体" w:hAnsi="宋体" w:cs="宋体" w:hint="eastAsia"/>
          <w:sz w:val="21"/>
          <w:szCs w:val="21"/>
        </w:rPr>
        <w:t>所供设备参数不符合招标文件中带“</w:t>
      </w:r>
      <w:r>
        <w:rPr>
          <w:rFonts w:hint="eastAsia"/>
          <w:b w:val="0"/>
          <w:sz w:val="21"/>
          <w:szCs w:val="21"/>
        </w:rPr>
        <w:t>★</w:t>
      </w:r>
      <w:r>
        <w:rPr>
          <w:rFonts w:hint="eastAsia"/>
          <w:b w:val="0"/>
          <w:sz w:val="21"/>
          <w:szCs w:val="21"/>
        </w:rPr>
        <w:t xml:space="preserve"> </w:t>
      </w:r>
      <w:r>
        <w:rPr>
          <w:rFonts w:hint="eastAsia"/>
          <w:b w:val="0"/>
          <w:sz w:val="21"/>
          <w:szCs w:val="21"/>
        </w:rPr>
        <w:t>”</w:t>
      </w:r>
      <w:r>
        <w:rPr>
          <w:rFonts w:ascii="宋体" w:hAnsi="宋体" w:cs="宋体" w:hint="eastAsia"/>
          <w:sz w:val="21"/>
          <w:szCs w:val="21"/>
        </w:rPr>
        <w:t>要求的，将被视为无效投标。</w:t>
      </w:r>
    </w:p>
    <w:p w:rsidR="00C979E0" w:rsidRDefault="00D90CF5">
      <w:pPr>
        <w:pStyle w:val="1"/>
        <w:ind w:left="0"/>
        <w:jc w:val="center"/>
        <w:rPr>
          <w:rFonts w:ascii="仿宋_GB2312" w:eastAsia="仿宋_GB2312"/>
        </w:rPr>
      </w:pPr>
      <w:r>
        <w:rPr>
          <w:rFonts w:ascii="仿宋_GB2312" w:eastAsia="仿宋_GB2312"/>
        </w:rPr>
        <w:br w:type="page"/>
      </w:r>
      <w:r>
        <w:rPr>
          <w:rFonts w:ascii="仿宋_GB2312" w:eastAsia="仿宋_GB2312" w:hint="eastAsia"/>
        </w:rPr>
        <w:lastRenderedPageBreak/>
        <w:t>第三章  投标人</w:t>
      </w:r>
      <w:bookmarkStart w:id="7" w:name="_Toc257789647"/>
      <w:bookmarkStart w:id="8" w:name="_Toc289853836"/>
      <w:bookmarkEnd w:id="5"/>
      <w:bookmarkEnd w:id="6"/>
      <w:r>
        <w:rPr>
          <w:rFonts w:ascii="仿宋_GB2312" w:eastAsia="仿宋_GB2312" w:hint="eastAsia"/>
        </w:rPr>
        <w:t xml:space="preserve">                                  </w:t>
      </w:r>
      <w:r>
        <w:rPr>
          <w:rFonts w:ascii="仿宋_GB2312" w:eastAsia="仿宋_GB2312" w:hint="eastAsia"/>
          <w:sz w:val="36"/>
          <w:szCs w:val="36"/>
        </w:rPr>
        <w:t>一、说明</w:t>
      </w:r>
      <w:bookmarkEnd w:id="7"/>
      <w:bookmarkEnd w:id="8"/>
    </w:p>
    <w:p w:rsidR="00C979E0" w:rsidRDefault="00D90CF5">
      <w:pPr>
        <w:pStyle w:val="31"/>
        <w:keepNext w:val="0"/>
        <w:keepLines w:val="0"/>
        <w:rPr>
          <w:rFonts w:ascii="仿宋_GB2312" w:eastAsia="仿宋_GB2312"/>
          <w:color w:val="auto"/>
        </w:rPr>
      </w:pPr>
      <w:bookmarkStart w:id="9" w:name="_Toc257789648"/>
      <w:bookmarkStart w:id="10" w:name="_Toc289853837"/>
      <w:r>
        <w:rPr>
          <w:rFonts w:ascii="仿宋_GB2312" w:eastAsia="仿宋_GB2312" w:hint="eastAsia"/>
          <w:color w:val="auto"/>
        </w:rPr>
        <w:t>1．</w:t>
      </w:r>
      <w:bookmarkEnd w:id="9"/>
      <w:bookmarkEnd w:id="10"/>
      <w:r>
        <w:rPr>
          <w:rFonts w:ascii="仿宋_GB2312" w:eastAsia="仿宋_GB2312" w:hint="eastAsia"/>
          <w:color w:val="auto"/>
        </w:rPr>
        <w:t>项目名称</w:t>
      </w:r>
    </w:p>
    <w:p w:rsidR="00C979E0" w:rsidRDefault="00D90CF5">
      <w:pPr>
        <w:pStyle w:val="20"/>
        <w:ind w:firstLine="577"/>
        <w:rPr>
          <w:sz w:val="28"/>
        </w:rPr>
      </w:pPr>
      <w:r>
        <w:rPr>
          <w:rFonts w:hint="eastAsia"/>
          <w:sz w:val="28"/>
        </w:rPr>
        <w:t>1.1本招标标的为东莞理工学院城市学院</w:t>
      </w:r>
      <w:r w:rsidR="00196BBF">
        <w:rPr>
          <w:rFonts w:ascii="宋体" w:hint="eastAsia"/>
          <w:b/>
          <w:sz w:val="28"/>
          <w:szCs w:val="28"/>
          <w:u w:val="single"/>
        </w:rPr>
        <w:t>环境工程实验室</w:t>
      </w:r>
      <w:r>
        <w:rPr>
          <w:rFonts w:ascii="宋体" w:hint="eastAsia"/>
          <w:b/>
          <w:sz w:val="28"/>
          <w:szCs w:val="28"/>
          <w:u w:val="single"/>
        </w:rPr>
        <w:t>设备采购</w:t>
      </w:r>
      <w:r>
        <w:rPr>
          <w:rFonts w:hint="eastAsia"/>
          <w:b/>
          <w:sz w:val="28"/>
          <w:szCs w:val="28"/>
          <w:u w:val="single"/>
        </w:rPr>
        <w:t>项目</w:t>
      </w:r>
      <w:r>
        <w:rPr>
          <w:rFonts w:hint="eastAsia"/>
          <w:sz w:val="28"/>
        </w:rPr>
        <w:t>，详细要求见《用户需求书》。</w:t>
      </w:r>
    </w:p>
    <w:p w:rsidR="00C979E0" w:rsidRDefault="00D90CF5">
      <w:pPr>
        <w:pStyle w:val="31"/>
        <w:keepNext w:val="0"/>
        <w:keepLines w:val="0"/>
        <w:rPr>
          <w:rFonts w:ascii="仿宋_GB2312" w:eastAsia="仿宋_GB2312"/>
          <w:color w:val="auto"/>
        </w:rPr>
      </w:pPr>
      <w:bookmarkStart w:id="11" w:name="_Toc257789649"/>
      <w:bookmarkStart w:id="12" w:name="_Toc289853838"/>
      <w:r>
        <w:rPr>
          <w:rFonts w:ascii="仿宋_GB2312" w:eastAsia="仿宋_GB2312" w:hint="eastAsia"/>
          <w:color w:val="auto"/>
        </w:rPr>
        <w:t>2．定义</w:t>
      </w:r>
      <w:bookmarkEnd w:id="11"/>
      <w:bookmarkEnd w:id="12"/>
    </w:p>
    <w:p w:rsidR="00C979E0" w:rsidRDefault="00D90CF5">
      <w:pPr>
        <w:pStyle w:val="20"/>
        <w:ind w:firstLine="577"/>
        <w:rPr>
          <w:sz w:val="28"/>
        </w:rPr>
      </w:pPr>
      <w:r>
        <w:rPr>
          <w:rFonts w:hint="eastAsia"/>
          <w:sz w:val="28"/>
        </w:rPr>
        <w:t>2.1招标人：东莞理工学院城市学院。</w:t>
      </w:r>
    </w:p>
    <w:p w:rsidR="00C979E0" w:rsidRDefault="00D90CF5">
      <w:pPr>
        <w:pStyle w:val="20"/>
        <w:ind w:firstLine="577"/>
        <w:rPr>
          <w:sz w:val="28"/>
        </w:rPr>
      </w:pPr>
      <w:r>
        <w:rPr>
          <w:rFonts w:hint="eastAsia"/>
          <w:sz w:val="28"/>
        </w:rPr>
        <w:t>2.2投标人：指响应招标、参加投标竞争的依法成立的法人或其他组织。</w:t>
      </w:r>
    </w:p>
    <w:p w:rsidR="00C979E0" w:rsidRDefault="00D90CF5">
      <w:pPr>
        <w:pStyle w:val="20"/>
        <w:ind w:firstLine="577"/>
        <w:rPr>
          <w:sz w:val="28"/>
        </w:rPr>
      </w:pPr>
      <w:r>
        <w:rPr>
          <w:rFonts w:hint="eastAsia"/>
          <w:sz w:val="28"/>
        </w:rPr>
        <w:t>2.3 评标委员会：由招标人自行组织的专门负责本次招标评标工作的评标小组。</w:t>
      </w:r>
    </w:p>
    <w:p w:rsidR="00C979E0" w:rsidRDefault="00D90CF5">
      <w:pPr>
        <w:pStyle w:val="20"/>
        <w:ind w:firstLine="577"/>
        <w:rPr>
          <w:sz w:val="28"/>
        </w:rPr>
      </w:pPr>
      <w:r>
        <w:rPr>
          <w:rFonts w:hint="eastAsia"/>
          <w:sz w:val="28"/>
        </w:rPr>
        <w:t>2.4日期：指公历日。</w:t>
      </w:r>
    </w:p>
    <w:p w:rsidR="00C979E0" w:rsidRDefault="00D90CF5">
      <w:pPr>
        <w:pStyle w:val="20"/>
        <w:ind w:firstLine="577"/>
        <w:rPr>
          <w:sz w:val="28"/>
        </w:rPr>
      </w:pPr>
      <w:r>
        <w:rPr>
          <w:rFonts w:hint="eastAsia"/>
          <w:sz w:val="28"/>
        </w:rPr>
        <w:t>2.5时间: 指北京时间。</w:t>
      </w:r>
    </w:p>
    <w:p w:rsidR="00C979E0" w:rsidRDefault="00D90CF5">
      <w:pPr>
        <w:pStyle w:val="20"/>
        <w:ind w:firstLine="577"/>
        <w:rPr>
          <w:sz w:val="28"/>
        </w:rPr>
      </w:pPr>
      <w:r>
        <w:rPr>
          <w:rFonts w:hint="eastAsia"/>
          <w:sz w:val="28"/>
        </w:rPr>
        <w:t>2.6合同:指由本次招标所产生的合同或合约文件。</w:t>
      </w:r>
    </w:p>
    <w:p w:rsidR="00C979E0" w:rsidRDefault="00D90CF5">
      <w:pPr>
        <w:pStyle w:val="20"/>
        <w:ind w:firstLine="577"/>
        <w:rPr>
          <w:sz w:val="28"/>
        </w:rPr>
      </w:pPr>
      <w:r>
        <w:rPr>
          <w:rFonts w:hint="eastAsia"/>
          <w:sz w:val="28"/>
        </w:rPr>
        <w:t>2.7招标文件中所规定“书面形式”，是指任何手写的、打印的或印刷的方式，通讯方式是指专人递交标书。</w:t>
      </w:r>
    </w:p>
    <w:p w:rsidR="00C979E0" w:rsidRDefault="00D90CF5">
      <w:pPr>
        <w:pStyle w:val="31"/>
        <w:keepNext w:val="0"/>
        <w:keepLines w:val="0"/>
        <w:rPr>
          <w:rFonts w:ascii="仿宋_GB2312" w:eastAsia="仿宋_GB2312"/>
          <w:color w:val="auto"/>
        </w:rPr>
      </w:pPr>
      <w:bookmarkStart w:id="13" w:name="_Toc257789650"/>
      <w:bookmarkStart w:id="14" w:name="_Toc289853839"/>
      <w:r>
        <w:rPr>
          <w:rFonts w:ascii="仿宋_GB2312" w:eastAsia="仿宋_GB2312" w:hint="eastAsia"/>
          <w:color w:val="auto"/>
        </w:rPr>
        <w:lastRenderedPageBreak/>
        <w:t>3．合格的投标人</w:t>
      </w:r>
      <w:bookmarkEnd w:id="13"/>
      <w:bookmarkEnd w:id="14"/>
    </w:p>
    <w:p w:rsidR="00C979E0" w:rsidRDefault="00D90CF5">
      <w:pPr>
        <w:pStyle w:val="20"/>
        <w:ind w:firstLine="577"/>
        <w:rPr>
          <w:sz w:val="28"/>
        </w:rPr>
      </w:pPr>
      <w:r>
        <w:rPr>
          <w:rFonts w:hint="eastAsia"/>
          <w:sz w:val="28"/>
        </w:rPr>
        <w:t>3.1投标人在中华人民共和国境内登记注册的具有独立法人资格的单位。注册资金300万或以上，提供营业执照副本复印件加盖公章。</w:t>
      </w:r>
    </w:p>
    <w:p w:rsidR="00C979E0" w:rsidRDefault="00D90CF5">
      <w:pPr>
        <w:pStyle w:val="20"/>
        <w:ind w:firstLine="577"/>
        <w:rPr>
          <w:sz w:val="28"/>
        </w:rPr>
      </w:pPr>
      <w:r>
        <w:rPr>
          <w:rFonts w:hint="eastAsia"/>
          <w:sz w:val="28"/>
        </w:rPr>
        <w:t>3.2</w:t>
      </w:r>
      <w:r w:rsidRPr="00786C71">
        <w:rPr>
          <w:rFonts w:hint="eastAsia"/>
          <w:sz w:val="28"/>
          <w:highlight w:val="yellow"/>
        </w:rPr>
        <w:t>提供投标人税务登记证（国税和地税）、组织机构代码证的复印件加盖公章。</w:t>
      </w:r>
    </w:p>
    <w:p w:rsidR="00C979E0" w:rsidRDefault="00D90CF5">
      <w:pPr>
        <w:pStyle w:val="20"/>
        <w:ind w:firstLine="577"/>
        <w:rPr>
          <w:sz w:val="28"/>
        </w:rPr>
      </w:pPr>
      <w:r>
        <w:rPr>
          <w:rFonts w:hint="eastAsia"/>
          <w:sz w:val="28"/>
        </w:rPr>
        <w:t>3.3投标人必须在近2年内，至少完成过 2例类似案例工程（要求合同总金额50万或以上），提供合同复印件和验收报告备查。</w:t>
      </w:r>
    </w:p>
    <w:p w:rsidR="00C979E0" w:rsidRDefault="00D90CF5">
      <w:pPr>
        <w:pStyle w:val="20"/>
        <w:ind w:firstLine="577"/>
        <w:rPr>
          <w:sz w:val="28"/>
        </w:rPr>
      </w:pPr>
      <w:r>
        <w:rPr>
          <w:rFonts w:hint="eastAsia"/>
          <w:sz w:val="28"/>
        </w:rPr>
        <w:t>3.4投标人必须提供所投产品的代理（或授权）销售证明（产品制造商除外）。</w:t>
      </w:r>
    </w:p>
    <w:p w:rsidR="00C979E0" w:rsidRDefault="00D90CF5">
      <w:pPr>
        <w:pStyle w:val="20"/>
        <w:ind w:firstLine="577"/>
        <w:rPr>
          <w:sz w:val="28"/>
        </w:rPr>
      </w:pPr>
      <w:r>
        <w:rPr>
          <w:rFonts w:hint="eastAsia"/>
          <w:sz w:val="28"/>
        </w:rPr>
        <w:t>3.5投标人如非广东省注册企业，须在（广州、深圳、东莞）地区设</w:t>
      </w:r>
    </w:p>
    <w:p w:rsidR="00C979E0" w:rsidRDefault="00D90CF5">
      <w:pPr>
        <w:pStyle w:val="20"/>
        <w:ind w:firstLineChars="0" w:firstLine="0"/>
        <w:rPr>
          <w:sz w:val="28"/>
        </w:rPr>
      </w:pPr>
      <w:r>
        <w:rPr>
          <w:rFonts w:hint="eastAsia"/>
          <w:sz w:val="28"/>
        </w:rPr>
        <w:t>有固定长期的售后服务处（提供有效的工商注册资料证明）</w:t>
      </w:r>
    </w:p>
    <w:p w:rsidR="00C979E0" w:rsidRDefault="00D90CF5">
      <w:pPr>
        <w:pStyle w:val="20"/>
        <w:ind w:firstLine="577"/>
        <w:rPr>
          <w:sz w:val="28"/>
        </w:rPr>
      </w:pPr>
      <w:r>
        <w:rPr>
          <w:rFonts w:hint="eastAsia"/>
          <w:sz w:val="28"/>
        </w:rPr>
        <w:t>3.7凡两家或以上供应商参加同一项目的采购，有如下情况的，一经发现，将视同串标处理：</w:t>
      </w:r>
    </w:p>
    <w:p w:rsidR="00C979E0" w:rsidRDefault="00D90CF5">
      <w:pPr>
        <w:pStyle w:val="20"/>
        <w:ind w:firstLine="577"/>
        <w:rPr>
          <w:sz w:val="28"/>
        </w:rPr>
      </w:pPr>
      <w:r>
        <w:rPr>
          <w:rFonts w:hint="eastAsia"/>
          <w:sz w:val="28"/>
        </w:rPr>
        <w:t>①为同一法定代表人的；②为同一股东控股的；③其中一家公司为其他公司最大股东的。</w:t>
      </w:r>
    </w:p>
    <w:p w:rsidR="00C979E0" w:rsidRDefault="00D90CF5">
      <w:pPr>
        <w:pStyle w:val="20"/>
        <w:ind w:firstLine="577"/>
        <w:rPr>
          <w:sz w:val="28"/>
        </w:rPr>
      </w:pPr>
      <w:r>
        <w:rPr>
          <w:rFonts w:hint="eastAsia"/>
          <w:sz w:val="28"/>
        </w:rPr>
        <w:t>3.8投标人（含其授权的下属单位、分支机构）在投标前三年内有受到各级管理部门处分或处罚的，须主动填报受处分或处罚的记录，如果不主动填报而被事后发现的，将取消其投标资格，并按有关规定追究责任。</w:t>
      </w:r>
    </w:p>
    <w:p w:rsidR="00C979E0" w:rsidRDefault="00D90CF5">
      <w:pPr>
        <w:pStyle w:val="20"/>
        <w:ind w:firstLine="577"/>
        <w:rPr>
          <w:sz w:val="28"/>
        </w:rPr>
      </w:pPr>
      <w:r>
        <w:rPr>
          <w:rFonts w:hint="eastAsia"/>
          <w:sz w:val="28"/>
        </w:rPr>
        <w:t>3.9如投标单位提供的证件不真实或提供假证，其投标将是无效投标。</w:t>
      </w:r>
    </w:p>
    <w:p w:rsidR="00C979E0" w:rsidRDefault="00D90CF5">
      <w:pPr>
        <w:pStyle w:val="31"/>
        <w:keepNext w:val="0"/>
        <w:keepLines w:val="0"/>
        <w:rPr>
          <w:rFonts w:ascii="仿宋_GB2312" w:eastAsia="仿宋_GB2312"/>
          <w:color w:val="auto"/>
        </w:rPr>
      </w:pPr>
      <w:bookmarkStart w:id="15" w:name="_Toc257789651"/>
      <w:bookmarkStart w:id="16" w:name="_Toc289853840"/>
      <w:r>
        <w:rPr>
          <w:rFonts w:ascii="仿宋_GB2312" w:eastAsia="仿宋_GB2312" w:hint="eastAsia"/>
          <w:color w:val="auto"/>
        </w:rPr>
        <w:t>4．合格的货物和服务及验收</w:t>
      </w:r>
      <w:bookmarkEnd w:id="15"/>
      <w:bookmarkEnd w:id="16"/>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lastRenderedPageBreak/>
        <w:t>4.1供应商提供的货物必须是原厂生产的、全新的、未使用过的(包括零部件)，并完全符合原厂质量检测标准和国家质量检测标准 、行业标准。供应商负责办理所有货物的进口及商检手续。</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4.2供应商必须保证提供的所有货物或货物的任何部分均为最新正式版本。</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4.3进口的货物及其有关服务必须符合原产地和中华人民共和国的设计和制造生产或行业标准。进口的货物须是具有合法的进口手续和途径，并通过了中华人民共和国商检部门的检验。</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4.4投标人应保证,招标人在中华人民共和国使用货物或货物的任何一部分时,招标人免受第三方提出侵犯其专利权、商标权或其它知识产权的起诉。</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4.5投标价应包括所有应支付的对专利权和版权、设计或其他知识产权而需要向其他方支付的版税。</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4.6货物验收。</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4.6.1验收工作由用户（或用户指定的单位）和供应商共同进行。</w:t>
      </w:r>
    </w:p>
    <w:p w:rsidR="00C979E0" w:rsidRDefault="00D90CF5">
      <w:pPr>
        <w:spacing w:line="360" w:lineRule="auto"/>
        <w:ind w:firstLineChars="200" w:firstLine="560"/>
        <w:rPr>
          <w:rFonts w:ascii="仿宋_GB2312" w:eastAsia="仿宋_GB2312" w:hAnsi="宋体"/>
          <w:sz w:val="28"/>
        </w:rPr>
      </w:pPr>
      <w:r>
        <w:rPr>
          <w:rFonts w:ascii="仿宋_GB2312" w:eastAsia="仿宋_GB2312" w:hAnsi="宋体" w:hint="eastAsia"/>
          <w:sz w:val="28"/>
        </w:rPr>
        <w:t>4.6.2在验收时，供应商应向用户提供货物的相关资料，按用户提出的方式验收。</w:t>
      </w:r>
    </w:p>
    <w:p w:rsidR="00C979E0" w:rsidRDefault="00D90CF5">
      <w:pPr>
        <w:spacing w:line="360" w:lineRule="auto"/>
        <w:ind w:leftChars="14" w:left="29" w:firstLineChars="200" w:firstLine="560"/>
        <w:rPr>
          <w:rFonts w:ascii="仿宋_GB2312" w:eastAsia="仿宋_GB2312" w:hAnsi="宋体"/>
          <w:sz w:val="28"/>
        </w:rPr>
      </w:pPr>
      <w:r>
        <w:rPr>
          <w:rFonts w:ascii="仿宋_GB2312" w:eastAsia="仿宋_GB2312" w:hAnsi="宋体" w:hint="eastAsia"/>
          <w:sz w:val="28"/>
        </w:rPr>
        <w:t>4.6.3由用户对货物的质量、规格和数量及其他进行检验。如发现质</w:t>
      </w:r>
      <w:r>
        <w:rPr>
          <w:rFonts w:ascii="仿宋_GB2312" w:eastAsia="仿宋_GB2312" w:hAnsi="宋体" w:hint="eastAsia"/>
          <w:sz w:val="28"/>
        </w:rPr>
        <w:lastRenderedPageBreak/>
        <w:t>量、规格和数量等任何一项与招标要求规定不符，用户有权拒绝接受。</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4.6质保期。</w:t>
      </w:r>
    </w:p>
    <w:p w:rsidR="00C979E0" w:rsidRDefault="00D90CF5">
      <w:pPr>
        <w:spacing w:line="300" w:lineRule="auto"/>
        <w:ind w:leftChars="134" w:left="281" w:firstLineChars="100" w:firstLine="280"/>
        <w:rPr>
          <w:rFonts w:ascii="仿宋_GB2312" w:eastAsia="仿宋_GB2312" w:hAnsi="宋体"/>
          <w:sz w:val="28"/>
        </w:rPr>
      </w:pPr>
      <w:r>
        <w:rPr>
          <w:rFonts w:ascii="仿宋_GB2312" w:eastAsia="仿宋_GB2312" w:hAnsi="宋体" w:hint="eastAsia"/>
          <w:sz w:val="28"/>
        </w:rPr>
        <w:t>4.6.1质保期3年。质保期的起始计算日期为货物通过验收交付使用日。质保期内报价人进行质量“三包”。保修期内，报价人负责对其提供的设备进行维修，不再向用户收取费用。</w:t>
      </w:r>
      <w:bookmarkStart w:id="17" w:name="_Toc257789653"/>
      <w:bookmarkStart w:id="18" w:name="_Toc289853841"/>
    </w:p>
    <w:p w:rsidR="00C979E0" w:rsidRDefault="00C979E0">
      <w:pPr>
        <w:spacing w:line="300" w:lineRule="auto"/>
        <w:ind w:leftChars="134" w:left="281" w:firstLineChars="100" w:firstLine="280"/>
        <w:rPr>
          <w:rFonts w:ascii="仿宋_GB2312" w:eastAsia="仿宋_GB2312" w:hAnsi="宋体"/>
          <w:sz w:val="28"/>
        </w:rPr>
      </w:pPr>
    </w:p>
    <w:p w:rsidR="00C979E0" w:rsidRDefault="00C979E0">
      <w:pPr>
        <w:spacing w:line="300" w:lineRule="auto"/>
        <w:ind w:leftChars="134" w:left="281" w:firstLineChars="100" w:firstLine="280"/>
        <w:rPr>
          <w:rFonts w:ascii="仿宋_GB2312" w:eastAsia="仿宋_GB2312" w:hAnsi="宋体"/>
          <w:sz w:val="28"/>
        </w:rPr>
      </w:pPr>
    </w:p>
    <w:p w:rsidR="00C979E0" w:rsidRDefault="00C979E0">
      <w:pPr>
        <w:spacing w:line="300" w:lineRule="auto"/>
        <w:ind w:leftChars="134" w:left="281" w:firstLineChars="100" w:firstLine="280"/>
        <w:rPr>
          <w:rFonts w:ascii="仿宋_GB2312" w:eastAsia="仿宋_GB2312" w:hAnsi="宋体"/>
          <w:sz w:val="28"/>
        </w:rPr>
      </w:pPr>
    </w:p>
    <w:p w:rsidR="00C979E0" w:rsidRDefault="00D90CF5">
      <w:pPr>
        <w:spacing w:line="300" w:lineRule="auto"/>
        <w:jc w:val="center"/>
        <w:rPr>
          <w:rFonts w:ascii="仿宋_GB2312" w:eastAsia="仿宋_GB2312" w:hAnsi="宋体"/>
          <w:sz w:val="28"/>
        </w:rPr>
      </w:pPr>
      <w:r>
        <w:rPr>
          <w:rFonts w:ascii="仿宋_GB2312" w:hAnsi="Arial" w:hint="eastAsia"/>
          <w:sz w:val="44"/>
        </w:rPr>
        <w:t>二、招标文件</w:t>
      </w:r>
      <w:bookmarkEnd w:id="17"/>
      <w:bookmarkEnd w:id="18"/>
    </w:p>
    <w:p w:rsidR="00C979E0" w:rsidRDefault="00D90CF5">
      <w:pPr>
        <w:pStyle w:val="31"/>
        <w:keepNext w:val="0"/>
        <w:keepLines w:val="0"/>
        <w:rPr>
          <w:rFonts w:ascii="仿宋_GB2312" w:eastAsia="仿宋_GB2312"/>
          <w:color w:val="auto"/>
        </w:rPr>
      </w:pPr>
      <w:bookmarkStart w:id="19" w:name="_Toc257789654"/>
      <w:bookmarkStart w:id="20" w:name="_Toc289853842"/>
      <w:r>
        <w:rPr>
          <w:rFonts w:ascii="仿宋_GB2312" w:eastAsia="仿宋_GB2312" w:hint="eastAsia"/>
          <w:color w:val="auto"/>
        </w:rPr>
        <w:t>5．招标文件</w:t>
      </w:r>
      <w:bookmarkEnd w:id="19"/>
      <w:r>
        <w:rPr>
          <w:rFonts w:ascii="仿宋_GB2312" w:eastAsia="仿宋_GB2312" w:hint="eastAsia"/>
          <w:color w:val="auto"/>
        </w:rPr>
        <w:t>构成</w:t>
      </w:r>
      <w:bookmarkEnd w:id="20"/>
    </w:p>
    <w:p w:rsidR="00C979E0" w:rsidRDefault="00D90CF5">
      <w:pPr>
        <w:pStyle w:val="20"/>
        <w:ind w:firstLine="577"/>
        <w:rPr>
          <w:sz w:val="28"/>
        </w:rPr>
      </w:pPr>
      <w:r>
        <w:rPr>
          <w:rFonts w:hint="eastAsia"/>
          <w:sz w:val="28"/>
        </w:rPr>
        <w:t>5.1招标文件包括：</w:t>
      </w:r>
    </w:p>
    <w:p w:rsidR="00C979E0" w:rsidRDefault="00D90CF5">
      <w:pPr>
        <w:pStyle w:val="41"/>
        <w:jc w:val="center"/>
        <w:rPr>
          <w:color w:val="auto"/>
        </w:rPr>
      </w:pPr>
      <w:r>
        <w:rPr>
          <w:rFonts w:hint="eastAsia"/>
          <w:color w:val="auto"/>
        </w:rPr>
        <w:t>投标邀请函；用户需求书；投标人须知；投标文件格式。</w:t>
      </w:r>
    </w:p>
    <w:p w:rsidR="00C979E0" w:rsidRDefault="00D90CF5">
      <w:pPr>
        <w:pStyle w:val="20"/>
        <w:ind w:firstLine="577"/>
      </w:pPr>
      <w:r>
        <w:rPr>
          <w:rFonts w:hint="eastAsia"/>
          <w:sz w:val="28"/>
        </w:rPr>
        <w:t>5.2 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C979E0" w:rsidRDefault="00D90CF5">
      <w:pPr>
        <w:pStyle w:val="31"/>
        <w:keepNext w:val="0"/>
        <w:keepLines w:val="0"/>
        <w:rPr>
          <w:rFonts w:ascii="仿宋_GB2312" w:eastAsia="仿宋_GB2312"/>
          <w:color w:val="auto"/>
        </w:rPr>
      </w:pPr>
      <w:bookmarkStart w:id="21" w:name="_Toc36971218"/>
      <w:bookmarkStart w:id="22" w:name="_Toc39071043"/>
      <w:bookmarkStart w:id="23" w:name="_Toc257789655"/>
      <w:bookmarkStart w:id="24" w:name="_Toc289853843"/>
      <w:r>
        <w:rPr>
          <w:rFonts w:ascii="仿宋_GB2312" w:eastAsia="仿宋_GB2312" w:hint="eastAsia"/>
          <w:color w:val="auto"/>
        </w:rPr>
        <w:t>6．招标文件的澄清</w:t>
      </w:r>
      <w:bookmarkEnd w:id="21"/>
      <w:bookmarkEnd w:id="22"/>
      <w:bookmarkEnd w:id="23"/>
      <w:bookmarkEnd w:id="24"/>
    </w:p>
    <w:p w:rsidR="00C979E0" w:rsidRDefault="00D90CF5">
      <w:pPr>
        <w:pStyle w:val="20"/>
        <w:ind w:firstLine="577"/>
        <w:rPr>
          <w:sz w:val="28"/>
        </w:rPr>
      </w:pPr>
      <w:r>
        <w:rPr>
          <w:rFonts w:hint="eastAsia"/>
          <w:sz w:val="28"/>
        </w:rPr>
        <w:t xml:space="preserve">6.1 </w:t>
      </w:r>
      <w:r>
        <w:rPr>
          <w:sz w:val="28"/>
        </w:rPr>
        <w:t>投标人若对招标文件有任何疑问，应于</w:t>
      </w:r>
      <w:r>
        <w:rPr>
          <w:rFonts w:hint="eastAsia"/>
          <w:sz w:val="28"/>
        </w:rPr>
        <w:t>递交投标文件</w:t>
      </w:r>
      <w:r>
        <w:rPr>
          <w:sz w:val="28"/>
        </w:rPr>
        <w:t>截止</w:t>
      </w:r>
      <w:r>
        <w:rPr>
          <w:rFonts w:hint="eastAsia"/>
          <w:sz w:val="28"/>
        </w:rPr>
        <w:t>时间5天前</w:t>
      </w:r>
      <w:r>
        <w:rPr>
          <w:sz w:val="28"/>
        </w:rPr>
        <w:t>以书面形式（须加盖</w:t>
      </w:r>
      <w:r>
        <w:rPr>
          <w:rFonts w:hint="eastAsia"/>
          <w:sz w:val="28"/>
        </w:rPr>
        <w:t>投</w:t>
      </w:r>
      <w:r>
        <w:rPr>
          <w:sz w:val="28"/>
        </w:rPr>
        <w:t>标人公章）向</w:t>
      </w:r>
      <w:r>
        <w:rPr>
          <w:rFonts w:hint="eastAsia"/>
          <w:sz w:val="28"/>
        </w:rPr>
        <w:t>招标人</w:t>
      </w:r>
      <w:r>
        <w:rPr>
          <w:sz w:val="28"/>
        </w:rPr>
        <w:t>提出</w:t>
      </w:r>
      <w:r>
        <w:rPr>
          <w:rFonts w:hint="eastAsia"/>
          <w:sz w:val="28"/>
        </w:rPr>
        <w:t>书面</w:t>
      </w:r>
      <w:r>
        <w:rPr>
          <w:sz w:val="28"/>
        </w:rPr>
        <w:t>澄清要求，</w:t>
      </w:r>
      <w:r>
        <w:rPr>
          <w:rFonts w:hint="eastAsia"/>
          <w:sz w:val="28"/>
        </w:rPr>
        <w:t>逾期</w:t>
      </w:r>
      <w:r>
        <w:rPr>
          <w:rFonts w:hint="eastAsia"/>
          <w:sz w:val="28"/>
        </w:rPr>
        <w:lastRenderedPageBreak/>
        <w:t>则视为接受招标文件所有内容。</w:t>
      </w:r>
      <w:r>
        <w:rPr>
          <w:sz w:val="28"/>
        </w:rPr>
        <w:t>无论是</w:t>
      </w:r>
      <w:r>
        <w:rPr>
          <w:rFonts w:hint="eastAsia"/>
          <w:sz w:val="28"/>
        </w:rPr>
        <w:t>招标人</w:t>
      </w:r>
      <w:r>
        <w:rPr>
          <w:sz w:val="28"/>
        </w:rPr>
        <w:t>根据需要主动对招标文件进行必要的澄清，或是根据投标人的要求对招标文件做出澄清，</w:t>
      </w:r>
      <w:r>
        <w:rPr>
          <w:rFonts w:hint="eastAsia"/>
          <w:sz w:val="28"/>
        </w:rPr>
        <w:t>招标人</w:t>
      </w:r>
      <w:r>
        <w:rPr>
          <w:sz w:val="28"/>
        </w:rPr>
        <w:t>都将于</w:t>
      </w:r>
      <w:r>
        <w:rPr>
          <w:rFonts w:hint="eastAsia"/>
          <w:sz w:val="28"/>
        </w:rPr>
        <w:t>递交投标文件截止时间3天</w:t>
      </w:r>
      <w:r>
        <w:rPr>
          <w:sz w:val="28"/>
        </w:rPr>
        <w:t>前以书面形式予以澄清，同时将书面澄清文件向所有投标人发送。该澄清作为招标文件的组成部分，具有约束作用</w:t>
      </w:r>
      <w:r>
        <w:rPr>
          <w:rFonts w:hint="eastAsia"/>
          <w:sz w:val="28"/>
        </w:rPr>
        <w:t>。</w:t>
      </w:r>
    </w:p>
    <w:p w:rsidR="00C979E0" w:rsidRDefault="00D90CF5">
      <w:pPr>
        <w:pStyle w:val="31"/>
        <w:keepNext w:val="0"/>
        <w:keepLines w:val="0"/>
        <w:rPr>
          <w:rFonts w:ascii="仿宋_GB2312" w:eastAsia="仿宋_GB2312"/>
          <w:color w:val="auto"/>
        </w:rPr>
      </w:pPr>
      <w:bookmarkStart w:id="25" w:name="_Toc36971219"/>
      <w:bookmarkStart w:id="26" w:name="_Toc39071044"/>
      <w:bookmarkStart w:id="27" w:name="_Toc257789656"/>
      <w:bookmarkStart w:id="28" w:name="_Toc289853844"/>
      <w:r>
        <w:rPr>
          <w:rFonts w:ascii="仿宋_GB2312" w:eastAsia="仿宋_GB2312" w:hint="eastAsia"/>
          <w:color w:val="auto"/>
        </w:rPr>
        <w:t>7．招标文件的修改</w:t>
      </w:r>
      <w:bookmarkEnd w:id="25"/>
      <w:bookmarkEnd w:id="26"/>
      <w:bookmarkEnd w:id="27"/>
      <w:bookmarkEnd w:id="28"/>
    </w:p>
    <w:p w:rsidR="00C979E0" w:rsidRDefault="00D90CF5">
      <w:pPr>
        <w:pStyle w:val="20"/>
        <w:ind w:firstLine="577"/>
        <w:rPr>
          <w:sz w:val="28"/>
        </w:rPr>
      </w:pPr>
      <w:r>
        <w:rPr>
          <w:rFonts w:hint="eastAsia"/>
          <w:sz w:val="28"/>
        </w:rPr>
        <w:t>7.1 招标文件发出后，在递交投标文件截止时间3天前，招标人可对招标文件进行必要的澄清或修改。</w:t>
      </w:r>
    </w:p>
    <w:p w:rsidR="00C979E0" w:rsidRDefault="00D90CF5">
      <w:pPr>
        <w:pStyle w:val="20"/>
        <w:ind w:firstLine="577"/>
        <w:rPr>
          <w:sz w:val="28"/>
        </w:rPr>
      </w:pPr>
      <w:r>
        <w:rPr>
          <w:rFonts w:hint="eastAsia"/>
          <w:sz w:val="28"/>
        </w:rPr>
        <w:t>7.2招标文件的修改将以书面形式发送给所有投标人。招标文件的修改内容作为招标文件的组成部分，具有约束作用。</w:t>
      </w:r>
    </w:p>
    <w:p w:rsidR="00C979E0" w:rsidRDefault="00D90CF5">
      <w:pPr>
        <w:pStyle w:val="20"/>
        <w:ind w:firstLine="577"/>
        <w:rPr>
          <w:sz w:val="28"/>
        </w:rPr>
      </w:pPr>
      <w:r>
        <w:rPr>
          <w:rFonts w:hint="eastAsia"/>
          <w:sz w:val="28"/>
        </w:rPr>
        <w:t>7.3招标文件的澄清、修改、补充等内容均以书面形式明确的内容为准。当招标文件、招标文件的澄清、修改、补充等在同一内容的表述上不一致时，以最后发出的书面文件为准。</w:t>
      </w:r>
    </w:p>
    <w:p w:rsidR="00C979E0" w:rsidRDefault="00D90CF5">
      <w:pPr>
        <w:pStyle w:val="20"/>
        <w:ind w:firstLine="577"/>
      </w:pPr>
      <w:r>
        <w:rPr>
          <w:rFonts w:hint="eastAsia"/>
          <w:sz w:val="28"/>
        </w:rPr>
        <w:t>7.4为使投标人在编制投标文件时有充分的时间对招标文件的澄清、修改、补充等内容进行研究，招标人将酌情延长提交投标文件的截止时间，具体时间将在招标文件的修改、补充通知中予以明确。</w:t>
      </w:r>
    </w:p>
    <w:p w:rsidR="00C979E0" w:rsidRDefault="00D90CF5">
      <w:pPr>
        <w:pStyle w:val="31"/>
        <w:keepNext w:val="0"/>
        <w:keepLines w:val="0"/>
        <w:jc w:val="center"/>
        <w:rPr>
          <w:rFonts w:ascii="仿宋_GB2312" w:eastAsia="仿宋_GB2312"/>
          <w:color w:val="auto"/>
          <w:sz w:val="44"/>
          <w:szCs w:val="44"/>
        </w:rPr>
      </w:pPr>
      <w:bookmarkStart w:id="29" w:name="_Toc36971221"/>
      <w:bookmarkStart w:id="30" w:name="_Toc39071045"/>
      <w:bookmarkStart w:id="31" w:name="_Toc39368836"/>
      <w:bookmarkStart w:id="32" w:name="_Toc257789657"/>
      <w:bookmarkStart w:id="33" w:name="_Toc289853845"/>
      <w:r>
        <w:rPr>
          <w:rFonts w:ascii="仿宋_GB2312" w:eastAsia="仿宋_GB2312" w:hint="eastAsia"/>
          <w:color w:val="auto"/>
          <w:sz w:val="44"/>
          <w:szCs w:val="44"/>
        </w:rPr>
        <w:t>三、投标文件的编制</w:t>
      </w:r>
      <w:bookmarkEnd w:id="29"/>
      <w:bookmarkEnd w:id="30"/>
      <w:bookmarkEnd w:id="31"/>
      <w:bookmarkEnd w:id="32"/>
      <w:bookmarkEnd w:id="33"/>
    </w:p>
    <w:p w:rsidR="00C979E0" w:rsidRDefault="00D90CF5">
      <w:pPr>
        <w:pStyle w:val="31"/>
        <w:keepNext w:val="0"/>
        <w:keepLines w:val="0"/>
        <w:rPr>
          <w:rFonts w:ascii="仿宋_GB2312" w:eastAsia="仿宋_GB2312"/>
          <w:color w:val="auto"/>
        </w:rPr>
      </w:pPr>
      <w:bookmarkStart w:id="34" w:name="_Toc257789658"/>
      <w:bookmarkStart w:id="35" w:name="_Toc289853846"/>
      <w:r>
        <w:rPr>
          <w:rFonts w:ascii="仿宋_GB2312" w:eastAsia="仿宋_GB2312" w:hint="eastAsia"/>
          <w:color w:val="auto"/>
        </w:rPr>
        <w:t>8．投标文件的语言及度量衡单位</w:t>
      </w:r>
      <w:bookmarkEnd w:id="34"/>
      <w:bookmarkEnd w:id="35"/>
    </w:p>
    <w:p w:rsidR="00C979E0" w:rsidRDefault="00D90CF5">
      <w:pPr>
        <w:pStyle w:val="20"/>
        <w:ind w:firstLine="577"/>
        <w:rPr>
          <w:sz w:val="28"/>
        </w:rPr>
      </w:pPr>
      <w:r>
        <w:rPr>
          <w:rFonts w:hint="eastAsia"/>
          <w:sz w:val="28"/>
        </w:rPr>
        <w:t>8.1 投标人提交的投标文件以及投标人与招标人就有关投标的所有来往函件均应使用简体中文书写。对于任何非中文的资料，都应提供简体</w:t>
      </w:r>
      <w:r>
        <w:rPr>
          <w:rFonts w:hint="eastAsia"/>
          <w:sz w:val="28"/>
        </w:rPr>
        <w:lastRenderedPageBreak/>
        <w:t>中文翻译本，有矛盾时以简体中文翻译本为准。</w:t>
      </w:r>
    </w:p>
    <w:p w:rsidR="00C979E0" w:rsidRDefault="00D90CF5">
      <w:pPr>
        <w:pStyle w:val="20"/>
        <w:ind w:firstLine="577"/>
        <w:rPr>
          <w:sz w:val="28"/>
        </w:rPr>
      </w:pPr>
      <w:r>
        <w:rPr>
          <w:rFonts w:hint="eastAsia"/>
          <w:sz w:val="28"/>
        </w:rPr>
        <w:t>8.2 在投标文件中以及所有投标人与招标人往来文件中的所有计量单位和规格都应按国家有关规定使用公制标准。</w:t>
      </w:r>
    </w:p>
    <w:p w:rsidR="00C979E0" w:rsidRDefault="00D90CF5">
      <w:pPr>
        <w:pStyle w:val="31"/>
        <w:keepNext w:val="0"/>
        <w:keepLines w:val="0"/>
        <w:rPr>
          <w:rFonts w:ascii="仿宋_GB2312" w:eastAsia="仿宋_GB2312"/>
          <w:color w:val="auto"/>
        </w:rPr>
      </w:pPr>
      <w:bookmarkStart w:id="36" w:name="_Toc257789659"/>
      <w:bookmarkStart w:id="37" w:name="_Toc289853847"/>
      <w:r>
        <w:rPr>
          <w:rFonts w:ascii="仿宋_GB2312" w:eastAsia="仿宋_GB2312" w:hint="eastAsia"/>
          <w:color w:val="auto"/>
        </w:rPr>
        <w:t>9．投标文件</w:t>
      </w:r>
      <w:bookmarkEnd w:id="36"/>
      <w:r>
        <w:rPr>
          <w:rFonts w:ascii="仿宋_GB2312" w:eastAsia="仿宋_GB2312" w:hint="eastAsia"/>
          <w:color w:val="auto"/>
        </w:rPr>
        <w:t>构成</w:t>
      </w:r>
      <w:bookmarkEnd w:id="37"/>
    </w:p>
    <w:p w:rsidR="00C979E0" w:rsidRDefault="00D90CF5">
      <w:pPr>
        <w:pStyle w:val="20"/>
        <w:ind w:firstLine="577"/>
        <w:rPr>
          <w:sz w:val="28"/>
        </w:rPr>
      </w:pPr>
      <w:r>
        <w:rPr>
          <w:rFonts w:hint="eastAsia"/>
          <w:sz w:val="28"/>
        </w:rPr>
        <w:t>9.1 投标人编写的投标文件应包括下列部分：</w:t>
      </w:r>
    </w:p>
    <w:p w:rsidR="00C979E0" w:rsidRDefault="00D90CF5" w:rsidP="0034752B">
      <w:pPr>
        <w:pStyle w:val="20"/>
        <w:ind w:firstLine="577"/>
        <w:rPr>
          <w:b/>
          <w:sz w:val="28"/>
        </w:rPr>
      </w:pPr>
      <w:r>
        <w:rPr>
          <w:rFonts w:hint="eastAsia"/>
          <w:b/>
          <w:sz w:val="28"/>
        </w:rPr>
        <w:t>9.1.1 价格部分文件</w:t>
      </w:r>
    </w:p>
    <w:p w:rsidR="00C979E0" w:rsidRDefault="00D90CF5">
      <w:pPr>
        <w:pStyle w:val="20"/>
        <w:ind w:firstLine="577"/>
        <w:rPr>
          <w:sz w:val="28"/>
        </w:rPr>
      </w:pPr>
      <w:r>
        <w:rPr>
          <w:rFonts w:hint="eastAsia"/>
          <w:sz w:val="28"/>
        </w:rPr>
        <w:t>（1）投标报价总表；</w:t>
      </w:r>
    </w:p>
    <w:p w:rsidR="00C979E0" w:rsidRDefault="00D90CF5">
      <w:pPr>
        <w:pStyle w:val="20"/>
        <w:ind w:firstLine="577"/>
        <w:rPr>
          <w:sz w:val="28"/>
        </w:rPr>
      </w:pPr>
      <w:r>
        <w:rPr>
          <w:rFonts w:hint="eastAsia"/>
          <w:sz w:val="28"/>
        </w:rPr>
        <w:t>（2）报价明细表。</w:t>
      </w:r>
    </w:p>
    <w:p w:rsidR="00C979E0" w:rsidRDefault="00D90CF5" w:rsidP="0034752B">
      <w:pPr>
        <w:pStyle w:val="20"/>
        <w:ind w:firstLine="577"/>
        <w:rPr>
          <w:b/>
          <w:sz w:val="28"/>
        </w:rPr>
      </w:pPr>
      <w:r>
        <w:rPr>
          <w:rFonts w:hint="eastAsia"/>
          <w:b/>
          <w:sz w:val="28"/>
        </w:rPr>
        <w:t>9.1.2 商务部分文件</w:t>
      </w:r>
    </w:p>
    <w:p w:rsidR="00C979E0" w:rsidRDefault="00D90CF5">
      <w:pPr>
        <w:pStyle w:val="20"/>
        <w:ind w:firstLineChars="228" w:firstLine="638"/>
        <w:rPr>
          <w:sz w:val="28"/>
        </w:rPr>
      </w:pPr>
      <w:r>
        <w:rPr>
          <w:rFonts w:hint="eastAsia"/>
          <w:sz w:val="28"/>
        </w:rPr>
        <w:t>（1）投标函；</w:t>
      </w:r>
    </w:p>
    <w:p w:rsidR="00C979E0" w:rsidRDefault="00D90CF5">
      <w:pPr>
        <w:pStyle w:val="20"/>
        <w:ind w:firstLine="577"/>
        <w:rPr>
          <w:sz w:val="28"/>
        </w:rPr>
      </w:pPr>
      <w:r>
        <w:rPr>
          <w:rFonts w:hint="eastAsia"/>
          <w:sz w:val="28"/>
        </w:rPr>
        <w:t>（2）法定代表人身份证明书及身份证复印件；</w:t>
      </w:r>
    </w:p>
    <w:p w:rsidR="00C979E0" w:rsidRDefault="00D90CF5">
      <w:pPr>
        <w:pStyle w:val="20"/>
        <w:ind w:firstLine="577"/>
        <w:rPr>
          <w:sz w:val="28"/>
        </w:rPr>
      </w:pPr>
      <w:r>
        <w:rPr>
          <w:rFonts w:hint="eastAsia"/>
          <w:sz w:val="28"/>
        </w:rPr>
        <w:t>（3）授权委托书及受委托人人身份证复印件；</w:t>
      </w:r>
    </w:p>
    <w:p w:rsidR="00C979E0" w:rsidRDefault="00D90CF5">
      <w:pPr>
        <w:pStyle w:val="20"/>
        <w:ind w:firstLineChars="228" w:firstLine="638"/>
        <w:rPr>
          <w:sz w:val="28"/>
        </w:rPr>
      </w:pPr>
      <w:r>
        <w:rPr>
          <w:rFonts w:hint="eastAsia"/>
          <w:sz w:val="28"/>
        </w:rPr>
        <w:t>（4）投标人资格证明文件；</w:t>
      </w:r>
    </w:p>
    <w:p w:rsidR="00C979E0" w:rsidRDefault="00D90CF5">
      <w:pPr>
        <w:pStyle w:val="20"/>
        <w:ind w:firstLineChars="228" w:firstLine="638"/>
        <w:rPr>
          <w:sz w:val="28"/>
        </w:rPr>
      </w:pPr>
      <w:r>
        <w:rPr>
          <w:rFonts w:hint="eastAsia"/>
          <w:sz w:val="28"/>
        </w:rPr>
        <w:t>（5）业绩表；</w:t>
      </w:r>
    </w:p>
    <w:p w:rsidR="00C979E0" w:rsidRDefault="00D90CF5">
      <w:pPr>
        <w:pStyle w:val="20"/>
        <w:ind w:firstLineChars="228" w:firstLine="638"/>
        <w:rPr>
          <w:sz w:val="28"/>
        </w:rPr>
      </w:pPr>
      <w:r>
        <w:rPr>
          <w:rFonts w:hint="eastAsia"/>
          <w:sz w:val="28"/>
        </w:rPr>
        <w:t>（6）商务差异表。</w:t>
      </w:r>
    </w:p>
    <w:p w:rsidR="00C979E0" w:rsidRDefault="00D90CF5" w:rsidP="0034752B">
      <w:pPr>
        <w:pStyle w:val="20"/>
        <w:ind w:firstLine="577"/>
        <w:rPr>
          <w:b/>
          <w:sz w:val="28"/>
        </w:rPr>
      </w:pPr>
      <w:r>
        <w:rPr>
          <w:rFonts w:hint="eastAsia"/>
          <w:b/>
          <w:sz w:val="28"/>
        </w:rPr>
        <w:t>9.1.3 技术部分文件</w:t>
      </w:r>
    </w:p>
    <w:p w:rsidR="00C979E0" w:rsidRDefault="00D90CF5">
      <w:pPr>
        <w:pStyle w:val="20"/>
        <w:ind w:firstLineChars="200" w:firstLine="560"/>
        <w:rPr>
          <w:sz w:val="28"/>
        </w:rPr>
      </w:pPr>
      <w:r>
        <w:rPr>
          <w:rFonts w:hint="eastAsia"/>
          <w:sz w:val="28"/>
        </w:rPr>
        <w:t>（1）投标人声明格式；</w:t>
      </w:r>
    </w:p>
    <w:p w:rsidR="00C979E0" w:rsidRDefault="00D90CF5">
      <w:pPr>
        <w:pStyle w:val="20"/>
        <w:ind w:firstLineChars="0" w:firstLine="0"/>
        <w:rPr>
          <w:sz w:val="28"/>
        </w:rPr>
      </w:pPr>
      <w:r>
        <w:rPr>
          <w:rFonts w:hint="eastAsia"/>
          <w:sz w:val="28"/>
        </w:rPr>
        <w:t xml:space="preserve">    （2）投标货物说明（具有数量、品牌、型号、配置性能等但不能出现报价）；</w:t>
      </w:r>
    </w:p>
    <w:p w:rsidR="00C979E0" w:rsidRDefault="00D90CF5">
      <w:pPr>
        <w:pStyle w:val="20"/>
        <w:ind w:firstLineChars="0" w:firstLine="0"/>
        <w:rPr>
          <w:sz w:val="28"/>
        </w:rPr>
      </w:pPr>
      <w:r>
        <w:rPr>
          <w:rFonts w:hint="eastAsia"/>
          <w:sz w:val="28"/>
        </w:rPr>
        <w:t xml:space="preserve">   （3）技术方案；</w:t>
      </w:r>
    </w:p>
    <w:p w:rsidR="00C979E0" w:rsidRDefault="00D90CF5">
      <w:pPr>
        <w:pStyle w:val="20"/>
        <w:ind w:firstLineChars="0" w:firstLine="0"/>
        <w:rPr>
          <w:sz w:val="28"/>
        </w:rPr>
      </w:pPr>
      <w:r>
        <w:rPr>
          <w:rFonts w:hint="eastAsia"/>
          <w:sz w:val="28"/>
        </w:rPr>
        <w:t xml:space="preserve">   （4）交货期（施工计划）及其保证措施和培训计划；</w:t>
      </w:r>
    </w:p>
    <w:p w:rsidR="00C979E0" w:rsidRDefault="00D90CF5">
      <w:pPr>
        <w:pStyle w:val="20"/>
        <w:ind w:firstLineChars="0" w:firstLine="0"/>
        <w:rPr>
          <w:sz w:val="28"/>
        </w:rPr>
      </w:pPr>
      <w:r>
        <w:rPr>
          <w:rFonts w:hint="eastAsia"/>
          <w:sz w:val="28"/>
        </w:rPr>
        <w:lastRenderedPageBreak/>
        <w:t xml:space="preserve">   （5）设备技术参数差异表；</w:t>
      </w:r>
    </w:p>
    <w:p w:rsidR="00C979E0" w:rsidRDefault="00D90CF5">
      <w:pPr>
        <w:pStyle w:val="20"/>
        <w:ind w:firstLineChars="0" w:firstLine="0"/>
        <w:rPr>
          <w:sz w:val="28"/>
        </w:rPr>
      </w:pPr>
      <w:r>
        <w:rPr>
          <w:rFonts w:hint="eastAsia"/>
          <w:sz w:val="28"/>
        </w:rPr>
        <w:t xml:space="preserve">   （6）拟安排本项目技术人员情况表；</w:t>
      </w:r>
    </w:p>
    <w:p w:rsidR="00C979E0" w:rsidRDefault="00D90CF5">
      <w:pPr>
        <w:pStyle w:val="20"/>
        <w:ind w:firstLineChars="0" w:firstLine="0"/>
        <w:rPr>
          <w:sz w:val="28"/>
        </w:rPr>
      </w:pPr>
      <w:r>
        <w:rPr>
          <w:rFonts w:hint="eastAsia"/>
          <w:sz w:val="28"/>
        </w:rPr>
        <w:t xml:space="preserve">   （7）供货事项；</w:t>
      </w:r>
    </w:p>
    <w:p w:rsidR="00C979E0" w:rsidRDefault="00D90CF5">
      <w:pPr>
        <w:pStyle w:val="20"/>
        <w:ind w:firstLineChars="0" w:firstLine="0"/>
        <w:rPr>
          <w:sz w:val="28"/>
        </w:rPr>
      </w:pPr>
      <w:r>
        <w:rPr>
          <w:rFonts w:hint="eastAsia"/>
          <w:sz w:val="28"/>
        </w:rPr>
        <w:t xml:space="preserve">   （8）质量保证。</w:t>
      </w:r>
    </w:p>
    <w:p w:rsidR="00C979E0" w:rsidRDefault="00D90CF5" w:rsidP="0034752B">
      <w:pPr>
        <w:pStyle w:val="20"/>
        <w:ind w:right="31" w:firstLine="577"/>
        <w:rPr>
          <w:b/>
          <w:sz w:val="28"/>
          <w:em w:val="dot"/>
        </w:rPr>
      </w:pPr>
      <w:r>
        <w:rPr>
          <w:rFonts w:hint="eastAsia"/>
          <w:b/>
          <w:sz w:val="28"/>
        </w:rPr>
        <w:t>9.2</w:t>
      </w:r>
      <w:r>
        <w:rPr>
          <w:rFonts w:hint="eastAsia"/>
          <w:b/>
          <w:sz w:val="28"/>
          <w:em w:val="dot"/>
        </w:rPr>
        <w:t>供应商应如实详细提供第9.1款所要求的全部资料，价格部分文件必须单独装订成册，商务、技术和其他证明资料等投标文件不能出现投标价格。</w:t>
      </w:r>
    </w:p>
    <w:p w:rsidR="00C979E0" w:rsidRDefault="00D90CF5">
      <w:pPr>
        <w:pStyle w:val="20"/>
        <w:ind w:right="31" w:firstLine="577"/>
        <w:rPr>
          <w:sz w:val="28"/>
        </w:rPr>
      </w:pPr>
      <w:r>
        <w:rPr>
          <w:rFonts w:hint="eastAsia"/>
          <w:sz w:val="28"/>
        </w:rPr>
        <w:t xml:space="preserve">9.3对招标文件“用户需求”部分做出书面响应，包括但不限于招标时主要服务需求等。 </w:t>
      </w:r>
    </w:p>
    <w:p w:rsidR="00C979E0" w:rsidRDefault="00D90CF5">
      <w:pPr>
        <w:pStyle w:val="31"/>
        <w:keepNext w:val="0"/>
        <w:keepLines w:val="0"/>
        <w:rPr>
          <w:rFonts w:ascii="仿宋_GB2312" w:eastAsia="仿宋_GB2312"/>
          <w:color w:val="auto"/>
        </w:rPr>
      </w:pPr>
      <w:bookmarkStart w:id="38" w:name="_Toc257789660"/>
      <w:bookmarkStart w:id="39" w:name="_Toc289853848"/>
      <w:r>
        <w:rPr>
          <w:rFonts w:ascii="仿宋_GB2312" w:eastAsia="仿宋_GB2312" w:hint="eastAsia"/>
          <w:color w:val="auto"/>
        </w:rPr>
        <w:t>10．投标文件格式</w:t>
      </w:r>
      <w:bookmarkEnd w:id="38"/>
      <w:bookmarkEnd w:id="39"/>
    </w:p>
    <w:p w:rsidR="00C979E0" w:rsidRDefault="00D90CF5">
      <w:pPr>
        <w:pStyle w:val="20"/>
        <w:ind w:firstLine="577"/>
        <w:rPr>
          <w:sz w:val="28"/>
        </w:rPr>
      </w:pPr>
      <w:r>
        <w:rPr>
          <w:rFonts w:hint="eastAsia"/>
          <w:sz w:val="28"/>
        </w:rPr>
        <w:t>投标人提交的投标文件应当使用招标文件所提供的投标文件全部格式（表格可以按同样格式扩展）。价格部分文件应在招标方提供的清单上填写。</w:t>
      </w:r>
    </w:p>
    <w:p w:rsidR="00C979E0" w:rsidRDefault="00D90CF5">
      <w:pPr>
        <w:pStyle w:val="31"/>
        <w:keepNext w:val="0"/>
        <w:keepLines w:val="0"/>
        <w:rPr>
          <w:rFonts w:ascii="仿宋_GB2312" w:eastAsia="仿宋_GB2312"/>
          <w:color w:val="auto"/>
        </w:rPr>
      </w:pPr>
      <w:bookmarkStart w:id="40" w:name="_Toc257789661"/>
      <w:bookmarkStart w:id="41" w:name="_Toc289853849"/>
      <w:r>
        <w:rPr>
          <w:rFonts w:ascii="仿宋_GB2312" w:eastAsia="仿宋_GB2312" w:hint="eastAsia"/>
          <w:color w:val="auto"/>
        </w:rPr>
        <w:t>11．投标文件的份数和签署</w:t>
      </w:r>
      <w:bookmarkEnd w:id="40"/>
      <w:bookmarkEnd w:id="41"/>
    </w:p>
    <w:p w:rsidR="00C979E0" w:rsidRDefault="00D90CF5" w:rsidP="0034752B">
      <w:pPr>
        <w:pStyle w:val="20"/>
        <w:ind w:firstLine="577"/>
        <w:rPr>
          <w:b/>
          <w:sz w:val="28"/>
        </w:rPr>
      </w:pPr>
      <w:r>
        <w:rPr>
          <w:rFonts w:hint="eastAsia"/>
          <w:b/>
          <w:sz w:val="28"/>
        </w:rPr>
        <w:t>11.1投标人应提交一套正本（包括价格部分文件、商务部分文件和技术部分文件）、三套副本（包括价格部分文件、商务部分文件和技术部分文件）的投标文件。</w:t>
      </w:r>
    </w:p>
    <w:p w:rsidR="00C979E0" w:rsidRDefault="00D90CF5">
      <w:pPr>
        <w:pStyle w:val="20"/>
        <w:ind w:firstLine="577"/>
        <w:rPr>
          <w:sz w:val="28"/>
        </w:rPr>
      </w:pPr>
      <w:r>
        <w:rPr>
          <w:rFonts w:hint="eastAsia"/>
          <w:sz w:val="28"/>
        </w:rPr>
        <w:t>11.2投标文件正本均须用不褪色墨水书写或打印，投标文件副本的所有资料都可以用投标文件的正本复印而成，并应在投标文件封面的右上角清楚地注明“正本”或“副本”。正本和副本如有不一致之处，以正本</w:t>
      </w:r>
      <w:r>
        <w:rPr>
          <w:rFonts w:hint="eastAsia"/>
          <w:sz w:val="28"/>
        </w:rPr>
        <w:lastRenderedPageBreak/>
        <w:t>为准。</w:t>
      </w:r>
    </w:p>
    <w:p w:rsidR="00C979E0" w:rsidRDefault="00D90CF5">
      <w:pPr>
        <w:pStyle w:val="20"/>
        <w:ind w:firstLine="577"/>
        <w:rPr>
          <w:sz w:val="28"/>
        </w:rPr>
      </w:pPr>
      <w:r>
        <w:rPr>
          <w:rFonts w:hint="eastAsia"/>
          <w:sz w:val="28"/>
        </w:rPr>
        <w:t>11.3投标文件正本主要内容（招标文件格式中要求法人代表或授权委托人签字的内容和加盖投标单位公章）应由投标单位的法人代表或授权委托人签字（或盖章）和加盖投标单位公章。</w:t>
      </w:r>
    </w:p>
    <w:p w:rsidR="00C979E0" w:rsidRDefault="00D90CF5">
      <w:pPr>
        <w:pStyle w:val="20"/>
        <w:ind w:firstLine="577"/>
        <w:rPr>
          <w:sz w:val="28"/>
        </w:rPr>
      </w:pPr>
      <w:r>
        <w:rPr>
          <w:rFonts w:hint="eastAsia"/>
          <w:sz w:val="28"/>
        </w:rPr>
        <w:t>11.4除投标人对错误处修改外，全套投标文件应无涂改或行间插字和增删。如有修改，修改处应由投标人加盖投标人的公章或由授权委托人签字。</w:t>
      </w:r>
    </w:p>
    <w:p w:rsidR="00C979E0" w:rsidRDefault="00D90CF5">
      <w:pPr>
        <w:pStyle w:val="20"/>
        <w:ind w:firstLine="577"/>
        <w:rPr>
          <w:sz w:val="28"/>
        </w:rPr>
      </w:pPr>
      <w:r>
        <w:rPr>
          <w:rFonts w:hint="eastAsia"/>
          <w:sz w:val="28"/>
        </w:rPr>
        <w:t>11.5传真或电传的投标文件将被拒绝。</w:t>
      </w:r>
    </w:p>
    <w:p w:rsidR="00C979E0" w:rsidRDefault="00D90CF5">
      <w:pPr>
        <w:pStyle w:val="31"/>
        <w:keepNext w:val="0"/>
        <w:keepLines w:val="0"/>
        <w:rPr>
          <w:rFonts w:ascii="仿宋_GB2312" w:eastAsia="仿宋_GB2312"/>
          <w:color w:val="auto"/>
        </w:rPr>
      </w:pPr>
      <w:bookmarkStart w:id="42" w:name="_Toc257789662"/>
      <w:bookmarkStart w:id="43" w:name="_Toc289853850"/>
      <w:r>
        <w:rPr>
          <w:rFonts w:ascii="仿宋_GB2312" w:eastAsia="仿宋_GB2312" w:hint="eastAsia"/>
          <w:color w:val="auto"/>
        </w:rPr>
        <w:t>12．投标报价说明</w:t>
      </w:r>
      <w:bookmarkEnd w:id="42"/>
      <w:bookmarkEnd w:id="43"/>
    </w:p>
    <w:p w:rsidR="00C979E0" w:rsidRDefault="00D90CF5">
      <w:pPr>
        <w:pStyle w:val="20"/>
        <w:ind w:firstLine="577"/>
        <w:rPr>
          <w:b/>
          <w:sz w:val="28"/>
        </w:rPr>
      </w:pPr>
      <w:r>
        <w:rPr>
          <w:rFonts w:hint="eastAsia"/>
          <w:sz w:val="28"/>
        </w:rPr>
        <w:t>12.1本次招标，投标人就全部货物进行报价，少报无效。</w:t>
      </w:r>
    </w:p>
    <w:p w:rsidR="00C979E0" w:rsidRDefault="00D90CF5">
      <w:pPr>
        <w:pStyle w:val="20"/>
        <w:ind w:firstLine="577"/>
        <w:rPr>
          <w:sz w:val="28"/>
        </w:rPr>
      </w:pPr>
      <w:r>
        <w:rPr>
          <w:rFonts w:hint="eastAsia"/>
          <w:sz w:val="28"/>
        </w:rPr>
        <w:t>12.2报价为交钥匙价。应包含：设备购置费、安装调试费、培训费、各种税务费及合同实施过程中的不可预见费用等全部费用 (含一切必须的辅助材料费用)和售后服务费等。</w:t>
      </w:r>
    </w:p>
    <w:p w:rsidR="00C979E0" w:rsidRDefault="00D90CF5">
      <w:pPr>
        <w:pStyle w:val="20"/>
        <w:ind w:firstLine="577"/>
        <w:rPr>
          <w:sz w:val="28"/>
        </w:rPr>
      </w:pPr>
      <w:r>
        <w:rPr>
          <w:rFonts w:hint="eastAsia"/>
          <w:sz w:val="28"/>
        </w:rPr>
        <w:t>12.3若报价小写与大写存在差异，以大写为准。</w:t>
      </w:r>
    </w:p>
    <w:p w:rsidR="00C979E0" w:rsidRDefault="00D90CF5">
      <w:pPr>
        <w:pStyle w:val="20"/>
        <w:ind w:firstLine="577"/>
        <w:rPr>
          <w:sz w:val="28"/>
        </w:rPr>
      </w:pPr>
      <w:r>
        <w:rPr>
          <w:rFonts w:hint="eastAsia"/>
          <w:sz w:val="28"/>
        </w:rPr>
        <w:t>12.4投标人所报的投标价在合同执行期间是固定不变的，不得以任何理由予以变更。投标价不是固定价的投标文件将作为非实质性响应投标而予以拒绝。</w:t>
      </w:r>
    </w:p>
    <w:p w:rsidR="00C979E0" w:rsidRDefault="00D90CF5">
      <w:pPr>
        <w:pStyle w:val="20"/>
        <w:ind w:firstLine="577"/>
        <w:rPr>
          <w:sz w:val="28"/>
        </w:rPr>
      </w:pPr>
      <w:r>
        <w:rPr>
          <w:rFonts w:hint="eastAsia"/>
          <w:sz w:val="28"/>
        </w:rPr>
        <w:t>12.5中标后开出的所有发票都须与中标供应商的名称一致。</w:t>
      </w:r>
    </w:p>
    <w:p w:rsidR="00C979E0" w:rsidRDefault="00D90CF5">
      <w:pPr>
        <w:pStyle w:val="31"/>
        <w:keepNext w:val="0"/>
        <w:keepLines w:val="0"/>
        <w:rPr>
          <w:rFonts w:ascii="仿宋_GB2312" w:eastAsia="仿宋_GB2312"/>
          <w:color w:val="auto"/>
        </w:rPr>
      </w:pPr>
      <w:bookmarkStart w:id="44" w:name="_Toc257789663"/>
      <w:bookmarkStart w:id="45" w:name="_Toc289853851"/>
      <w:r>
        <w:rPr>
          <w:rFonts w:ascii="仿宋_GB2312" w:eastAsia="仿宋_GB2312" w:hint="eastAsia"/>
          <w:color w:val="auto"/>
        </w:rPr>
        <w:t>13．投标货币</w:t>
      </w:r>
      <w:bookmarkEnd w:id="44"/>
      <w:bookmarkEnd w:id="45"/>
    </w:p>
    <w:p w:rsidR="00C979E0" w:rsidRDefault="00D90CF5">
      <w:pPr>
        <w:pStyle w:val="20"/>
        <w:ind w:firstLine="577"/>
        <w:rPr>
          <w:sz w:val="28"/>
        </w:rPr>
      </w:pPr>
      <w:r>
        <w:rPr>
          <w:rFonts w:hint="eastAsia"/>
          <w:sz w:val="28"/>
        </w:rPr>
        <w:t>投标人提供的货物和服务价格必须用人民币报价。</w:t>
      </w:r>
    </w:p>
    <w:p w:rsidR="00C979E0" w:rsidRDefault="00D90CF5">
      <w:pPr>
        <w:pStyle w:val="31"/>
        <w:keepNext w:val="0"/>
        <w:keepLines w:val="0"/>
        <w:jc w:val="center"/>
        <w:rPr>
          <w:rFonts w:ascii="仿宋_GB2312" w:eastAsia="仿宋_GB2312"/>
          <w:color w:val="auto"/>
          <w:sz w:val="44"/>
          <w:szCs w:val="44"/>
        </w:rPr>
      </w:pPr>
      <w:bookmarkStart w:id="46" w:name="_Toc257789666"/>
      <w:bookmarkStart w:id="47" w:name="_Toc289853852"/>
      <w:r>
        <w:rPr>
          <w:rFonts w:ascii="仿宋_GB2312" w:eastAsia="仿宋_GB2312" w:hint="eastAsia"/>
          <w:color w:val="auto"/>
          <w:sz w:val="44"/>
          <w:szCs w:val="44"/>
        </w:rPr>
        <w:lastRenderedPageBreak/>
        <w:t>四、投标文件的递交</w:t>
      </w:r>
      <w:bookmarkEnd w:id="46"/>
      <w:bookmarkEnd w:id="47"/>
    </w:p>
    <w:p w:rsidR="00C979E0" w:rsidRDefault="00D90CF5">
      <w:pPr>
        <w:pStyle w:val="31"/>
        <w:keepNext w:val="0"/>
        <w:keepLines w:val="0"/>
        <w:rPr>
          <w:rFonts w:ascii="仿宋_GB2312" w:eastAsia="仿宋_GB2312"/>
          <w:color w:val="auto"/>
        </w:rPr>
      </w:pPr>
      <w:bookmarkStart w:id="48" w:name="_Toc257789667"/>
      <w:bookmarkStart w:id="49" w:name="_Toc289853853"/>
      <w:r>
        <w:rPr>
          <w:rFonts w:ascii="仿宋_GB2312" w:eastAsia="仿宋_GB2312" w:hint="eastAsia"/>
          <w:color w:val="auto"/>
        </w:rPr>
        <w:t>14．投标文件的装订、密封和标记</w:t>
      </w:r>
      <w:bookmarkEnd w:id="48"/>
      <w:bookmarkEnd w:id="49"/>
    </w:p>
    <w:p w:rsidR="00C979E0" w:rsidRDefault="00D90CF5" w:rsidP="0034752B">
      <w:pPr>
        <w:pStyle w:val="20"/>
        <w:ind w:right="31" w:firstLine="577"/>
        <w:rPr>
          <w:b/>
          <w:sz w:val="28"/>
          <w:em w:val="dot"/>
        </w:rPr>
      </w:pPr>
      <w:bookmarkStart w:id="50" w:name="_Toc36971235"/>
      <w:bookmarkStart w:id="51" w:name="_Toc39071059"/>
      <w:r>
        <w:rPr>
          <w:rFonts w:hint="eastAsia"/>
          <w:b/>
          <w:sz w:val="28"/>
          <w:em w:val="dot"/>
        </w:rPr>
        <w:t>14.1投标文件的装订要求。投标文件必须装订成册，其中价格部分文件须单独装订成册，出现掉页或漏页的由投标人自己承担。</w:t>
      </w:r>
    </w:p>
    <w:p w:rsidR="00C979E0" w:rsidRDefault="00D90CF5" w:rsidP="0034752B">
      <w:pPr>
        <w:pStyle w:val="20"/>
        <w:ind w:firstLine="577"/>
        <w:rPr>
          <w:b/>
          <w:sz w:val="28"/>
        </w:rPr>
      </w:pPr>
      <w:r>
        <w:rPr>
          <w:rFonts w:hint="eastAsia"/>
          <w:b/>
          <w:sz w:val="28"/>
          <w:em w:val="dot"/>
        </w:rPr>
        <w:t>14.2投标人应将投标文件的正本、所有副本分开单独密封包装，在密封袋上清楚地标明“正本”、“副本”，并在密封袋的封口处加盖投标人公章</w:t>
      </w:r>
      <w:r>
        <w:rPr>
          <w:rFonts w:hint="eastAsia"/>
          <w:b/>
          <w:sz w:val="28"/>
        </w:rPr>
        <w:t>。</w:t>
      </w:r>
    </w:p>
    <w:p w:rsidR="00C979E0" w:rsidRDefault="00D90CF5">
      <w:pPr>
        <w:pStyle w:val="41"/>
        <w:rPr>
          <w:color w:val="auto"/>
        </w:rPr>
      </w:pPr>
      <w:r>
        <w:rPr>
          <w:rFonts w:hint="eastAsia"/>
          <w:color w:val="auto"/>
        </w:rPr>
        <w:t>14.3在投标文件密封袋上均应标明以下内容：</w:t>
      </w:r>
    </w:p>
    <w:p w:rsidR="00C979E0" w:rsidRDefault="00D90CF5">
      <w:pPr>
        <w:pStyle w:val="61"/>
        <w:ind w:leftChars="0" w:left="0" w:firstLineChars="550" w:firstLine="1540"/>
        <w:rPr>
          <w:color w:val="auto"/>
          <w:u w:val="single"/>
        </w:rPr>
      </w:pPr>
      <w:r>
        <w:rPr>
          <w:rFonts w:hint="eastAsia"/>
          <w:color w:val="auto"/>
          <w:u w:val="single"/>
        </w:rPr>
        <w:t xml:space="preserve">(1)  采购编号： </w:t>
      </w:r>
      <w:r>
        <w:rPr>
          <w:rFonts w:ascii="宋体" w:hint="eastAsia"/>
          <w:b/>
          <w:color w:val="FF0000"/>
          <w:sz w:val="31"/>
          <w:szCs w:val="18"/>
          <w:u w:val="single"/>
        </w:rPr>
        <w:t>DHUT-CY-1</w:t>
      </w:r>
      <w:r w:rsidR="00786C71">
        <w:rPr>
          <w:rFonts w:ascii="宋体" w:hint="eastAsia"/>
          <w:b/>
          <w:color w:val="FF0000"/>
          <w:sz w:val="31"/>
          <w:szCs w:val="18"/>
          <w:u w:val="single"/>
        </w:rPr>
        <w:t>6</w:t>
      </w:r>
      <w:r>
        <w:rPr>
          <w:rFonts w:ascii="宋体" w:hint="eastAsia"/>
          <w:b/>
          <w:color w:val="FF0000"/>
          <w:sz w:val="31"/>
          <w:szCs w:val="18"/>
          <w:u w:val="single"/>
        </w:rPr>
        <w:t>05</w:t>
      </w:r>
      <w:r w:rsidR="00E845BF">
        <w:rPr>
          <w:rFonts w:ascii="宋体" w:hint="eastAsia"/>
          <w:b/>
          <w:color w:val="FF0000"/>
          <w:sz w:val="31"/>
          <w:szCs w:val="18"/>
          <w:u w:val="single"/>
        </w:rPr>
        <w:t>0</w:t>
      </w:r>
      <w:r w:rsidR="00196BBF">
        <w:rPr>
          <w:rFonts w:ascii="宋体" w:hint="eastAsia"/>
          <w:b/>
          <w:color w:val="FF0000"/>
          <w:sz w:val="31"/>
          <w:szCs w:val="18"/>
          <w:u w:val="single"/>
        </w:rPr>
        <w:t>5-3</w:t>
      </w:r>
      <w:r>
        <w:rPr>
          <w:rFonts w:ascii="宋体" w:hint="eastAsia"/>
          <w:b/>
          <w:color w:val="FF0000"/>
          <w:sz w:val="31"/>
          <w:szCs w:val="18"/>
          <w:u w:val="single"/>
        </w:rPr>
        <w:t xml:space="preserve"> </w:t>
      </w:r>
      <w:r>
        <w:rPr>
          <w:rFonts w:hint="eastAsia"/>
          <w:color w:val="auto"/>
          <w:u w:val="single"/>
        </w:rPr>
        <w:t>；</w:t>
      </w:r>
    </w:p>
    <w:p w:rsidR="00C979E0" w:rsidRDefault="00D90CF5">
      <w:pPr>
        <w:pStyle w:val="61"/>
        <w:ind w:leftChars="0" w:left="0" w:firstLineChars="550" w:firstLine="1540"/>
        <w:rPr>
          <w:color w:val="auto"/>
        </w:rPr>
      </w:pPr>
      <w:r>
        <w:rPr>
          <w:rFonts w:hint="eastAsia"/>
          <w:color w:val="auto"/>
          <w:u w:val="single"/>
        </w:rPr>
        <w:t>(2)  项目名称：</w:t>
      </w:r>
      <w:r w:rsidR="00196BBF">
        <w:rPr>
          <w:rFonts w:ascii="宋体" w:hint="eastAsia"/>
          <w:b/>
          <w:color w:val="auto"/>
          <w:sz w:val="31"/>
          <w:u w:val="single"/>
        </w:rPr>
        <w:t>环境工程实验室</w:t>
      </w:r>
      <w:r>
        <w:rPr>
          <w:rFonts w:ascii="宋体" w:hint="eastAsia"/>
          <w:b/>
          <w:color w:val="auto"/>
          <w:sz w:val="31"/>
          <w:u w:val="single"/>
        </w:rPr>
        <w:t>设备采购</w:t>
      </w:r>
      <w:r>
        <w:rPr>
          <w:rFonts w:hint="eastAsia"/>
          <w:color w:val="auto"/>
        </w:rPr>
        <w:t>；</w:t>
      </w:r>
    </w:p>
    <w:p w:rsidR="00C979E0" w:rsidRDefault="00D90CF5">
      <w:pPr>
        <w:pStyle w:val="20"/>
        <w:ind w:right="31" w:firstLine="577"/>
        <w:rPr>
          <w:sz w:val="28"/>
        </w:rPr>
      </w:pPr>
      <w:r>
        <w:rPr>
          <w:rFonts w:hint="eastAsia"/>
          <w:sz w:val="28"/>
        </w:rPr>
        <w:t>14.4如果投标文件没有按本报价须知第14.1～14.3款的规定装订和加写标记及密封，招标人将不承担投标文件提前开封的责任。对由此造成提前开封的投标文件将予以拒绝，并退还给投标人。</w:t>
      </w:r>
    </w:p>
    <w:p w:rsidR="00C979E0" w:rsidRDefault="00D90CF5">
      <w:pPr>
        <w:pStyle w:val="31"/>
        <w:keepNext w:val="0"/>
        <w:keepLines w:val="0"/>
        <w:rPr>
          <w:rFonts w:ascii="仿宋_GB2312" w:eastAsia="仿宋_GB2312"/>
          <w:color w:val="auto"/>
        </w:rPr>
      </w:pPr>
      <w:bookmarkStart w:id="52" w:name="_Toc257789668"/>
      <w:bookmarkStart w:id="53" w:name="_Toc289853854"/>
      <w:r>
        <w:rPr>
          <w:rFonts w:ascii="仿宋_GB2312" w:eastAsia="仿宋_GB2312" w:hint="eastAsia"/>
          <w:color w:val="auto"/>
        </w:rPr>
        <w:t>15．</w:t>
      </w:r>
      <w:bookmarkEnd w:id="50"/>
      <w:bookmarkEnd w:id="51"/>
      <w:r>
        <w:rPr>
          <w:rFonts w:ascii="仿宋_GB2312" w:eastAsia="仿宋_GB2312" w:hint="eastAsia"/>
          <w:color w:val="auto"/>
        </w:rPr>
        <w:t>递交投标文件截止时间</w:t>
      </w:r>
      <w:bookmarkEnd w:id="52"/>
      <w:bookmarkEnd w:id="53"/>
    </w:p>
    <w:p w:rsidR="00C979E0" w:rsidRDefault="00D90CF5">
      <w:pPr>
        <w:pStyle w:val="20"/>
        <w:ind w:firstLine="577"/>
        <w:rPr>
          <w:sz w:val="28"/>
        </w:rPr>
      </w:pPr>
      <w:r>
        <w:rPr>
          <w:rFonts w:hint="eastAsia"/>
          <w:sz w:val="28"/>
        </w:rPr>
        <w:t>15.1本次招标的递交投标文件截止时间为</w:t>
      </w:r>
      <w:r>
        <w:rPr>
          <w:rFonts w:hint="eastAsia"/>
          <w:b/>
          <w:sz w:val="28"/>
        </w:rPr>
        <w:t>201</w:t>
      </w:r>
      <w:r w:rsidR="00786C71">
        <w:rPr>
          <w:rFonts w:hint="eastAsia"/>
          <w:b/>
          <w:sz w:val="28"/>
        </w:rPr>
        <w:t>6</w:t>
      </w:r>
      <w:r>
        <w:rPr>
          <w:rFonts w:hint="eastAsia"/>
          <w:b/>
          <w:sz w:val="28"/>
        </w:rPr>
        <w:t>年</w:t>
      </w:r>
      <w:r w:rsidR="00786C71">
        <w:rPr>
          <w:rFonts w:hint="eastAsia"/>
          <w:b/>
          <w:sz w:val="28"/>
        </w:rPr>
        <w:t>5</w:t>
      </w:r>
      <w:r>
        <w:rPr>
          <w:rFonts w:hint="eastAsia"/>
          <w:b/>
          <w:sz w:val="28"/>
        </w:rPr>
        <w:t xml:space="preserve"> 月 </w:t>
      </w:r>
      <w:r w:rsidR="000E05F6">
        <w:rPr>
          <w:rFonts w:hint="eastAsia"/>
          <w:b/>
          <w:sz w:val="28"/>
        </w:rPr>
        <w:t>30</w:t>
      </w:r>
      <w:r>
        <w:rPr>
          <w:rFonts w:hint="eastAsia"/>
          <w:b/>
          <w:sz w:val="28"/>
        </w:rPr>
        <w:t>日17:00</w:t>
      </w:r>
      <w:r>
        <w:rPr>
          <w:rFonts w:hint="eastAsia"/>
          <w:sz w:val="28"/>
        </w:rPr>
        <w:t>（北京时间）；</w:t>
      </w:r>
    </w:p>
    <w:p w:rsidR="00C979E0" w:rsidRDefault="00D90CF5">
      <w:pPr>
        <w:pStyle w:val="31"/>
        <w:keepNext w:val="0"/>
        <w:keepLines w:val="0"/>
        <w:rPr>
          <w:rFonts w:ascii="仿宋_GB2312" w:eastAsia="仿宋_GB2312"/>
          <w:color w:val="auto"/>
        </w:rPr>
      </w:pPr>
      <w:bookmarkStart w:id="54" w:name="_Toc257789669"/>
      <w:bookmarkStart w:id="55" w:name="_Toc289853855"/>
      <w:r>
        <w:rPr>
          <w:rFonts w:ascii="仿宋_GB2312" w:eastAsia="仿宋_GB2312" w:hint="eastAsia"/>
          <w:color w:val="auto"/>
        </w:rPr>
        <w:t>16．迟交的投标文件</w:t>
      </w:r>
      <w:bookmarkEnd w:id="54"/>
      <w:bookmarkEnd w:id="55"/>
    </w:p>
    <w:p w:rsidR="00C979E0" w:rsidRDefault="00D90CF5">
      <w:pPr>
        <w:pStyle w:val="20"/>
        <w:ind w:firstLine="577"/>
        <w:rPr>
          <w:rFonts w:hAnsi="Times New Roman"/>
          <w:sz w:val="28"/>
        </w:rPr>
      </w:pPr>
      <w:r>
        <w:rPr>
          <w:rFonts w:hint="eastAsia"/>
          <w:sz w:val="28"/>
        </w:rPr>
        <w:t>招标人在本须知第15条规定的递交投标文件截止时间以后送达的投标文件，将被拒收并退回给投标人。</w:t>
      </w:r>
    </w:p>
    <w:p w:rsidR="00C979E0" w:rsidRDefault="00D90CF5">
      <w:pPr>
        <w:pStyle w:val="31"/>
        <w:keepNext w:val="0"/>
        <w:keepLines w:val="0"/>
        <w:rPr>
          <w:rFonts w:ascii="仿宋_GB2312" w:eastAsia="仿宋_GB2312"/>
          <w:color w:val="auto"/>
        </w:rPr>
      </w:pPr>
      <w:bookmarkStart w:id="56" w:name="_Toc257789670"/>
      <w:bookmarkStart w:id="57" w:name="_Toc289853856"/>
      <w:r>
        <w:rPr>
          <w:rFonts w:ascii="仿宋_GB2312" w:eastAsia="仿宋_GB2312" w:hint="eastAsia"/>
          <w:color w:val="auto"/>
        </w:rPr>
        <w:lastRenderedPageBreak/>
        <w:t>17．投标文件的补充、修改与撤回</w:t>
      </w:r>
      <w:bookmarkEnd w:id="56"/>
      <w:bookmarkEnd w:id="57"/>
    </w:p>
    <w:p w:rsidR="00C979E0" w:rsidRDefault="00D90CF5">
      <w:pPr>
        <w:pStyle w:val="20"/>
        <w:ind w:firstLine="577"/>
        <w:rPr>
          <w:sz w:val="28"/>
        </w:rPr>
      </w:pPr>
      <w:r>
        <w:rPr>
          <w:rFonts w:hint="eastAsia"/>
          <w:sz w:val="28"/>
        </w:rPr>
        <w:t>17.1 投标人在递交投标文件以后，在规定的递交投标文件截止时间之前，可以书面形式补充修改或撤回已提交的投标文件，并以书面形式通知招标人。补充、修改的内容为投标文件的组成部分。</w:t>
      </w:r>
    </w:p>
    <w:p w:rsidR="00C979E0" w:rsidRDefault="00D90CF5">
      <w:pPr>
        <w:pStyle w:val="20"/>
        <w:ind w:firstLine="577"/>
        <w:rPr>
          <w:sz w:val="28"/>
        </w:rPr>
      </w:pPr>
      <w:r>
        <w:rPr>
          <w:rFonts w:hint="eastAsia"/>
          <w:sz w:val="28"/>
        </w:rPr>
        <w:t>17.2 投标人对投标文件的补充、修改，应按本须知第14条有关规定密封、标记和提交，并在投标文件密封袋上清楚标明“补充、修改”或“撤回”字样。</w:t>
      </w:r>
    </w:p>
    <w:p w:rsidR="00C979E0" w:rsidRDefault="00D90CF5">
      <w:pPr>
        <w:pStyle w:val="20"/>
        <w:ind w:firstLine="577"/>
        <w:rPr>
          <w:sz w:val="28"/>
        </w:rPr>
      </w:pPr>
      <w:r>
        <w:rPr>
          <w:rFonts w:hint="eastAsia"/>
          <w:sz w:val="28"/>
        </w:rPr>
        <w:t>17.3在递交投标文件截止时间之后，投标人不得补充、修改投标文件。</w:t>
      </w:r>
    </w:p>
    <w:p w:rsidR="00C979E0" w:rsidRDefault="00D90CF5">
      <w:pPr>
        <w:pStyle w:val="3"/>
        <w:keepNext w:val="0"/>
        <w:keepLines w:val="0"/>
        <w:jc w:val="center"/>
        <w:rPr>
          <w:rFonts w:ascii="仿宋_GB2312" w:hAnsi="Arial"/>
          <w:sz w:val="44"/>
        </w:rPr>
      </w:pPr>
      <w:bookmarkStart w:id="58" w:name="_Toc36971238"/>
      <w:bookmarkStart w:id="59" w:name="_Toc39071062"/>
      <w:bookmarkStart w:id="60" w:name="_Toc39368838"/>
      <w:bookmarkStart w:id="61" w:name="_Toc257789671"/>
      <w:bookmarkStart w:id="62" w:name="_Toc289853857"/>
      <w:r>
        <w:rPr>
          <w:rFonts w:ascii="仿宋_GB2312" w:hAnsi="Arial" w:hint="eastAsia"/>
          <w:sz w:val="44"/>
        </w:rPr>
        <w:t>五、评标</w:t>
      </w:r>
      <w:bookmarkEnd w:id="58"/>
      <w:bookmarkEnd w:id="59"/>
      <w:bookmarkEnd w:id="60"/>
      <w:bookmarkEnd w:id="61"/>
      <w:bookmarkEnd w:id="62"/>
    </w:p>
    <w:p w:rsidR="00C979E0" w:rsidRDefault="00D90CF5">
      <w:pPr>
        <w:pStyle w:val="31"/>
        <w:keepNext w:val="0"/>
        <w:keepLines w:val="0"/>
        <w:rPr>
          <w:rFonts w:ascii="仿宋_GB2312" w:eastAsia="仿宋_GB2312"/>
          <w:color w:val="auto"/>
        </w:rPr>
      </w:pPr>
      <w:bookmarkStart w:id="63" w:name="_Toc257789673"/>
      <w:bookmarkStart w:id="64" w:name="_Toc289853858"/>
      <w:r>
        <w:rPr>
          <w:rFonts w:ascii="仿宋_GB2312" w:eastAsia="仿宋_GB2312" w:hint="eastAsia"/>
          <w:color w:val="auto"/>
        </w:rPr>
        <w:t>18．投标文件的有效性</w:t>
      </w:r>
      <w:bookmarkEnd w:id="63"/>
      <w:bookmarkEnd w:id="64"/>
    </w:p>
    <w:p w:rsidR="00C979E0" w:rsidRDefault="00D90CF5">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C979E0" w:rsidRDefault="00D90CF5">
      <w:pPr>
        <w:pStyle w:val="41"/>
        <w:rPr>
          <w:color w:val="auto"/>
        </w:rPr>
      </w:pPr>
      <w:r>
        <w:rPr>
          <w:rFonts w:hint="eastAsia"/>
          <w:color w:val="auto"/>
        </w:rPr>
        <w:t>★如发现投标文件未按照本须知第14条的要求密封和标记的，其投标将被拒绝。</w:t>
      </w:r>
    </w:p>
    <w:p w:rsidR="00C979E0" w:rsidRDefault="00D90CF5">
      <w:pPr>
        <w:pStyle w:val="31"/>
        <w:keepNext w:val="0"/>
        <w:keepLines w:val="0"/>
        <w:rPr>
          <w:rFonts w:ascii="仿宋_GB2312" w:eastAsia="仿宋_GB2312"/>
          <w:color w:val="auto"/>
        </w:rPr>
      </w:pPr>
      <w:bookmarkStart w:id="65" w:name="_Toc257789674"/>
      <w:bookmarkStart w:id="66" w:name="_Toc289853859"/>
      <w:r>
        <w:rPr>
          <w:rFonts w:ascii="仿宋_GB2312" w:eastAsia="仿宋_GB2312" w:hint="eastAsia"/>
          <w:color w:val="auto"/>
        </w:rPr>
        <w:t>19．评标委员会与评标方法</w:t>
      </w:r>
      <w:bookmarkEnd w:id="65"/>
      <w:bookmarkEnd w:id="66"/>
    </w:p>
    <w:p w:rsidR="00C979E0" w:rsidRDefault="00D90CF5">
      <w:pPr>
        <w:pStyle w:val="20"/>
        <w:ind w:firstLine="577"/>
        <w:rPr>
          <w:sz w:val="28"/>
        </w:rPr>
      </w:pPr>
      <w:r>
        <w:rPr>
          <w:rFonts w:hint="eastAsia"/>
          <w:sz w:val="28"/>
        </w:rPr>
        <w:t>19.1评标委员会。</w:t>
      </w:r>
    </w:p>
    <w:p w:rsidR="00C979E0" w:rsidRDefault="00D90CF5">
      <w:pPr>
        <w:pStyle w:val="20"/>
        <w:ind w:firstLine="577"/>
        <w:rPr>
          <w:sz w:val="28"/>
        </w:rPr>
      </w:pPr>
      <w:r>
        <w:rPr>
          <w:rFonts w:hint="eastAsia"/>
          <w:sz w:val="28"/>
        </w:rPr>
        <w:t>19.1.1本次招标由招标人组建评标委员会。</w:t>
      </w:r>
    </w:p>
    <w:p w:rsidR="00C979E0" w:rsidRDefault="00D90CF5">
      <w:pPr>
        <w:pStyle w:val="20"/>
        <w:ind w:firstLine="577"/>
        <w:rPr>
          <w:sz w:val="28"/>
        </w:rPr>
      </w:pPr>
      <w:r>
        <w:rPr>
          <w:rFonts w:hint="eastAsia"/>
          <w:sz w:val="28"/>
        </w:rPr>
        <w:t>19.1.2评标委员会依法根据招标文件的规定对投标文件进行评审、</w:t>
      </w:r>
      <w:r>
        <w:rPr>
          <w:rFonts w:hint="eastAsia"/>
          <w:sz w:val="28"/>
        </w:rPr>
        <w:lastRenderedPageBreak/>
        <w:t>提交评标报告并推荐中标候选人。</w:t>
      </w:r>
    </w:p>
    <w:p w:rsidR="00C979E0" w:rsidRDefault="00D90CF5">
      <w:pPr>
        <w:pStyle w:val="20"/>
        <w:ind w:firstLine="577"/>
        <w:rPr>
          <w:sz w:val="28"/>
        </w:rPr>
      </w:pPr>
      <w:r>
        <w:rPr>
          <w:rFonts w:hint="eastAsia"/>
          <w:sz w:val="28"/>
        </w:rPr>
        <w:t>19.2评标方法</w:t>
      </w:r>
    </w:p>
    <w:p w:rsidR="00C979E0" w:rsidRDefault="00D90CF5">
      <w:pPr>
        <w:pStyle w:val="20"/>
        <w:ind w:firstLine="577"/>
        <w:rPr>
          <w:b/>
          <w:sz w:val="28"/>
        </w:rPr>
      </w:pPr>
      <w:r>
        <w:rPr>
          <w:rFonts w:hint="eastAsia"/>
          <w:sz w:val="28"/>
        </w:rPr>
        <w:t>19.2.1评标方法：本次招标的评标方法采用</w:t>
      </w:r>
      <w:r>
        <w:rPr>
          <w:rFonts w:hint="eastAsia"/>
          <w:b/>
          <w:sz w:val="28"/>
        </w:rPr>
        <w:t>综合评分法。</w:t>
      </w:r>
    </w:p>
    <w:p w:rsidR="00C979E0" w:rsidRDefault="00D90CF5">
      <w:pPr>
        <w:pStyle w:val="20"/>
        <w:ind w:firstLine="577"/>
        <w:rPr>
          <w:sz w:val="28"/>
        </w:rPr>
      </w:pPr>
      <w:r>
        <w:rPr>
          <w:rFonts w:hint="eastAsia"/>
          <w:sz w:val="28"/>
        </w:rPr>
        <w:t>19.2.2评标办法:按照评标程序的规定和依据评分标准,各评委就每个投标人的商务状况、技术状况及其对招标文件要求的响应情况进行评议和比较，评出其商务评分和技术评分。将商务评分、技术评分和价格评分相加得出综合得分（保留小数点后两位数）。</w:t>
      </w:r>
    </w:p>
    <w:p w:rsidR="00C979E0" w:rsidRDefault="00D90CF5">
      <w:pPr>
        <w:pStyle w:val="20"/>
        <w:ind w:firstLine="577"/>
        <w:rPr>
          <w:sz w:val="28"/>
        </w:rPr>
      </w:pPr>
      <w:r>
        <w:rPr>
          <w:rFonts w:hint="eastAsia"/>
          <w:sz w:val="28"/>
        </w:rPr>
        <w:t>19.2.3评标步骤：先进行初步评审，再进行商务、技术及价格评审。</w:t>
      </w:r>
    </w:p>
    <w:p w:rsidR="00C979E0" w:rsidRDefault="00D90CF5">
      <w:pPr>
        <w:pStyle w:val="31"/>
        <w:keepNext w:val="0"/>
        <w:keepLines w:val="0"/>
        <w:rPr>
          <w:rFonts w:ascii="仿宋_GB2312" w:eastAsia="仿宋_GB2312"/>
          <w:color w:val="auto"/>
        </w:rPr>
      </w:pPr>
      <w:bookmarkStart w:id="67" w:name="_Toc257789675"/>
      <w:bookmarkStart w:id="68" w:name="_Toc289853860"/>
      <w:r>
        <w:rPr>
          <w:rFonts w:ascii="仿宋_GB2312" w:eastAsia="仿宋_GB2312" w:hint="eastAsia"/>
          <w:color w:val="auto"/>
        </w:rPr>
        <w:t>20．投标文件的评审</w:t>
      </w:r>
      <w:bookmarkEnd w:id="67"/>
      <w:bookmarkEnd w:id="68"/>
    </w:p>
    <w:p w:rsidR="00C979E0" w:rsidRDefault="00D90CF5">
      <w:pPr>
        <w:pStyle w:val="20"/>
        <w:ind w:firstLine="577"/>
        <w:rPr>
          <w:sz w:val="28"/>
        </w:rPr>
      </w:pPr>
      <w:r>
        <w:rPr>
          <w:rFonts w:hint="eastAsia"/>
          <w:sz w:val="28"/>
        </w:rPr>
        <w:t>20.1 投标文件初步评审。</w:t>
      </w:r>
    </w:p>
    <w:p w:rsidR="00C979E0" w:rsidRDefault="00D90CF5">
      <w:pPr>
        <w:pStyle w:val="20"/>
        <w:ind w:firstLineChars="200" w:firstLine="560"/>
        <w:rPr>
          <w:sz w:val="28"/>
        </w:rPr>
      </w:pPr>
      <w:r>
        <w:rPr>
          <w:rFonts w:hint="eastAsia"/>
          <w:sz w:val="28"/>
        </w:rPr>
        <w:t>20.1.1资格性检查。评标委员会依据法津法规和招标文件的规定，对投标文件中的资格证明进行审查，以确定投标供应商是否具备投标资格。</w:t>
      </w:r>
    </w:p>
    <w:p w:rsidR="00C979E0" w:rsidRDefault="00D90CF5">
      <w:pPr>
        <w:pStyle w:val="20"/>
        <w:ind w:firstLine="577"/>
        <w:rPr>
          <w:sz w:val="28"/>
        </w:rPr>
      </w:pPr>
      <w:r>
        <w:rPr>
          <w:rFonts w:hint="eastAsia"/>
          <w:sz w:val="28"/>
        </w:rPr>
        <w:t>20.1.2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C979E0" w:rsidRDefault="00D90CF5">
      <w:pPr>
        <w:pStyle w:val="20"/>
        <w:ind w:firstLine="577"/>
        <w:rPr>
          <w:sz w:val="28"/>
        </w:rPr>
      </w:pPr>
      <w:r>
        <w:rPr>
          <w:rFonts w:hint="eastAsia"/>
          <w:sz w:val="28"/>
        </w:rPr>
        <w:t>20.1.3投标文件出现下列情况之一的，被认定为无效投标:</w:t>
      </w:r>
    </w:p>
    <w:p w:rsidR="00C979E0" w:rsidRDefault="00D90CF5">
      <w:pPr>
        <w:pStyle w:val="20"/>
        <w:numPr>
          <w:ilvl w:val="0"/>
          <w:numId w:val="2"/>
        </w:numPr>
        <w:ind w:firstLineChars="0"/>
        <w:rPr>
          <w:bCs/>
          <w:sz w:val="28"/>
        </w:rPr>
      </w:pPr>
      <w:r>
        <w:rPr>
          <w:rFonts w:hint="eastAsia"/>
          <w:bCs/>
          <w:sz w:val="28"/>
        </w:rPr>
        <w:t>递交投标文件份数不足、未按照招标文件规定的要求签署和盖章的或未按照本须知第14条的要求制作投标文件的;</w:t>
      </w:r>
    </w:p>
    <w:p w:rsidR="00C979E0" w:rsidRDefault="00D90CF5">
      <w:pPr>
        <w:pStyle w:val="20"/>
        <w:numPr>
          <w:ilvl w:val="0"/>
          <w:numId w:val="2"/>
        </w:numPr>
        <w:ind w:firstLineChars="0"/>
        <w:rPr>
          <w:bCs/>
          <w:sz w:val="28"/>
        </w:rPr>
      </w:pPr>
      <w:r>
        <w:rPr>
          <w:rFonts w:hint="eastAsia"/>
          <w:bCs/>
          <w:sz w:val="28"/>
        </w:rPr>
        <w:t>投标报价超出预算的;</w:t>
      </w:r>
    </w:p>
    <w:p w:rsidR="00C979E0" w:rsidRDefault="00D90CF5">
      <w:pPr>
        <w:pStyle w:val="20"/>
        <w:numPr>
          <w:ilvl w:val="0"/>
          <w:numId w:val="2"/>
        </w:numPr>
        <w:ind w:firstLineChars="0"/>
        <w:rPr>
          <w:bCs/>
          <w:sz w:val="28"/>
        </w:rPr>
      </w:pPr>
      <w:r>
        <w:rPr>
          <w:rFonts w:hint="eastAsia"/>
          <w:bCs/>
          <w:sz w:val="28"/>
        </w:rPr>
        <w:lastRenderedPageBreak/>
        <w:t>超出经营范围投标的；</w:t>
      </w:r>
    </w:p>
    <w:p w:rsidR="00C979E0" w:rsidRDefault="00D90CF5">
      <w:pPr>
        <w:pStyle w:val="20"/>
        <w:numPr>
          <w:ilvl w:val="0"/>
          <w:numId w:val="2"/>
        </w:numPr>
        <w:ind w:firstLineChars="0"/>
        <w:rPr>
          <w:bCs/>
          <w:sz w:val="28"/>
        </w:rPr>
      </w:pPr>
      <w:r>
        <w:rPr>
          <w:rFonts w:hint="eastAsia"/>
          <w:bCs/>
          <w:sz w:val="28"/>
        </w:rPr>
        <w:t>投标文件中要求法人代表签字和加盖公章的文件无法人代表签字或公章的，或签字人无法人代表有效委托的；</w:t>
      </w:r>
    </w:p>
    <w:p w:rsidR="00C979E0" w:rsidRDefault="00D90CF5">
      <w:pPr>
        <w:pStyle w:val="20"/>
        <w:numPr>
          <w:ilvl w:val="0"/>
          <w:numId w:val="2"/>
        </w:numPr>
        <w:ind w:firstLineChars="0"/>
        <w:rPr>
          <w:bCs/>
          <w:sz w:val="28"/>
        </w:rPr>
      </w:pPr>
      <w:r>
        <w:rPr>
          <w:rFonts w:hint="eastAsia"/>
          <w:bCs/>
          <w:sz w:val="28"/>
        </w:rPr>
        <w:t>未按招标文件要求提交投标函，或投标函的内容与招标文件有明显不一致的；</w:t>
      </w:r>
    </w:p>
    <w:p w:rsidR="00C979E0" w:rsidRDefault="00D90CF5">
      <w:pPr>
        <w:pStyle w:val="20"/>
        <w:numPr>
          <w:ilvl w:val="0"/>
          <w:numId w:val="2"/>
        </w:numPr>
        <w:ind w:firstLineChars="0"/>
        <w:rPr>
          <w:bCs/>
          <w:sz w:val="28"/>
        </w:rPr>
      </w:pPr>
      <w:r>
        <w:rPr>
          <w:rFonts w:hint="eastAsia"/>
          <w:bCs/>
          <w:sz w:val="28"/>
        </w:rPr>
        <w:t>无投标报价表或分项报价表的；</w:t>
      </w:r>
    </w:p>
    <w:p w:rsidR="00C979E0" w:rsidRDefault="00D90CF5">
      <w:pPr>
        <w:pStyle w:val="20"/>
        <w:numPr>
          <w:ilvl w:val="0"/>
          <w:numId w:val="2"/>
        </w:numPr>
        <w:ind w:firstLineChars="0"/>
        <w:rPr>
          <w:bCs/>
          <w:sz w:val="28"/>
        </w:rPr>
      </w:pPr>
      <w:r>
        <w:rPr>
          <w:rFonts w:hint="eastAsia"/>
          <w:bCs/>
          <w:sz w:val="28"/>
        </w:rPr>
        <w:t>投标报价有严重缺漏项目的；</w:t>
      </w:r>
    </w:p>
    <w:p w:rsidR="00C979E0" w:rsidRDefault="00D90CF5">
      <w:pPr>
        <w:pStyle w:val="20"/>
        <w:numPr>
          <w:ilvl w:val="0"/>
          <w:numId w:val="2"/>
        </w:numPr>
        <w:ind w:firstLineChars="0"/>
        <w:rPr>
          <w:bCs/>
          <w:sz w:val="28"/>
        </w:rPr>
      </w:pPr>
      <w:r>
        <w:rPr>
          <w:rFonts w:hint="eastAsia"/>
          <w:bCs/>
          <w:sz w:val="28"/>
        </w:rPr>
        <w:t>不具备招标文件中规定资格要求的；</w:t>
      </w:r>
    </w:p>
    <w:p w:rsidR="00C979E0" w:rsidRDefault="00D90CF5">
      <w:pPr>
        <w:pStyle w:val="20"/>
        <w:numPr>
          <w:ilvl w:val="0"/>
          <w:numId w:val="2"/>
        </w:numPr>
        <w:ind w:firstLineChars="0"/>
        <w:rPr>
          <w:bCs/>
          <w:sz w:val="28"/>
        </w:rPr>
      </w:pPr>
      <w:r>
        <w:rPr>
          <w:rFonts w:hint="eastAsia"/>
          <w:bCs/>
          <w:sz w:val="28"/>
        </w:rPr>
        <w:t>所提供的必要资格证明资料无效或不齐全的；</w:t>
      </w:r>
    </w:p>
    <w:p w:rsidR="00C979E0" w:rsidRDefault="00D90CF5">
      <w:pPr>
        <w:pStyle w:val="20"/>
        <w:numPr>
          <w:ilvl w:val="0"/>
          <w:numId w:val="2"/>
        </w:numPr>
        <w:ind w:firstLineChars="0"/>
        <w:rPr>
          <w:bCs/>
          <w:sz w:val="28"/>
          <w:szCs w:val="28"/>
        </w:rPr>
      </w:pPr>
      <w:r>
        <w:rPr>
          <w:rFonts w:hint="eastAsia"/>
          <w:bCs/>
          <w:sz w:val="28"/>
          <w:szCs w:val="28"/>
        </w:rPr>
        <w:t>主要内容不满足招标文件用户需求中打★号条款要求，或重要指标有重大偏离或保留的；</w:t>
      </w:r>
    </w:p>
    <w:p w:rsidR="00C979E0" w:rsidRDefault="00D90CF5">
      <w:pPr>
        <w:pStyle w:val="20"/>
        <w:numPr>
          <w:ilvl w:val="0"/>
          <w:numId w:val="2"/>
        </w:numPr>
        <w:ind w:firstLineChars="0"/>
        <w:rPr>
          <w:bCs/>
          <w:sz w:val="28"/>
        </w:rPr>
      </w:pPr>
      <w:r>
        <w:rPr>
          <w:rFonts w:hint="eastAsia"/>
          <w:bCs/>
          <w:sz w:val="28"/>
        </w:rPr>
        <w:t>投标价不是固定价或投标方案是可选择的；</w:t>
      </w:r>
    </w:p>
    <w:p w:rsidR="00C979E0" w:rsidRDefault="00D90CF5">
      <w:pPr>
        <w:pStyle w:val="20"/>
        <w:numPr>
          <w:ilvl w:val="0"/>
          <w:numId w:val="2"/>
        </w:numPr>
        <w:ind w:firstLineChars="0"/>
        <w:rPr>
          <w:bCs/>
          <w:sz w:val="28"/>
        </w:rPr>
      </w:pPr>
      <w:r>
        <w:rPr>
          <w:rFonts w:hint="eastAsia"/>
          <w:bCs/>
          <w:sz w:val="28"/>
        </w:rPr>
        <w:t>不符合法律、法规和招标文件中规定的其他实质性要求的。</w:t>
      </w:r>
    </w:p>
    <w:p w:rsidR="00C979E0" w:rsidRDefault="00D90CF5">
      <w:pPr>
        <w:pStyle w:val="20"/>
        <w:ind w:firstLine="577"/>
        <w:rPr>
          <w:sz w:val="28"/>
        </w:rPr>
      </w:pPr>
      <w:r>
        <w:rPr>
          <w:rFonts w:hint="eastAsia"/>
          <w:sz w:val="28"/>
        </w:rPr>
        <w:t>20.2 投标文件的澄清。</w:t>
      </w:r>
    </w:p>
    <w:p w:rsidR="00C979E0" w:rsidRDefault="00D90CF5">
      <w:pPr>
        <w:pStyle w:val="20"/>
        <w:ind w:firstLine="577"/>
        <w:rPr>
          <w:sz w:val="28"/>
        </w:rPr>
      </w:pPr>
      <w:r>
        <w:rPr>
          <w:rFonts w:hint="eastAsia"/>
          <w:sz w:val="28"/>
        </w:rPr>
        <w:t>20.2.1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20.2.2条规定，凡属于评标委员会在评标中发现的计算错误进行核实的修改不在此列。</w:t>
      </w:r>
    </w:p>
    <w:p w:rsidR="00C979E0" w:rsidRDefault="00D90CF5">
      <w:pPr>
        <w:pStyle w:val="20"/>
        <w:ind w:firstLine="577"/>
        <w:rPr>
          <w:sz w:val="28"/>
        </w:rPr>
      </w:pPr>
      <w:r>
        <w:rPr>
          <w:rFonts w:hint="eastAsia"/>
          <w:sz w:val="28"/>
        </w:rPr>
        <w:t>20.2.2投标文件计算错误的修正</w:t>
      </w:r>
    </w:p>
    <w:p w:rsidR="00C979E0" w:rsidRDefault="00D90CF5">
      <w:pPr>
        <w:pStyle w:val="20"/>
        <w:ind w:firstLine="577"/>
        <w:rPr>
          <w:sz w:val="28"/>
        </w:rPr>
      </w:pPr>
      <w:r>
        <w:rPr>
          <w:rFonts w:hint="eastAsia"/>
          <w:sz w:val="28"/>
        </w:rPr>
        <w:t>20.2.2.1评标委员会将对确定为实质上响应招标文件要求的投标文</w:t>
      </w:r>
      <w:r>
        <w:rPr>
          <w:rFonts w:hint="eastAsia"/>
          <w:sz w:val="28"/>
        </w:rPr>
        <w:lastRenderedPageBreak/>
        <w:t>件进行校核，看其是否有计算或表达上的错误，修正错误的原则如下：</w:t>
      </w:r>
    </w:p>
    <w:p w:rsidR="00C979E0" w:rsidRDefault="00D90CF5">
      <w:pPr>
        <w:pStyle w:val="41"/>
        <w:rPr>
          <w:color w:val="auto"/>
        </w:rPr>
      </w:pPr>
      <w:r>
        <w:rPr>
          <w:rFonts w:hint="eastAsia"/>
          <w:color w:val="auto"/>
        </w:rPr>
        <w:t>20.2.2.2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979E0" w:rsidRDefault="00D90CF5">
      <w:pPr>
        <w:pStyle w:val="20"/>
        <w:ind w:firstLine="577"/>
        <w:rPr>
          <w:sz w:val="28"/>
        </w:rPr>
      </w:pPr>
      <w:r>
        <w:rPr>
          <w:rFonts w:hint="eastAsia"/>
          <w:sz w:val="28"/>
        </w:rPr>
        <w:t>20.2.2.3按上述修正错误的原则及方法调整或修正投标文件的投标报价，投标人同意后，调整后的投标报价对投标人起约束作用。如果投标人不接受修正后的报价，则其投标将被拒绝并不影响评标工作。</w:t>
      </w:r>
    </w:p>
    <w:p w:rsidR="00C979E0" w:rsidRDefault="00D90CF5">
      <w:pPr>
        <w:pStyle w:val="20"/>
        <w:ind w:firstLine="577"/>
        <w:rPr>
          <w:sz w:val="28"/>
        </w:rPr>
      </w:pPr>
      <w:r>
        <w:rPr>
          <w:rFonts w:hint="eastAsia"/>
          <w:sz w:val="28"/>
        </w:rPr>
        <w:t>20.3投标文件的比较与评价。</w:t>
      </w:r>
    </w:p>
    <w:p w:rsidR="00C979E0" w:rsidRDefault="00D90CF5">
      <w:pPr>
        <w:pStyle w:val="20"/>
        <w:ind w:firstLine="577"/>
        <w:rPr>
          <w:sz w:val="28"/>
        </w:rPr>
      </w:pPr>
      <w:r>
        <w:rPr>
          <w:rFonts w:hint="eastAsia"/>
          <w:sz w:val="28"/>
        </w:rPr>
        <w:t>评标委员会按招标文件中规定的评标方法和标准，对资格性检查和符合性检查合格的投标文件进行商务和技术评估，综合比较与评价。</w:t>
      </w:r>
    </w:p>
    <w:p w:rsidR="00C979E0" w:rsidRDefault="00D90CF5">
      <w:pPr>
        <w:pStyle w:val="20"/>
        <w:ind w:firstLine="577"/>
        <w:rPr>
          <w:sz w:val="28"/>
        </w:rPr>
      </w:pPr>
      <w:r>
        <w:rPr>
          <w:rFonts w:hint="eastAsia"/>
          <w:sz w:val="28"/>
        </w:rPr>
        <w:t>20.3.1技术评分:评标委员会对投标人的技术状况及响应程度进行评议和比较,并依据评分标准,评出其技术评分。</w:t>
      </w:r>
    </w:p>
    <w:p w:rsidR="00C979E0" w:rsidRDefault="00D90CF5">
      <w:pPr>
        <w:pStyle w:val="20"/>
        <w:ind w:firstLine="577"/>
        <w:rPr>
          <w:sz w:val="28"/>
        </w:rPr>
      </w:pPr>
      <w:r>
        <w:rPr>
          <w:rFonts w:hint="eastAsia"/>
          <w:sz w:val="28"/>
        </w:rPr>
        <w:t>20.3.2商务评分:评标委员会对投标人的商务状况及响应程度进行评议和比较,并依据评分标准,评出其商务评分。</w:t>
      </w:r>
    </w:p>
    <w:p w:rsidR="00C979E0" w:rsidRDefault="00D90CF5">
      <w:pPr>
        <w:pStyle w:val="20"/>
        <w:ind w:firstLine="577"/>
        <w:rPr>
          <w:sz w:val="28"/>
        </w:rPr>
      </w:pPr>
      <w:r>
        <w:rPr>
          <w:rFonts w:hint="eastAsia"/>
          <w:sz w:val="28"/>
        </w:rPr>
        <w:t>20.3.3价格评分: 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C979E0" w:rsidRDefault="00D90CF5">
      <w:pPr>
        <w:spacing w:line="600" w:lineRule="exact"/>
        <w:ind w:firstLineChars="200" w:firstLine="560"/>
        <w:rPr>
          <w:rFonts w:ascii="仿宋_GB2312" w:eastAsia="仿宋_GB2312" w:hAnsi="宋体"/>
          <w:sz w:val="28"/>
        </w:rPr>
      </w:pPr>
      <w:r>
        <w:rPr>
          <w:rFonts w:ascii="仿宋_GB2312" w:eastAsia="仿宋_GB2312" w:hAnsi="宋体" w:hint="eastAsia"/>
          <w:sz w:val="28"/>
        </w:rPr>
        <w:t>评标委员会对合格的投标人的投标报价进行详细分析、核准，检查其是否存在累加的算术错误，评标委员会将修正后的所有投标人的报价。调</w:t>
      </w:r>
      <w:r>
        <w:rPr>
          <w:rFonts w:ascii="仿宋_GB2312" w:eastAsia="仿宋_GB2312" w:hAnsi="宋体" w:hint="eastAsia"/>
          <w:sz w:val="28"/>
        </w:rPr>
        <w:lastRenderedPageBreak/>
        <w:t>整后的价格对投标人具有约束力。如果投标人不接受修正后的报价，则其报价将被拒绝。进入价格评比投标人的投标价格最低时的最低投标报价为评标基准价，其价格分为满分60分。</w:t>
      </w:r>
    </w:p>
    <w:p w:rsidR="00C979E0" w:rsidRDefault="00D90CF5">
      <w:pPr>
        <w:spacing w:line="360" w:lineRule="auto"/>
        <w:rPr>
          <w:rFonts w:ascii="仿宋_GB2312" w:eastAsia="仿宋_GB2312" w:hAnsi="宋体"/>
          <w:b/>
          <w:sz w:val="28"/>
        </w:rPr>
      </w:pPr>
      <w:r>
        <w:rPr>
          <w:rFonts w:ascii="仿宋_GB2312" w:eastAsia="仿宋_GB2312" w:hAnsi="宋体" w:hint="eastAsia"/>
          <w:b/>
          <w:sz w:val="28"/>
        </w:rPr>
        <w:t>综合评估分=商务评分（10）+技术评分（</w:t>
      </w:r>
      <w:r w:rsidR="000E05F6">
        <w:rPr>
          <w:rFonts w:ascii="仿宋_GB2312" w:eastAsia="仿宋_GB2312" w:hAnsi="宋体" w:hint="eastAsia"/>
          <w:b/>
          <w:sz w:val="28"/>
        </w:rPr>
        <w:t>30</w:t>
      </w:r>
      <w:r>
        <w:rPr>
          <w:rFonts w:ascii="仿宋_GB2312" w:eastAsia="仿宋_GB2312" w:hAnsi="宋体" w:hint="eastAsia"/>
          <w:b/>
          <w:sz w:val="28"/>
        </w:rPr>
        <w:t>）+价格评分（</w:t>
      </w:r>
      <w:r w:rsidR="000E05F6">
        <w:rPr>
          <w:rFonts w:ascii="仿宋_GB2312" w:eastAsia="仿宋_GB2312" w:hAnsi="宋体" w:hint="eastAsia"/>
          <w:b/>
          <w:sz w:val="28"/>
        </w:rPr>
        <w:t>6</w:t>
      </w:r>
      <w:r>
        <w:rPr>
          <w:rFonts w:ascii="仿宋_GB2312" w:eastAsia="仿宋_GB2312" w:hAnsi="宋体" w:hint="eastAsia"/>
          <w:b/>
          <w:sz w:val="28"/>
        </w:rPr>
        <w:t xml:space="preserve">0）。 </w:t>
      </w:r>
    </w:p>
    <w:p w:rsidR="00C979E0" w:rsidRDefault="00D90CF5">
      <w:pPr>
        <w:spacing w:line="360" w:lineRule="auto"/>
        <w:rPr>
          <w:rFonts w:ascii="仿宋_GB2312" w:eastAsia="仿宋_GB2312" w:hAnsi="宋体"/>
          <w:b/>
          <w:sz w:val="28"/>
        </w:rPr>
      </w:pPr>
      <w:r>
        <w:rPr>
          <w:rFonts w:ascii="仿宋_GB2312" w:eastAsia="仿宋_GB2312" w:hAnsi="宋体" w:hint="eastAsia"/>
          <w:b/>
          <w:sz w:val="28"/>
        </w:rPr>
        <w:t>商务评审内容：（10分）</w:t>
      </w:r>
    </w:p>
    <w:p w:rsidR="00C979E0" w:rsidRDefault="006659B9">
      <w:pPr>
        <w:spacing w:line="360" w:lineRule="auto"/>
        <w:rPr>
          <w:b/>
          <w:bCs/>
        </w:rPr>
      </w:pPr>
      <w:r>
        <w:pict>
          <v:rect id="Rectangle 1" o:spid="_x0000_i1025" style="width:0;height:1.5pt;mso-wrap-style:square;mso-position-horizontal-relative:page;mso-position-vertical-relative:page" o:hralign="center" o:hrstd="t" o:hrnoshade="t" o:hr="t" fillcolor="#09c"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C979E0">
        <w:trPr>
          <w:trHeight w:val="302"/>
        </w:trPr>
        <w:tc>
          <w:tcPr>
            <w:tcW w:w="3420" w:type="dxa"/>
            <w:gridSpan w:val="2"/>
            <w:vAlign w:val="center"/>
          </w:tcPr>
          <w:p w:rsidR="00C979E0" w:rsidRDefault="00D90CF5">
            <w:pPr>
              <w:spacing w:after="60" w:line="360" w:lineRule="auto"/>
              <w:jc w:val="center"/>
              <w:rPr>
                <w:rFonts w:hAnsi="宋体" w:cs="Arial"/>
                <w:szCs w:val="21"/>
              </w:rPr>
            </w:pPr>
            <w:r>
              <w:rPr>
                <w:rFonts w:hAnsi="宋体" w:cs="Arial" w:hint="eastAsia"/>
                <w:szCs w:val="21"/>
              </w:rPr>
              <w:t>评审事项</w:t>
            </w:r>
          </w:p>
        </w:tc>
        <w:tc>
          <w:tcPr>
            <w:tcW w:w="5580" w:type="dxa"/>
          </w:tcPr>
          <w:p w:rsidR="00C979E0" w:rsidRDefault="00D90CF5">
            <w:pPr>
              <w:spacing w:after="60" w:line="360" w:lineRule="auto"/>
              <w:jc w:val="center"/>
              <w:rPr>
                <w:rFonts w:hAnsi="宋体" w:cs="Arial"/>
                <w:szCs w:val="21"/>
              </w:rPr>
            </w:pPr>
            <w:r>
              <w:rPr>
                <w:rFonts w:hAnsi="宋体" w:cs="Arial" w:hint="eastAsia"/>
                <w:szCs w:val="21"/>
              </w:rPr>
              <w:t>评审细则</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1</w:t>
            </w:r>
          </w:p>
        </w:tc>
        <w:tc>
          <w:tcPr>
            <w:tcW w:w="2700" w:type="dxa"/>
            <w:vAlign w:val="center"/>
          </w:tcPr>
          <w:p w:rsidR="00C979E0" w:rsidRDefault="00D90CF5">
            <w:pPr>
              <w:jc w:val="center"/>
              <w:rPr>
                <w:rFonts w:hAnsi="宋体" w:cs="宋体"/>
                <w:szCs w:val="21"/>
              </w:rPr>
            </w:pPr>
            <w:r>
              <w:rPr>
                <w:rFonts w:hAnsi="宋体" w:cs="宋体" w:hint="eastAsia"/>
                <w:szCs w:val="21"/>
              </w:rPr>
              <w:t>公司注册资本</w:t>
            </w:r>
            <w:r>
              <w:rPr>
                <w:rFonts w:hAnsi="宋体" w:cs="Arial" w:hint="eastAsia"/>
                <w:szCs w:val="21"/>
              </w:rPr>
              <w:t>(1</w:t>
            </w:r>
            <w:r>
              <w:rPr>
                <w:rFonts w:hAnsi="宋体" w:cs="Arial" w:hint="eastAsia"/>
                <w:szCs w:val="21"/>
              </w:rPr>
              <w:t>分</w:t>
            </w:r>
            <w:r>
              <w:rPr>
                <w:rFonts w:hAnsi="宋体" w:cs="Arial" w:hint="eastAsia"/>
                <w:szCs w:val="21"/>
              </w:rPr>
              <w:t>)</w:t>
            </w:r>
          </w:p>
        </w:tc>
        <w:tc>
          <w:tcPr>
            <w:tcW w:w="5580" w:type="dxa"/>
            <w:vAlign w:val="center"/>
          </w:tcPr>
          <w:p w:rsidR="00C979E0" w:rsidRDefault="00D90CF5">
            <w:pPr>
              <w:rPr>
                <w:rFonts w:hAnsi="宋体" w:cs="宋体"/>
                <w:szCs w:val="21"/>
              </w:rPr>
            </w:pPr>
            <w:r>
              <w:rPr>
                <w:rFonts w:hAnsi="宋体" w:cs="宋体" w:hint="eastAsia"/>
                <w:szCs w:val="21"/>
              </w:rPr>
              <w:t>公司注册资本≥</w:t>
            </w:r>
            <w:r>
              <w:rPr>
                <w:rFonts w:hAnsi="宋体" w:cs="宋体" w:hint="eastAsia"/>
                <w:szCs w:val="21"/>
              </w:rPr>
              <w:t>300</w:t>
            </w:r>
            <w:r>
              <w:rPr>
                <w:rFonts w:hAnsi="宋体" w:cs="宋体" w:hint="eastAsia"/>
                <w:szCs w:val="21"/>
              </w:rPr>
              <w:t>万，得</w:t>
            </w:r>
            <w:r>
              <w:rPr>
                <w:rFonts w:hAnsi="宋体" w:cs="宋体" w:hint="eastAsia"/>
                <w:szCs w:val="21"/>
              </w:rPr>
              <w:t>1</w:t>
            </w:r>
            <w:r>
              <w:rPr>
                <w:rFonts w:hAnsi="宋体" w:cs="宋体" w:hint="eastAsia"/>
                <w:szCs w:val="21"/>
              </w:rPr>
              <w:t>分，低于</w:t>
            </w:r>
            <w:r>
              <w:rPr>
                <w:rFonts w:hAnsi="宋体" w:cs="宋体" w:hint="eastAsia"/>
                <w:szCs w:val="21"/>
              </w:rPr>
              <w:t>300</w:t>
            </w:r>
            <w:r>
              <w:rPr>
                <w:rFonts w:hAnsi="宋体" w:cs="宋体" w:hint="eastAsia"/>
                <w:szCs w:val="21"/>
              </w:rPr>
              <w:t>万的，得</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2</w:t>
            </w:r>
          </w:p>
        </w:tc>
        <w:tc>
          <w:tcPr>
            <w:tcW w:w="2700" w:type="dxa"/>
            <w:vAlign w:val="center"/>
          </w:tcPr>
          <w:p w:rsidR="00C979E0" w:rsidRDefault="00D90CF5">
            <w:pPr>
              <w:jc w:val="center"/>
              <w:rPr>
                <w:rFonts w:hAnsi="宋体" w:cs="宋体"/>
                <w:szCs w:val="21"/>
              </w:rPr>
            </w:pPr>
            <w:r>
              <w:rPr>
                <w:rFonts w:hAnsi="宋体" w:cs="宋体" w:hint="eastAsia"/>
                <w:szCs w:val="21"/>
              </w:rPr>
              <w:t>公司财务状况</w:t>
            </w:r>
            <w:r>
              <w:rPr>
                <w:rFonts w:hAnsi="宋体" w:cs="Arial" w:hint="eastAsia"/>
                <w:szCs w:val="21"/>
              </w:rPr>
              <w:t>(3</w:t>
            </w:r>
            <w:r>
              <w:rPr>
                <w:rFonts w:hAnsi="宋体" w:cs="Arial" w:hint="eastAsia"/>
                <w:szCs w:val="21"/>
              </w:rPr>
              <w:t>分</w:t>
            </w:r>
            <w:r>
              <w:rPr>
                <w:rFonts w:hAnsi="宋体" w:cs="Arial" w:hint="eastAsia"/>
                <w:szCs w:val="21"/>
              </w:rPr>
              <w:t>)</w:t>
            </w:r>
          </w:p>
        </w:tc>
        <w:tc>
          <w:tcPr>
            <w:tcW w:w="5580" w:type="dxa"/>
            <w:vAlign w:val="center"/>
          </w:tcPr>
          <w:p w:rsidR="00C979E0" w:rsidRDefault="00D90CF5">
            <w:pPr>
              <w:rPr>
                <w:rFonts w:hAnsi="宋体"/>
                <w:szCs w:val="21"/>
              </w:rPr>
            </w:pPr>
            <w:r>
              <w:rPr>
                <w:rFonts w:hAnsi="宋体" w:cs="宋体" w:hint="eastAsia"/>
                <w:szCs w:val="21"/>
              </w:rPr>
              <w:t>近</w:t>
            </w:r>
            <w:r>
              <w:rPr>
                <w:rFonts w:hAnsi="宋体" w:cs="宋体" w:hint="eastAsia"/>
                <w:szCs w:val="21"/>
              </w:rPr>
              <w:t>3</w:t>
            </w:r>
            <w:r>
              <w:rPr>
                <w:rFonts w:hAnsi="宋体" w:cs="宋体" w:hint="eastAsia"/>
                <w:szCs w:val="21"/>
              </w:rPr>
              <w:t>年公司财务状况，根据投标人提交的财务报表进行评价（以提供会计师事务所审核过的财务报表为准）连续</w:t>
            </w:r>
            <w:r>
              <w:rPr>
                <w:rFonts w:hAnsi="宋体" w:cs="宋体" w:hint="eastAsia"/>
                <w:szCs w:val="21"/>
              </w:rPr>
              <w:t>3</w:t>
            </w:r>
            <w:r>
              <w:rPr>
                <w:rFonts w:hAnsi="宋体" w:cs="宋体" w:hint="eastAsia"/>
                <w:szCs w:val="21"/>
              </w:rPr>
              <w:t>年盈利得</w:t>
            </w:r>
            <w:r>
              <w:rPr>
                <w:rFonts w:hAnsi="宋体" w:cs="宋体" w:hint="eastAsia"/>
                <w:szCs w:val="21"/>
              </w:rPr>
              <w:t>3</w:t>
            </w:r>
            <w:r>
              <w:rPr>
                <w:rFonts w:hAnsi="宋体" w:cs="宋体" w:hint="eastAsia"/>
                <w:szCs w:val="21"/>
              </w:rPr>
              <w:t>分，连续</w:t>
            </w:r>
            <w:r>
              <w:rPr>
                <w:rFonts w:hAnsi="宋体" w:cs="宋体" w:hint="eastAsia"/>
                <w:szCs w:val="21"/>
              </w:rPr>
              <w:t>2</w:t>
            </w:r>
            <w:r>
              <w:rPr>
                <w:rFonts w:hAnsi="宋体" w:cs="宋体" w:hint="eastAsia"/>
                <w:szCs w:val="21"/>
              </w:rPr>
              <w:t>年盈利得</w:t>
            </w:r>
            <w:r>
              <w:rPr>
                <w:rFonts w:hAnsi="宋体" w:cs="宋体" w:hint="eastAsia"/>
                <w:szCs w:val="21"/>
              </w:rPr>
              <w:t>2</w:t>
            </w:r>
            <w:r>
              <w:rPr>
                <w:rFonts w:hAnsi="宋体" w:cs="宋体" w:hint="eastAsia"/>
                <w:szCs w:val="21"/>
              </w:rPr>
              <w:t>分</w:t>
            </w:r>
            <w:r>
              <w:rPr>
                <w:rFonts w:hAnsi="宋体" w:cs="宋体" w:hint="eastAsia"/>
                <w:szCs w:val="21"/>
              </w:rPr>
              <w:t>,1</w:t>
            </w:r>
            <w:r>
              <w:rPr>
                <w:rFonts w:hAnsi="宋体" w:cs="宋体" w:hint="eastAsia"/>
                <w:szCs w:val="21"/>
              </w:rPr>
              <w:t>年盈利得</w:t>
            </w:r>
            <w:r>
              <w:rPr>
                <w:rFonts w:hAnsi="宋体" w:cs="宋体" w:hint="eastAsia"/>
                <w:szCs w:val="21"/>
              </w:rPr>
              <w:t>1</w:t>
            </w:r>
            <w:r>
              <w:rPr>
                <w:rFonts w:hAnsi="宋体" w:cs="宋体" w:hint="eastAsia"/>
                <w:szCs w:val="21"/>
              </w:rPr>
              <w:t>分，没有盈利得</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3</w:t>
            </w:r>
          </w:p>
        </w:tc>
        <w:tc>
          <w:tcPr>
            <w:tcW w:w="2700" w:type="dxa"/>
            <w:vAlign w:val="center"/>
          </w:tcPr>
          <w:p w:rsidR="00C979E0" w:rsidRDefault="00D90CF5">
            <w:pPr>
              <w:jc w:val="center"/>
              <w:rPr>
                <w:rFonts w:hAnsi="宋体" w:cs="宋体"/>
                <w:szCs w:val="21"/>
              </w:rPr>
            </w:pPr>
            <w:r>
              <w:rPr>
                <w:rFonts w:hAnsi="宋体" w:hint="eastAsia"/>
                <w:szCs w:val="21"/>
              </w:rPr>
              <w:t>售后服务计划（</w:t>
            </w:r>
            <w:r>
              <w:rPr>
                <w:rFonts w:hAnsi="宋体" w:hint="eastAsia"/>
                <w:szCs w:val="21"/>
              </w:rPr>
              <w:t>2</w:t>
            </w:r>
            <w:r>
              <w:rPr>
                <w:rFonts w:hAnsi="宋体" w:hint="eastAsia"/>
                <w:szCs w:val="21"/>
              </w:rPr>
              <w:t>分）</w:t>
            </w:r>
          </w:p>
        </w:tc>
        <w:tc>
          <w:tcPr>
            <w:tcW w:w="5580" w:type="dxa"/>
            <w:vAlign w:val="center"/>
          </w:tcPr>
          <w:p w:rsidR="00C979E0" w:rsidRDefault="00D90CF5">
            <w:pPr>
              <w:rPr>
                <w:rFonts w:hAnsi="宋体" w:cs="宋体"/>
                <w:szCs w:val="21"/>
              </w:rPr>
            </w:pPr>
            <w:r>
              <w:rPr>
                <w:rFonts w:hAnsi="宋体" w:hint="eastAsia"/>
                <w:szCs w:val="21"/>
              </w:rPr>
              <w:t>有完善的售后服务计划，响应时间，服务方式，人员安排，有清晰的说明，优得</w:t>
            </w:r>
            <w:r>
              <w:rPr>
                <w:rFonts w:hAnsi="宋体" w:hint="eastAsia"/>
                <w:szCs w:val="21"/>
              </w:rPr>
              <w:t>2</w:t>
            </w:r>
            <w:r>
              <w:rPr>
                <w:rFonts w:hAnsi="宋体" w:hint="eastAsia"/>
                <w:szCs w:val="21"/>
              </w:rPr>
              <w:t>分，良得</w:t>
            </w:r>
            <w:r>
              <w:rPr>
                <w:rFonts w:hAnsi="宋体" w:hint="eastAsia"/>
                <w:szCs w:val="21"/>
              </w:rPr>
              <w:t>1</w:t>
            </w:r>
            <w:r>
              <w:rPr>
                <w:rFonts w:hAnsi="宋体" w:hint="eastAsia"/>
                <w:szCs w:val="21"/>
              </w:rPr>
              <w:t>分，一般得</w:t>
            </w:r>
            <w:r>
              <w:rPr>
                <w:rFonts w:hAnsi="宋体" w:hint="eastAsia"/>
                <w:szCs w:val="21"/>
              </w:rPr>
              <w:t>0</w:t>
            </w:r>
            <w:r>
              <w:rPr>
                <w:rFonts w:hAnsi="宋体" w:hint="eastAsia"/>
                <w:szCs w:val="21"/>
              </w:rPr>
              <w:t>分。</w:t>
            </w:r>
          </w:p>
        </w:tc>
      </w:tr>
      <w:tr w:rsidR="00C979E0">
        <w:trPr>
          <w:trHeight w:val="1081"/>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4</w:t>
            </w:r>
          </w:p>
        </w:tc>
        <w:tc>
          <w:tcPr>
            <w:tcW w:w="2700" w:type="dxa"/>
            <w:vAlign w:val="center"/>
          </w:tcPr>
          <w:p w:rsidR="00C979E0" w:rsidRDefault="00D90CF5">
            <w:pPr>
              <w:spacing w:after="60"/>
              <w:jc w:val="center"/>
              <w:rPr>
                <w:rFonts w:hAnsi="宋体" w:cs="Arial"/>
                <w:szCs w:val="21"/>
              </w:rPr>
            </w:pPr>
            <w:r>
              <w:rPr>
                <w:rFonts w:hAnsi="宋体" w:hint="eastAsia"/>
                <w:szCs w:val="21"/>
              </w:rPr>
              <w:t>本地服务能力</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C979E0" w:rsidRDefault="00D90CF5">
            <w:pPr>
              <w:rPr>
                <w:rFonts w:hAnsi="宋体" w:cs="宋体"/>
                <w:szCs w:val="21"/>
              </w:rPr>
            </w:pPr>
            <w:r>
              <w:rPr>
                <w:rFonts w:hAnsi="宋体" w:cs="宋体" w:hint="eastAsia"/>
                <w:szCs w:val="21"/>
              </w:rPr>
              <w:t>在东莞具有固定售后服务机构，以售后服务机构的营业执照复印件（加盖售后服务机构公章）或租赁合同为准，得</w:t>
            </w:r>
            <w:r>
              <w:rPr>
                <w:rFonts w:hAnsi="宋体" w:cs="宋体" w:hint="eastAsia"/>
                <w:szCs w:val="21"/>
              </w:rPr>
              <w:t>2</w:t>
            </w:r>
            <w:r>
              <w:rPr>
                <w:rFonts w:hAnsi="宋体" w:cs="宋体" w:hint="eastAsia"/>
                <w:szCs w:val="21"/>
              </w:rPr>
              <w:t>分。在广东省内有固定售后服务机构的得</w:t>
            </w:r>
            <w:r>
              <w:rPr>
                <w:rFonts w:hAnsi="宋体" w:cs="宋体" w:hint="eastAsia"/>
                <w:szCs w:val="21"/>
              </w:rPr>
              <w:t>1</w:t>
            </w:r>
            <w:r>
              <w:rPr>
                <w:rFonts w:hAnsi="宋体" w:cs="宋体" w:hint="eastAsia"/>
                <w:szCs w:val="21"/>
              </w:rPr>
              <w:t>分。其它</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5</w:t>
            </w:r>
          </w:p>
        </w:tc>
        <w:tc>
          <w:tcPr>
            <w:tcW w:w="2700" w:type="dxa"/>
            <w:vAlign w:val="center"/>
          </w:tcPr>
          <w:p w:rsidR="00C979E0" w:rsidRDefault="00D90CF5">
            <w:pPr>
              <w:spacing w:after="60"/>
              <w:jc w:val="center"/>
              <w:rPr>
                <w:rFonts w:hAnsi="宋体" w:cs="Arial"/>
                <w:szCs w:val="21"/>
              </w:rPr>
            </w:pPr>
            <w:r>
              <w:rPr>
                <w:rFonts w:hAnsi="宋体" w:cs="Arial" w:hint="eastAsia"/>
                <w:szCs w:val="21"/>
              </w:rPr>
              <w:t>业绩经验</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C979E0" w:rsidRDefault="00D90CF5">
            <w:pPr>
              <w:spacing w:after="60"/>
              <w:rPr>
                <w:rFonts w:hAnsi="宋体" w:cs="Arial"/>
                <w:szCs w:val="21"/>
              </w:rPr>
            </w:pPr>
            <w:r>
              <w:rPr>
                <w:rFonts w:hAnsi="宋体" w:hint="eastAsia"/>
                <w:szCs w:val="21"/>
              </w:rPr>
              <w:t>近</w:t>
            </w:r>
            <w:r>
              <w:rPr>
                <w:rFonts w:hAnsi="宋体" w:hint="eastAsia"/>
                <w:szCs w:val="21"/>
              </w:rPr>
              <w:t>3</w:t>
            </w:r>
            <w:r>
              <w:rPr>
                <w:rFonts w:hAnsi="宋体" w:hint="eastAsia"/>
                <w:szCs w:val="21"/>
              </w:rPr>
              <w:t>年有类似业绩（校园项目）超过</w:t>
            </w:r>
            <w:r>
              <w:rPr>
                <w:rFonts w:hAnsi="宋体" w:hint="eastAsia"/>
                <w:szCs w:val="21"/>
              </w:rPr>
              <w:t>3</w:t>
            </w:r>
            <w:r>
              <w:rPr>
                <w:rFonts w:hAnsi="宋体" w:hint="eastAsia"/>
                <w:szCs w:val="21"/>
              </w:rPr>
              <w:t>个得</w:t>
            </w:r>
            <w:r>
              <w:rPr>
                <w:rFonts w:hAnsi="宋体" w:hint="eastAsia"/>
                <w:szCs w:val="21"/>
              </w:rPr>
              <w:t>2</w:t>
            </w:r>
            <w:r>
              <w:rPr>
                <w:rFonts w:hAnsi="宋体" w:hint="eastAsia"/>
                <w:szCs w:val="21"/>
              </w:rPr>
              <w:t>分，</w:t>
            </w:r>
            <w:r>
              <w:rPr>
                <w:rFonts w:hAnsi="宋体" w:hint="eastAsia"/>
                <w:szCs w:val="21"/>
              </w:rPr>
              <w:t>1-2</w:t>
            </w:r>
            <w:r>
              <w:rPr>
                <w:rFonts w:hAnsi="宋体" w:hint="eastAsia"/>
                <w:szCs w:val="21"/>
              </w:rPr>
              <w:t>个得</w:t>
            </w:r>
            <w:r>
              <w:rPr>
                <w:rFonts w:hAnsi="宋体" w:hint="eastAsia"/>
                <w:szCs w:val="21"/>
              </w:rPr>
              <w:t>1</w:t>
            </w:r>
            <w:r>
              <w:rPr>
                <w:rFonts w:hAnsi="宋体" w:hint="eastAsia"/>
                <w:szCs w:val="21"/>
              </w:rPr>
              <w:t>分，没有得</w:t>
            </w:r>
            <w:r>
              <w:rPr>
                <w:rFonts w:hAnsi="宋体" w:hint="eastAsia"/>
                <w:szCs w:val="21"/>
              </w:rPr>
              <w:t>0</w:t>
            </w:r>
            <w:r>
              <w:rPr>
                <w:rFonts w:hAnsi="宋体" w:hint="eastAsia"/>
                <w:szCs w:val="21"/>
              </w:rPr>
              <w:t>分。</w:t>
            </w:r>
            <w:r>
              <w:rPr>
                <w:rFonts w:cs="宋体" w:hint="eastAsia"/>
                <w:szCs w:val="21"/>
              </w:rPr>
              <w:t>（提供销售合同、中标通知书及用户验收报告的复印件加盖公章，原件备查）</w:t>
            </w:r>
            <w:r>
              <w:rPr>
                <w:rFonts w:hAnsi="宋体" w:hint="eastAsia"/>
                <w:szCs w:val="21"/>
              </w:rPr>
              <w:t>。</w:t>
            </w:r>
          </w:p>
        </w:tc>
      </w:tr>
    </w:tbl>
    <w:p w:rsidR="00C979E0" w:rsidRDefault="006659B9">
      <w:pPr>
        <w:spacing w:line="360" w:lineRule="auto"/>
        <w:rPr>
          <w:rStyle w:val="title"/>
          <w:b/>
          <w:bCs/>
        </w:rPr>
      </w:pPr>
      <w:r>
        <w:pict>
          <v:rect id="Rectangle 2" o:spid="_x0000_i1026" style="width:0;height:1.5pt;mso-wrap-style:square;mso-position-horizontal-relative:page;mso-position-vertical-relative:page" o:hralign="center" o:hrstd="t" o:hrnoshade="t" o:hr="t" fillcolor="#09c" stroked="f"/>
        </w:pict>
      </w:r>
    </w:p>
    <w:p w:rsidR="00C979E0" w:rsidRDefault="00D90CF5">
      <w:pPr>
        <w:spacing w:line="360" w:lineRule="auto"/>
        <w:rPr>
          <w:rFonts w:ascii="宋体" w:hAnsi="宋体"/>
          <w:b/>
          <w:szCs w:val="21"/>
        </w:rPr>
      </w:pPr>
      <w:r>
        <w:rPr>
          <w:rFonts w:ascii="仿宋_GB2312" w:eastAsia="仿宋_GB2312" w:hAnsi="宋体" w:hint="eastAsia"/>
          <w:sz w:val="28"/>
        </w:rPr>
        <w:t>技术评审内容：</w:t>
      </w:r>
      <w:r>
        <w:rPr>
          <w:rFonts w:ascii="仿宋_GB2312" w:eastAsia="仿宋_GB2312" w:hAnsi="宋体" w:hint="eastAsia"/>
          <w:b/>
          <w:sz w:val="28"/>
        </w:rPr>
        <w:t>（</w:t>
      </w:r>
      <w:r w:rsidR="000E05F6">
        <w:rPr>
          <w:rFonts w:ascii="仿宋_GB2312" w:eastAsia="仿宋_GB2312" w:hAnsi="宋体" w:hint="eastAsia"/>
          <w:b/>
          <w:sz w:val="28"/>
        </w:rPr>
        <w:t>3</w:t>
      </w:r>
      <w:r>
        <w:rPr>
          <w:rFonts w:ascii="仿宋_GB2312" w:eastAsia="仿宋_GB2312" w:hAnsi="宋体" w:hint="eastAsia"/>
          <w:b/>
          <w:sz w:val="28"/>
        </w:rPr>
        <w:t>0分）</w:t>
      </w:r>
      <w:r>
        <w:rPr>
          <w:rFonts w:ascii="宋体" w:hAnsi="宋体"/>
          <w:b/>
          <w:szCs w:val="21"/>
        </w:rPr>
        <w:tab/>
      </w:r>
    </w:p>
    <w:p w:rsidR="00C979E0" w:rsidRDefault="006659B9">
      <w:pPr>
        <w:spacing w:line="360" w:lineRule="auto"/>
        <w:rPr>
          <w:b/>
          <w:bCs/>
          <w:highlight w:val="green"/>
        </w:rPr>
      </w:pPr>
      <w:r>
        <w:pict>
          <v:rect id="Rectangle 3" o:spid="_x0000_i1027" style="width:0;height:1.5pt;mso-wrap-style:square;mso-position-horizontal-relative:page;mso-position-vertical-relative:page" o:hralign="center" o:hrstd="t" o:hrnoshade="t" o:hr="t" fillcolor="#09c" stroked="f"/>
        </w:pic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C979E0" w:rsidTr="004F7440">
        <w:trPr>
          <w:trHeight w:val="592"/>
          <w:jc w:val="center"/>
        </w:trPr>
        <w:tc>
          <w:tcPr>
            <w:tcW w:w="1548" w:type="dxa"/>
            <w:vAlign w:val="center"/>
          </w:tcPr>
          <w:p w:rsidR="00C979E0" w:rsidRDefault="00D90CF5">
            <w:pPr>
              <w:widowControl/>
              <w:tabs>
                <w:tab w:val="center" w:pos="792"/>
              </w:tabs>
              <w:spacing w:line="400" w:lineRule="exact"/>
              <w:jc w:val="center"/>
              <w:rPr>
                <w:rFonts w:hAnsi="宋体"/>
                <w:b/>
                <w:szCs w:val="21"/>
              </w:rPr>
            </w:pPr>
            <w:r>
              <w:rPr>
                <w:rFonts w:hint="eastAsia"/>
                <w:b/>
                <w:szCs w:val="21"/>
              </w:rPr>
              <w:t>类别</w:t>
            </w:r>
          </w:p>
        </w:tc>
        <w:tc>
          <w:tcPr>
            <w:tcW w:w="7560" w:type="dxa"/>
            <w:gridSpan w:val="2"/>
            <w:vAlign w:val="center"/>
          </w:tcPr>
          <w:p w:rsidR="00C979E0" w:rsidRDefault="00D90CF5">
            <w:pPr>
              <w:widowControl/>
              <w:tabs>
                <w:tab w:val="center" w:pos="792"/>
              </w:tabs>
              <w:spacing w:line="400" w:lineRule="exact"/>
              <w:jc w:val="center"/>
              <w:rPr>
                <w:b/>
                <w:szCs w:val="21"/>
              </w:rPr>
            </w:pPr>
            <w:r>
              <w:rPr>
                <w:rFonts w:hint="eastAsia"/>
                <w:b/>
                <w:szCs w:val="21"/>
              </w:rPr>
              <w:t>评审内容</w:t>
            </w:r>
          </w:p>
        </w:tc>
      </w:tr>
      <w:tr w:rsidR="00C979E0" w:rsidTr="004F7440">
        <w:trPr>
          <w:cantSplit/>
          <w:trHeight w:val="748"/>
          <w:jc w:val="center"/>
        </w:trPr>
        <w:tc>
          <w:tcPr>
            <w:tcW w:w="1548" w:type="dxa"/>
            <w:vMerge w:val="restart"/>
            <w:vAlign w:val="center"/>
          </w:tcPr>
          <w:p w:rsidR="00C979E0" w:rsidRDefault="00D90CF5">
            <w:pPr>
              <w:widowControl/>
              <w:jc w:val="center"/>
              <w:rPr>
                <w:rFonts w:hAnsi="宋体"/>
                <w:szCs w:val="21"/>
              </w:rPr>
            </w:pPr>
            <w:r>
              <w:rPr>
                <w:rFonts w:hAnsi="宋体" w:hint="eastAsia"/>
                <w:szCs w:val="21"/>
              </w:rPr>
              <w:t>技术部分</w:t>
            </w:r>
          </w:p>
          <w:p w:rsidR="00C979E0" w:rsidRDefault="00C979E0">
            <w:pPr>
              <w:widowControl/>
              <w:jc w:val="center"/>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对招标文件的响应程度（</w:t>
            </w:r>
            <w:r>
              <w:rPr>
                <w:rFonts w:hAnsi="宋体" w:hint="eastAsia"/>
                <w:szCs w:val="21"/>
              </w:rPr>
              <w:t>10</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对照各投标人投标文件的技术参数（打</w:t>
            </w:r>
            <w:r>
              <w:rPr>
                <w:rFonts w:cs="Arial"/>
              </w:rPr>
              <w:t>“</w:t>
            </w:r>
            <w:r>
              <w:rPr>
                <w:rFonts w:hint="eastAsia"/>
              </w:rPr>
              <w:t>★</w:t>
            </w:r>
            <w:r>
              <w:rPr>
                <w:rFonts w:cs="Arial"/>
              </w:rPr>
              <w:t>”</w:t>
            </w:r>
            <w:r>
              <w:rPr>
                <w:rFonts w:hAnsi="宋体" w:hint="eastAsia"/>
                <w:szCs w:val="21"/>
              </w:rPr>
              <w:t>号的除外），不满足招标文件要求的，每一项扣</w:t>
            </w:r>
            <w:r>
              <w:rPr>
                <w:rFonts w:hAnsi="宋体" w:hint="eastAsia"/>
                <w:szCs w:val="21"/>
              </w:rPr>
              <w:t>1</w:t>
            </w:r>
            <w:r>
              <w:rPr>
                <w:rFonts w:hAnsi="宋体" w:hint="eastAsia"/>
                <w:szCs w:val="21"/>
              </w:rPr>
              <w:t>分，扣完为止。</w:t>
            </w:r>
          </w:p>
        </w:tc>
      </w:tr>
      <w:tr w:rsidR="00C979E0" w:rsidTr="004F7440">
        <w:trPr>
          <w:cantSplit/>
          <w:trHeight w:val="748"/>
          <w:jc w:val="center"/>
        </w:trPr>
        <w:tc>
          <w:tcPr>
            <w:tcW w:w="1548" w:type="dxa"/>
            <w:vMerge/>
            <w:vAlign w:val="center"/>
          </w:tcPr>
          <w:p w:rsidR="00C979E0" w:rsidRDefault="00C979E0">
            <w:pPr>
              <w:widowControl/>
              <w:jc w:val="center"/>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所投产品的稳定性、先进性、可靠性和实用性（</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根据投标人所投产品的品牌、档次、性能进行评比，优得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C979E0" w:rsidTr="004F7440">
        <w:trPr>
          <w:cantSplit/>
          <w:trHeight w:val="903"/>
          <w:jc w:val="center"/>
        </w:trPr>
        <w:tc>
          <w:tcPr>
            <w:tcW w:w="1548" w:type="dxa"/>
            <w:vMerge/>
            <w:vAlign w:val="center"/>
          </w:tcPr>
          <w:p w:rsidR="00C979E0" w:rsidRDefault="00C979E0">
            <w:pPr>
              <w:widowControl/>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技术力量支持情况</w:t>
            </w:r>
          </w:p>
          <w:p w:rsidR="00C979E0" w:rsidRDefault="00D90CF5">
            <w:pPr>
              <w:jc w:val="center"/>
              <w:rPr>
                <w:rFonts w:hAnsi="宋体"/>
                <w:szCs w:val="21"/>
              </w:rPr>
            </w:pPr>
            <w:r>
              <w:rPr>
                <w:rFonts w:hAnsi="宋体" w:hint="eastAsia"/>
                <w:szCs w:val="21"/>
              </w:rPr>
              <w:t>（</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根据投标人提供的技术力量支持（如技术人员、服务人员的配置情况、经验等）进行评价。优得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分，一般得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C979E0" w:rsidTr="004F7440">
        <w:trPr>
          <w:cantSplit/>
          <w:trHeight w:val="912"/>
          <w:jc w:val="center"/>
        </w:trPr>
        <w:tc>
          <w:tcPr>
            <w:tcW w:w="1548" w:type="dxa"/>
            <w:vMerge/>
            <w:vAlign w:val="center"/>
          </w:tcPr>
          <w:p w:rsidR="00C979E0" w:rsidRDefault="00C979E0">
            <w:pPr>
              <w:widowControl/>
              <w:rPr>
                <w:rFonts w:hAnsi="宋体"/>
                <w:szCs w:val="21"/>
              </w:rPr>
            </w:pPr>
          </w:p>
        </w:tc>
        <w:tc>
          <w:tcPr>
            <w:tcW w:w="1980" w:type="dxa"/>
            <w:vAlign w:val="center"/>
          </w:tcPr>
          <w:p w:rsidR="00C979E0" w:rsidRDefault="00D90CF5">
            <w:pPr>
              <w:rPr>
                <w:rFonts w:hAnsi="宋体"/>
                <w:szCs w:val="21"/>
              </w:rPr>
            </w:pPr>
            <w:r>
              <w:rPr>
                <w:rFonts w:hAnsi="宋体" w:hint="eastAsia"/>
                <w:szCs w:val="21"/>
              </w:rPr>
              <w:t>实施措施及质量保证（</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实施计划质量保证承诺详细完善得</w:t>
            </w:r>
            <w:r>
              <w:rPr>
                <w:rFonts w:hAnsi="宋体" w:hint="eastAsia"/>
                <w:szCs w:val="21"/>
              </w:rPr>
              <w:t>5</w:t>
            </w:r>
            <w:r>
              <w:rPr>
                <w:rFonts w:hAnsi="宋体" w:hint="eastAsia"/>
                <w:szCs w:val="21"/>
              </w:rPr>
              <w:t>分，实施计划质量保证承诺良好的得</w:t>
            </w:r>
            <w:r>
              <w:rPr>
                <w:rFonts w:hAnsi="宋体" w:hint="eastAsia"/>
                <w:szCs w:val="21"/>
              </w:rPr>
              <w:t>3</w:t>
            </w:r>
            <w:r>
              <w:rPr>
                <w:rFonts w:hAnsi="宋体" w:hint="eastAsia"/>
                <w:szCs w:val="21"/>
              </w:rPr>
              <w:t>分，实施计划质量保证承诺一般的得</w:t>
            </w:r>
            <w:r>
              <w:rPr>
                <w:rFonts w:hAnsi="宋体" w:hint="eastAsia"/>
                <w:szCs w:val="21"/>
              </w:rPr>
              <w:t>2</w:t>
            </w:r>
            <w:r>
              <w:rPr>
                <w:rFonts w:hAnsi="宋体" w:hint="eastAsia"/>
                <w:szCs w:val="21"/>
              </w:rPr>
              <w:t>分，无得</w:t>
            </w:r>
            <w:r>
              <w:rPr>
                <w:rFonts w:hAnsi="宋体" w:hint="eastAsia"/>
                <w:szCs w:val="21"/>
              </w:rPr>
              <w:t>0</w:t>
            </w:r>
            <w:r>
              <w:rPr>
                <w:rFonts w:hAnsi="宋体" w:hint="eastAsia"/>
                <w:szCs w:val="21"/>
              </w:rPr>
              <w:t>分。</w:t>
            </w:r>
          </w:p>
        </w:tc>
      </w:tr>
      <w:tr w:rsidR="008765B1" w:rsidTr="00F4112F">
        <w:trPr>
          <w:cantSplit/>
          <w:trHeight w:val="912"/>
          <w:jc w:val="center"/>
        </w:trPr>
        <w:tc>
          <w:tcPr>
            <w:tcW w:w="1548" w:type="dxa"/>
            <w:vMerge/>
            <w:vAlign w:val="center"/>
          </w:tcPr>
          <w:p w:rsidR="008765B1" w:rsidRDefault="008765B1">
            <w:pPr>
              <w:widowControl/>
              <w:rPr>
                <w:rFonts w:hAnsi="宋体"/>
                <w:szCs w:val="21"/>
              </w:rPr>
            </w:pPr>
          </w:p>
        </w:tc>
        <w:tc>
          <w:tcPr>
            <w:tcW w:w="1980" w:type="dxa"/>
            <w:vAlign w:val="center"/>
          </w:tcPr>
          <w:p w:rsidR="008765B1" w:rsidRDefault="008765B1" w:rsidP="00F4112F">
            <w:pPr>
              <w:spacing w:line="300" w:lineRule="auto"/>
              <w:jc w:val="center"/>
              <w:rPr>
                <w:rFonts w:ascii="宋体" w:hAnsi="宋体"/>
                <w:snapToGrid w:val="0"/>
              </w:rPr>
            </w:pPr>
            <w:r>
              <w:rPr>
                <w:rFonts w:ascii="宋体" w:hAnsi="宋体" w:hint="eastAsia"/>
                <w:snapToGrid w:val="0"/>
              </w:rPr>
              <w:t>项目组织实施方案</w:t>
            </w:r>
          </w:p>
          <w:p w:rsidR="008765B1" w:rsidRDefault="008765B1" w:rsidP="00F4112F">
            <w:pPr>
              <w:jc w:val="center"/>
              <w:rPr>
                <w:rFonts w:hAnsi="宋体"/>
                <w:szCs w:val="21"/>
              </w:rPr>
            </w:pPr>
            <w:r>
              <w:rPr>
                <w:rFonts w:hAnsi="宋体" w:hint="eastAsia"/>
                <w:color w:val="000000"/>
                <w:szCs w:val="21"/>
                <w:lang w:val="zh-CN"/>
              </w:rPr>
              <w:t>（</w:t>
            </w:r>
            <w:r>
              <w:rPr>
                <w:rFonts w:hAnsi="宋体" w:hint="eastAsia"/>
                <w:color w:val="000000"/>
                <w:szCs w:val="21"/>
                <w:lang w:val="zh-CN"/>
              </w:rPr>
              <w:t>3</w:t>
            </w:r>
            <w:r>
              <w:rPr>
                <w:rFonts w:hAnsi="宋体" w:hint="eastAsia"/>
                <w:color w:val="000000"/>
                <w:szCs w:val="21"/>
                <w:lang w:val="zh-CN"/>
              </w:rPr>
              <w:t>分）</w:t>
            </w:r>
          </w:p>
        </w:tc>
        <w:tc>
          <w:tcPr>
            <w:tcW w:w="5580" w:type="dxa"/>
            <w:vAlign w:val="center"/>
          </w:tcPr>
          <w:p w:rsidR="008765B1" w:rsidRDefault="008765B1" w:rsidP="00F4112F">
            <w:pPr>
              <w:pStyle w:val="af"/>
              <w:spacing w:line="300" w:lineRule="auto"/>
              <w:rPr>
                <w:rFonts w:hAnsi="宋体"/>
                <w:color w:val="000000"/>
                <w:szCs w:val="21"/>
                <w:lang w:val="zh-CN"/>
              </w:rPr>
            </w:pPr>
            <w:r>
              <w:rPr>
                <w:rFonts w:hAnsi="宋体" w:hint="eastAsia"/>
                <w:color w:val="000000"/>
                <w:szCs w:val="21"/>
                <w:lang w:val="zh-CN"/>
              </w:rPr>
              <w:t>在投标人满足招标人要求交货期的前提下,</w:t>
            </w:r>
            <w:r>
              <w:rPr>
                <w:rFonts w:hAnsi="宋体" w:hint="eastAsia"/>
                <w:snapToGrid w:val="0"/>
                <w:kern w:val="0"/>
                <w:szCs w:val="21"/>
              </w:rPr>
              <w:t xml:space="preserve"> 根据</w:t>
            </w:r>
            <w:r>
              <w:rPr>
                <w:rFonts w:hAnsi="宋体" w:hint="eastAsia"/>
                <w:color w:val="000000"/>
                <w:szCs w:val="21"/>
                <w:lang w:val="zh-CN"/>
              </w:rPr>
              <w:t>各投标人提供的</w:t>
            </w:r>
            <w:r>
              <w:rPr>
                <w:rFonts w:hAnsi="宋体" w:hint="eastAsia"/>
                <w:snapToGrid w:val="0"/>
                <w:kern w:val="0"/>
                <w:szCs w:val="21"/>
              </w:rPr>
              <w:t>组织实施方案、工作日程安排等情况进行综合评分</w:t>
            </w:r>
            <w:r>
              <w:rPr>
                <w:rFonts w:hAnsi="宋体" w:hint="eastAsia"/>
                <w:color w:val="000000"/>
                <w:szCs w:val="21"/>
                <w:lang w:val="zh-CN"/>
              </w:rPr>
              <w:t>；</w:t>
            </w:r>
            <w:r>
              <w:rPr>
                <w:rFonts w:hAnsi="宋体" w:hint="eastAsia"/>
                <w:color w:val="000000"/>
                <w:szCs w:val="21"/>
              </w:rPr>
              <w:t>优~差(3~0分)。</w:t>
            </w:r>
          </w:p>
        </w:tc>
      </w:tr>
      <w:tr w:rsidR="008765B1" w:rsidTr="004F7440">
        <w:trPr>
          <w:cantSplit/>
          <w:trHeight w:val="675"/>
          <w:jc w:val="center"/>
        </w:trPr>
        <w:tc>
          <w:tcPr>
            <w:tcW w:w="1548" w:type="dxa"/>
            <w:vMerge/>
            <w:vAlign w:val="center"/>
          </w:tcPr>
          <w:p w:rsidR="008765B1" w:rsidRDefault="008765B1">
            <w:pPr>
              <w:widowControl/>
              <w:rPr>
                <w:rFonts w:hAnsi="宋体"/>
                <w:szCs w:val="21"/>
              </w:rPr>
            </w:pPr>
          </w:p>
        </w:tc>
        <w:tc>
          <w:tcPr>
            <w:tcW w:w="1980" w:type="dxa"/>
            <w:vAlign w:val="center"/>
          </w:tcPr>
          <w:p w:rsidR="008765B1" w:rsidRDefault="008765B1" w:rsidP="00F4112F">
            <w:pPr>
              <w:spacing w:after="60"/>
              <w:jc w:val="center"/>
              <w:rPr>
                <w:rFonts w:hAnsi="宋体" w:cs="Arial"/>
                <w:szCs w:val="21"/>
              </w:rPr>
            </w:pPr>
            <w:r>
              <w:rPr>
                <w:rFonts w:hAnsi="宋体" w:hint="eastAsia"/>
                <w:szCs w:val="21"/>
              </w:rPr>
              <w:t>培训方案（</w:t>
            </w:r>
            <w:r>
              <w:rPr>
                <w:rFonts w:hAnsi="宋体" w:hint="eastAsia"/>
                <w:szCs w:val="21"/>
              </w:rPr>
              <w:t>2</w:t>
            </w:r>
            <w:r>
              <w:rPr>
                <w:rFonts w:hAnsi="宋体" w:hint="eastAsia"/>
                <w:szCs w:val="21"/>
              </w:rPr>
              <w:t>分）</w:t>
            </w:r>
          </w:p>
        </w:tc>
        <w:tc>
          <w:tcPr>
            <w:tcW w:w="5580" w:type="dxa"/>
          </w:tcPr>
          <w:p w:rsidR="008765B1" w:rsidRDefault="008765B1" w:rsidP="00F4112F">
            <w:pPr>
              <w:rPr>
                <w:rFonts w:hAnsi="宋体" w:cs="宋体"/>
                <w:szCs w:val="21"/>
              </w:rPr>
            </w:pPr>
            <w:r>
              <w:rPr>
                <w:rFonts w:hint="eastAsia"/>
              </w:rPr>
              <w:t>对比各投标人的培训方案的可行性、完整性进行评比。优得</w:t>
            </w:r>
            <w:r>
              <w:rPr>
                <w:rFonts w:hint="eastAsia"/>
              </w:rPr>
              <w:t>2</w:t>
            </w:r>
            <w:r>
              <w:rPr>
                <w:rFonts w:hint="eastAsia"/>
              </w:rPr>
              <w:t>分，良得</w:t>
            </w:r>
            <w:r>
              <w:rPr>
                <w:rFonts w:hint="eastAsia"/>
              </w:rPr>
              <w:t>1</w:t>
            </w:r>
            <w:r>
              <w:rPr>
                <w:rFonts w:hint="eastAsia"/>
              </w:rPr>
              <w:t>分，差得</w:t>
            </w:r>
            <w:r>
              <w:rPr>
                <w:rFonts w:hint="eastAsia"/>
              </w:rPr>
              <w:t>0</w:t>
            </w:r>
            <w:r>
              <w:rPr>
                <w:rFonts w:hint="eastAsia"/>
              </w:rPr>
              <w:t>分。</w:t>
            </w:r>
          </w:p>
        </w:tc>
      </w:tr>
    </w:tbl>
    <w:p w:rsidR="00C979E0" w:rsidRDefault="006659B9">
      <w:pPr>
        <w:spacing w:line="360" w:lineRule="auto"/>
      </w:pPr>
      <w:r>
        <w:pict>
          <v:rect id="Rectangle 4" o:spid="_x0000_i1028" style="width:0;height:1.5pt;mso-wrap-style:square;mso-position-horizontal-relative:page;mso-position-vertical-relative:page" o:hralign="center" o:hrstd="t" o:hrnoshade="t" o:hr="t" fillcolor="#09c" stroked="f"/>
        </w:pict>
      </w:r>
    </w:p>
    <w:p w:rsidR="004571C2" w:rsidRPr="0011046F" w:rsidRDefault="00D90CF5" w:rsidP="0011046F">
      <w:pPr>
        <w:ind w:left="984" w:hangingChars="350" w:hanging="984"/>
        <w:rPr>
          <w:rFonts w:ascii="宋体" w:hAnsi="宋体"/>
          <w:sz w:val="28"/>
          <w:szCs w:val="28"/>
        </w:rPr>
      </w:pPr>
      <w:r w:rsidRPr="0011046F">
        <w:rPr>
          <w:rFonts w:ascii="宋体" w:hAnsi="宋体" w:hint="eastAsia"/>
          <w:b/>
          <w:sz w:val="28"/>
          <w:szCs w:val="28"/>
        </w:rPr>
        <w:t>注：</w:t>
      </w:r>
      <w:r w:rsidR="004571C2" w:rsidRPr="0011046F">
        <w:rPr>
          <w:rFonts w:ascii="宋体" w:hAnsi="宋体" w:hint="eastAsia"/>
          <w:sz w:val="28"/>
          <w:szCs w:val="28"/>
          <w:highlight w:val="yellow"/>
        </w:rPr>
        <w:t>1、技术参数达不到招标</w:t>
      </w:r>
      <w:r w:rsidR="0011046F" w:rsidRPr="0011046F">
        <w:rPr>
          <w:rFonts w:ascii="宋体" w:hAnsi="宋体" w:hint="eastAsia"/>
          <w:sz w:val="28"/>
          <w:szCs w:val="28"/>
          <w:highlight w:val="yellow"/>
        </w:rPr>
        <w:t>文件</w:t>
      </w:r>
      <w:r w:rsidR="004571C2" w:rsidRPr="0011046F">
        <w:rPr>
          <w:rFonts w:ascii="宋体" w:hAnsi="宋体" w:hint="eastAsia"/>
          <w:sz w:val="28"/>
          <w:szCs w:val="28"/>
          <w:highlight w:val="yellow"/>
        </w:rPr>
        <w:t>要求的</w:t>
      </w:r>
      <w:r w:rsidR="0011046F" w:rsidRPr="0011046F">
        <w:rPr>
          <w:rFonts w:ascii="宋体" w:hAnsi="宋体" w:hint="eastAsia"/>
          <w:sz w:val="28"/>
          <w:szCs w:val="28"/>
          <w:highlight w:val="yellow"/>
        </w:rPr>
        <w:t>做为废标，不参与综合评标。</w:t>
      </w:r>
    </w:p>
    <w:p w:rsidR="00C979E0" w:rsidRPr="0011046F" w:rsidRDefault="004571C2" w:rsidP="0011046F">
      <w:pPr>
        <w:ind w:leftChars="267" w:left="981" w:hangingChars="150" w:hanging="420"/>
        <w:rPr>
          <w:rFonts w:ascii="宋体" w:hAnsi="宋体"/>
          <w:sz w:val="28"/>
          <w:szCs w:val="28"/>
        </w:rPr>
      </w:pPr>
      <w:r w:rsidRPr="0011046F">
        <w:rPr>
          <w:rFonts w:ascii="宋体" w:hAnsi="宋体" w:hint="eastAsia"/>
          <w:sz w:val="28"/>
          <w:szCs w:val="28"/>
        </w:rPr>
        <w:t>2</w:t>
      </w:r>
      <w:r w:rsidRPr="0011046F">
        <w:rPr>
          <w:rFonts w:ascii="宋体" w:hAnsi="宋体" w:hint="eastAsia"/>
          <w:i/>
          <w:sz w:val="28"/>
          <w:szCs w:val="28"/>
        </w:rPr>
        <w:t>、</w:t>
      </w:r>
      <w:r w:rsidR="00D90CF5" w:rsidRPr="0011046F">
        <w:rPr>
          <w:rFonts w:ascii="宋体" w:hAnsi="宋体" w:hint="eastAsia"/>
          <w:sz w:val="28"/>
          <w:szCs w:val="28"/>
        </w:rPr>
        <w:t>投标设备的技术参数、性能、材质的符合性主要针对用户需求书的技术参数实际情况进行评审。</w:t>
      </w:r>
    </w:p>
    <w:p w:rsidR="00C979E0" w:rsidRDefault="00C979E0">
      <w:pPr>
        <w:spacing w:line="360" w:lineRule="auto"/>
      </w:pPr>
    </w:p>
    <w:p w:rsidR="00C979E0" w:rsidRDefault="00D90CF5">
      <w:pPr>
        <w:pStyle w:val="a7"/>
        <w:spacing w:line="360" w:lineRule="auto"/>
        <w:rPr>
          <w:rFonts w:ascii="仿宋_GB2312" w:eastAsia="仿宋_GB2312" w:hAnsi="宋体"/>
          <w:b/>
          <w:sz w:val="28"/>
        </w:rPr>
      </w:pPr>
      <w:r>
        <w:rPr>
          <w:rFonts w:ascii="仿宋_GB2312" w:eastAsia="仿宋_GB2312" w:hAnsi="宋体"/>
          <w:b/>
          <w:sz w:val="28"/>
        </w:rPr>
        <w:t>价格标准分：</w:t>
      </w:r>
      <w:r>
        <w:rPr>
          <w:rFonts w:ascii="仿宋_GB2312" w:eastAsia="仿宋_GB2312" w:hAnsi="宋体" w:hint="eastAsia"/>
          <w:b/>
          <w:sz w:val="28"/>
        </w:rPr>
        <w:t>（</w:t>
      </w:r>
      <w:r w:rsidR="000E05F6">
        <w:rPr>
          <w:rFonts w:ascii="仿宋_GB2312" w:eastAsia="仿宋_GB2312" w:hAnsi="宋体" w:hint="eastAsia"/>
          <w:b/>
          <w:sz w:val="28"/>
        </w:rPr>
        <w:t>6</w:t>
      </w:r>
      <w:r>
        <w:rPr>
          <w:rFonts w:ascii="仿宋_GB2312" w:eastAsia="仿宋_GB2312" w:hAnsi="宋体" w:hint="eastAsia"/>
          <w:b/>
          <w:sz w:val="28"/>
        </w:rPr>
        <w:t>0</w:t>
      </w:r>
      <w:r>
        <w:rPr>
          <w:rFonts w:ascii="仿宋_GB2312" w:eastAsia="仿宋_GB2312" w:hAnsi="宋体"/>
          <w:b/>
          <w:sz w:val="28"/>
        </w:rPr>
        <w:t>分</w:t>
      </w:r>
      <w:r>
        <w:rPr>
          <w:rFonts w:ascii="仿宋_GB2312" w:eastAsia="仿宋_GB2312" w:hAnsi="宋体" w:hint="eastAsia"/>
          <w:b/>
          <w:sz w:val="28"/>
        </w:rPr>
        <w:t>）</w:t>
      </w:r>
    </w:p>
    <w:p w:rsidR="00C979E0" w:rsidRDefault="00D90CF5">
      <w:pPr>
        <w:tabs>
          <w:tab w:val="left" w:pos="540"/>
        </w:tabs>
        <w:spacing w:after="60" w:line="300" w:lineRule="auto"/>
        <w:ind w:firstLineChars="200" w:firstLine="560"/>
        <w:rPr>
          <w:rFonts w:ascii="仿宋_GB2312" w:eastAsia="仿宋_GB2312" w:hAnsi="宋体"/>
          <w:sz w:val="28"/>
        </w:rPr>
      </w:pPr>
      <w:r>
        <w:rPr>
          <w:rFonts w:ascii="仿宋_GB2312" w:eastAsia="仿宋_GB2312" w:hAnsi="宋体" w:hint="eastAsia"/>
          <w:sz w:val="28"/>
        </w:rPr>
        <w:t>确定基准价：满足招标文件要求且投标价格最低的投标报价为基准评标价，其价格分为满分。</w:t>
      </w:r>
    </w:p>
    <w:p w:rsidR="00C979E0" w:rsidRDefault="00D90CF5">
      <w:pPr>
        <w:spacing w:after="60" w:line="360" w:lineRule="auto"/>
        <w:ind w:leftChars="202" w:left="791" w:hangingChars="131" w:hanging="367"/>
        <w:rPr>
          <w:rFonts w:ascii="仿宋_GB2312" w:eastAsia="仿宋_GB2312" w:hAnsi="宋体"/>
          <w:sz w:val="28"/>
        </w:rPr>
      </w:pPr>
      <w:r>
        <w:rPr>
          <w:rFonts w:ascii="仿宋_GB2312" w:eastAsia="仿宋_GB2312" w:hAnsi="宋体" w:hint="eastAsia"/>
          <w:sz w:val="28"/>
        </w:rPr>
        <w:t>其他投标人的价格分统一按照下列公式计算：</w:t>
      </w:r>
    </w:p>
    <w:p w:rsidR="00C979E0" w:rsidRDefault="00D90CF5" w:rsidP="0034752B">
      <w:pPr>
        <w:spacing w:after="60" w:line="360" w:lineRule="auto"/>
        <w:ind w:leftChars="202" w:left="791" w:hangingChars="131" w:hanging="367"/>
        <w:rPr>
          <w:rFonts w:ascii="仿宋_GB2312" w:eastAsia="仿宋_GB2312" w:hAnsi="宋体"/>
          <w:b/>
          <w:sz w:val="28"/>
        </w:rPr>
      </w:pPr>
      <w:r>
        <w:rPr>
          <w:rFonts w:ascii="仿宋_GB2312" w:eastAsia="仿宋_GB2312" w:hAnsi="宋体" w:hint="eastAsia"/>
          <w:b/>
          <w:sz w:val="28"/>
        </w:rPr>
        <w:t>投标报价得分=（评标基准价/投标报价）×</w:t>
      </w:r>
      <w:r w:rsidR="000E05F6">
        <w:rPr>
          <w:rFonts w:ascii="仿宋_GB2312" w:eastAsia="仿宋_GB2312" w:hAnsi="宋体" w:hint="eastAsia"/>
          <w:b/>
          <w:sz w:val="28"/>
        </w:rPr>
        <w:t>6</w:t>
      </w:r>
      <w:r>
        <w:rPr>
          <w:rFonts w:ascii="仿宋_GB2312" w:eastAsia="仿宋_GB2312" w:hAnsi="宋体" w:hint="eastAsia"/>
          <w:b/>
          <w:sz w:val="28"/>
        </w:rPr>
        <w:t>0。</w:t>
      </w:r>
    </w:p>
    <w:p w:rsidR="00C979E0" w:rsidRDefault="00D90CF5">
      <w:pPr>
        <w:pStyle w:val="20"/>
        <w:ind w:firstLine="577"/>
        <w:rPr>
          <w:sz w:val="28"/>
        </w:rPr>
      </w:pPr>
      <w:r>
        <w:rPr>
          <w:rFonts w:hint="eastAsia"/>
          <w:sz w:val="28"/>
        </w:rPr>
        <w:t>20.4推荐中标候选供应商名单</w:t>
      </w:r>
    </w:p>
    <w:p w:rsidR="00C979E0" w:rsidRDefault="00D90CF5">
      <w:pPr>
        <w:pStyle w:val="20"/>
        <w:ind w:firstLine="577"/>
        <w:rPr>
          <w:sz w:val="28"/>
        </w:rPr>
      </w:pPr>
      <w:r>
        <w:rPr>
          <w:rFonts w:hint="eastAsia"/>
          <w:sz w:val="28"/>
        </w:rPr>
        <w:t>评标委员会将出具评标报告，按综合得分高低次序排出名次，并向招标人推荐中标候选人。综合得分相同的，按投标报价由低到高顺序排列。综合得分且投标报价相同的，按技术指标优劣顺序排列。</w:t>
      </w:r>
    </w:p>
    <w:p w:rsidR="00C979E0" w:rsidRDefault="00D90CF5" w:rsidP="0034752B">
      <w:pPr>
        <w:pStyle w:val="20"/>
        <w:ind w:firstLine="577"/>
        <w:rPr>
          <w:b/>
          <w:sz w:val="28"/>
          <w:u w:val="single"/>
        </w:rPr>
      </w:pPr>
      <w:r>
        <w:rPr>
          <w:rFonts w:hint="eastAsia"/>
          <w:b/>
          <w:sz w:val="28"/>
        </w:rPr>
        <w:t>20.</w:t>
      </w:r>
      <w:bookmarkStart w:id="69" w:name="_Toc257789676"/>
      <w:r>
        <w:rPr>
          <w:rFonts w:hint="eastAsia"/>
          <w:b/>
          <w:sz w:val="28"/>
        </w:rPr>
        <w:t xml:space="preserve"> 5 招标人根据综合评分情况，</w:t>
      </w:r>
      <w:r>
        <w:rPr>
          <w:rFonts w:hint="eastAsia"/>
          <w:b/>
          <w:sz w:val="28"/>
          <w:u w:val="single"/>
        </w:rPr>
        <w:t>由招标人决定中标供应商</w:t>
      </w:r>
      <w:r>
        <w:rPr>
          <w:rFonts w:hint="eastAsia"/>
          <w:b/>
          <w:sz w:val="28"/>
        </w:rPr>
        <w:t>，并发出中标通知书；</w:t>
      </w:r>
      <w:r>
        <w:rPr>
          <w:rFonts w:hint="eastAsia"/>
          <w:b/>
          <w:sz w:val="28"/>
          <w:u w:val="single"/>
        </w:rPr>
        <w:t>未中标者招标人不做任何解释。</w:t>
      </w:r>
    </w:p>
    <w:p w:rsidR="008765B1" w:rsidRDefault="008765B1" w:rsidP="0034752B">
      <w:pPr>
        <w:pStyle w:val="20"/>
        <w:ind w:firstLine="577"/>
        <w:rPr>
          <w:b/>
          <w:sz w:val="28"/>
          <w:u w:val="single"/>
        </w:rPr>
      </w:pPr>
    </w:p>
    <w:p w:rsidR="00C979E0" w:rsidRDefault="00D90CF5" w:rsidP="0034752B">
      <w:pPr>
        <w:pStyle w:val="20"/>
        <w:ind w:firstLine="906"/>
        <w:jc w:val="center"/>
        <w:rPr>
          <w:b/>
          <w:sz w:val="44"/>
          <w:szCs w:val="44"/>
        </w:rPr>
      </w:pPr>
      <w:r>
        <w:rPr>
          <w:rFonts w:hint="eastAsia"/>
          <w:b/>
          <w:sz w:val="44"/>
          <w:szCs w:val="44"/>
        </w:rPr>
        <w:t>六、合同的授予</w:t>
      </w:r>
      <w:bookmarkEnd w:id="69"/>
    </w:p>
    <w:p w:rsidR="00C979E0" w:rsidRDefault="00D90CF5">
      <w:pPr>
        <w:pStyle w:val="31"/>
        <w:keepNext w:val="0"/>
        <w:keepLines w:val="0"/>
        <w:rPr>
          <w:rFonts w:ascii="仿宋_GB2312" w:eastAsia="仿宋_GB2312"/>
          <w:color w:val="auto"/>
        </w:rPr>
      </w:pPr>
      <w:bookmarkStart w:id="70" w:name="_Toc257789679"/>
      <w:bookmarkStart w:id="71" w:name="_Toc289853861"/>
      <w:r>
        <w:rPr>
          <w:rFonts w:ascii="仿宋_GB2312" w:eastAsia="仿宋_GB2312" w:hint="eastAsia"/>
          <w:color w:val="auto"/>
        </w:rPr>
        <w:lastRenderedPageBreak/>
        <w:t>21．</w:t>
      </w:r>
      <w:bookmarkEnd w:id="70"/>
      <w:r>
        <w:rPr>
          <w:rFonts w:ascii="仿宋_GB2312" w:eastAsia="仿宋_GB2312" w:hint="eastAsia"/>
          <w:color w:val="auto"/>
        </w:rPr>
        <w:t>中标公告及中标通知书</w:t>
      </w:r>
      <w:bookmarkEnd w:id="71"/>
    </w:p>
    <w:p w:rsidR="00C979E0" w:rsidRDefault="00D90CF5">
      <w:pPr>
        <w:adjustRightInd w:val="0"/>
        <w:snapToGrid w:val="0"/>
        <w:spacing w:line="600" w:lineRule="exact"/>
        <w:ind w:firstLineChars="200" w:firstLine="560"/>
        <w:rPr>
          <w:rFonts w:ascii="仿宋_GB2312" w:eastAsia="仿宋_GB2312" w:hAnsi="宋体"/>
          <w:sz w:val="28"/>
        </w:rPr>
      </w:pPr>
      <w:r>
        <w:rPr>
          <w:rFonts w:ascii="仿宋_GB2312" w:eastAsia="仿宋_GB2312" w:hAnsi="宋体" w:hint="eastAsia"/>
          <w:sz w:val="28"/>
        </w:rPr>
        <w:t>21.1中标人确定后，向中标人发出《中标通知书》，《中标通知书》对中标人和采购人具有同等法律效力。</w:t>
      </w:r>
    </w:p>
    <w:p w:rsidR="00C979E0" w:rsidRDefault="00D90CF5">
      <w:pPr>
        <w:pStyle w:val="20"/>
        <w:ind w:firstLine="577"/>
        <w:rPr>
          <w:sz w:val="28"/>
        </w:rPr>
      </w:pPr>
      <w:r>
        <w:rPr>
          <w:sz w:val="28"/>
        </w:rPr>
        <w:t>2</w:t>
      </w:r>
      <w:r>
        <w:rPr>
          <w:rFonts w:hint="eastAsia"/>
          <w:sz w:val="28"/>
        </w:rPr>
        <w:t>1</w:t>
      </w:r>
      <w:r>
        <w:rPr>
          <w:sz w:val="28"/>
        </w:rPr>
        <w:t>.</w:t>
      </w:r>
      <w:r>
        <w:rPr>
          <w:rFonts w:hint="eastAsia"/>
          <w:sz w:val="28"/>
        </w:rPr>
        <w:t>2《中标通知书》将是合同的一个组成部分。</w:t>
      </w:r>
    </w:p>
    <w:p w:rsidR="00C979E0" w:rsidRDefault="00D90CF5">
      <w:pPr>
        <w:pStyle w:val="31"/>
        <w:keepNext w:val="0"/>
        <w:keepLines w:val="0"/>
        <w:rPr>
          <w:rFonts w:ascii="仿宋_GB2312" w:eastAsia="仿宋_GB2312"/>
          <w:color w:val="auto"/>
        </w:rPr>
      </w:pPr>
      <w:bookmarkStart w:id="72" w:name="_Toc257789681"/>
      <w:bookmarkStart w:id="73" w:name="_Toc289853862"/>
      <w:r>
        <w:rPr>
          <w:rFonts w:ascii="仿宋_GB2312" w:eastAsia="仿宋_GB2312" w:hint="eastAsia"/>
          <w:color w:val="auto"/>
        </w:rPr>
        <w:t>22．合同的签订</w:t>
      </w:r>
      <w:bookmarkEnd w:id="72"/>
      <w:bookmarkEnd w:id="73"/>
    </w:p>
    <w:p w:rsidR="00C979E0" w:rsidRDefault="00D90CF5">
      <w:pPr>
        <w:pStyle w:val="20"/>
        <w:ind w:firstLine="577"/>
        <w:rPr>
          <w:sz w:val="28"/>
        </w:rPr>
      </w:pPr>
      <w:r>
        <w:rPr>
          <w:rFonts w:hint="eastAsia"/>
          <w:sz w:val="28"/>
        </w:rPr>
        <w:t>22.1 招标人与中标人必须按中标通知书规定时间内，按照招标文件和中标人的投标文件订立书面合同，招标人和中标人不得再行订立背离合同实质性内容的其他协议。</w:t>
      </w:r>
    </w:p>
    <w:p w:rsidR="00C979E0" w:rsidRDefault="00D90CF5">
      <w:pPr>
        <w:pStyle w:val="20"/>
        <w:ind w:firstLine="577"/>
        <w:rPr>
          <w:sz w:val="28"/>
        </w:rPr>
      </w:pPr>
      <w:r>
        <w:rPr>
          <w:rFonts w:hint="eastAsia"/>
          <w:sz w:val="28"/>
        </w:rPr>
        <w:t>22.2中标单位不能把中标项目分包给其他单位实施。</w:t>
      </w:r>
    </w:p>
    <w:p w:rsidR="00C979E0" w:rsidRDefault="00D90CF5">
      <w:pPr>
        <w:pStyle w:val="31"/>
        <w:keepNext w:val="0"/>
        <w:keepLines w:val="0"/>
        <w:rPr>
          <w:rFonts w:ascii="仿宋_GB2312" w:eastAsia="仿宋_GB2312"/>
          <w:color w:val="auto"/>
        </w:rPr>
      </w:pPr>
      <w:bookmarkStart w:id="74" w:name="_Toc257789682"/>
      <w:bookmarkStart w:id="75" w:name="_Toc289853863"/>
      <w:r>
        <w:rPr>
          <w:rFonts w:ascii="仿宋_GB2312" w:eastAsia="仿宋_GB2312" w:hint="eastAsia"/>
          <w:color w:val="auto"/>
        </w:rPr>
        <w:t>23．付款</w:t>
      </w:r>
      <w:bookmarkEnd w:id="74"/>
      <w:bookmarkEnd w:id="75"/>
    </w:p>
    <w:p w:rsidR="00C979E0" w:rsidRDefault="00D90CF5">
      <w:pPr>
        <w:pStyle w:val="20"/>
        <w:ind w:firstLineChars="200" w:firstLine="560"/>
        <w:rPr>
          <w:sz w:val="28"/>
        </w:rPr>
      </w:pPr>
      <w:r>
        <w:rPr>
          <w:rFonts w:hint="eastAsia"/>
          <w:sz w:val="28"/>
        </w:rPr>
        <w:t>中标供应商交货并经招标人验收合格，办理完验收手续后，招标人在15个工作日向中标供应商支付95%货款；</w:t>
      </w:r>
    </w:p>
    <w:p w:rsidR="00C979E0" w:rsidRDefault="00D90CF5">
      <w:pPr>
        <w:pStyle w:val="20"/>
        <w:ind w:firstLineChars="200" w:firstLine="560"/>
        <w:rPr>
          <w:sz w:val="28"/>
        </w:rPr>
      </w:pPr>
      <w:r>
        <w:rPr>
          <w:rFonts w:hint="eastAsia"/>
          <w:sz w:val="28"/>
        </w:rPr>
        <w:t>余款待</w:t>
      </w:r>
      <w:r w:rsidR="008365EA">
        <w:rPr>
          <w:rFonts w:hint="eastAsia"/>
          <w:sz w:val="28"/>
        </w:rPr>
        <w:t>3年</w:t>
      </w:r>
      <w:r>
        <w:rPr>
          <w:rFonts w:hint="eastAsia"/>
          <w:sz w:val="28"/>
        </w:rPr>
        <w:t>质保期满后（自验收之日起），10个工作日内无息一次性支付。</w:t>
      </w:r>
    </w:p>
    <w:p w:rsidR="00C979E0" w:rsidRDefault="00D90CF5">
      <w:pPr>
        <w:pStyle w:val="31"/>
        <w:keepNext w:val="0"/>
        <w:keepLines w:val="0"/>
        <w:rPr>
          <w:rFonts w:ascii="仿宋_GB2312" w:eastAsia="仿宋_GB2312"/>
          <w:color w:val="auto"/>
        </w:rPr>
      </w:pPr>
      <w:bookmarkStart w:id="76" w:name="_Toc257789683"/>
      <w:bookmarkStart w:id="77" w:name="_Toc289853864"/>
      <w:r>
        <w:rPr>
          <w:rFonts w:ascii="仿宋_GB2312" w:eastAsia="仿宋_GB2312" w:hint="eastAsia"/>
          <w:color w:val="auto"/>
        </w:rPr>
        <w:t>24.其他</w:t>
      </w:r>
      <w:bookmarkEnd w:id="76"/>
      <w:bookmarkEnd w:id="77"/>
    </w:p>
    <w:p w:rsidR="00C979E0" w:rsidRDefault="00D90CF5" w:rsidP="0034752B">
      <w:pPr>
        <w:pStyle w:val="20"/>
        <w:ind w:firstLine="577"/>
        <w:rPr>
          <w:b/>
          <w:sz w:val="28"/>
        </w:rPr>
      </w:pPr>
      <w:r>
        <w:rPr>
          <w:rFonts w:hint="eastAsia"/>
          <w:b/>
          <w:sz w:val="28"/>
        </w:rPr>
        <w:t>如投标人提供虚假材料谋取中标的，或者采取不正当手段诋毁、排挤其他投标人的，以及与其他的投标人恶意串通的等等，我司将严肃处理，并保留追究其责任的权利。</w:t>
      </w:r>
    </w:p>
    <w:p w:rsidR="00C979E0" w:rsidRDefault="00D90CF5">
      <w:pPr>
        <w:pStyle w:val="20"/>
        <w:ind w:firstLineChars="0" w:firstLine="0"/>
        <w:rPr>
          <w:b/>
          <w:sz w:val="32"/>
        </w:rPr>
      </w:pPr>
      <w:r>
        <w:rPr>
          <w:rFonts w:hint="eastAsia"/>
          <w:b/>
          <w:sz w:val="32"/>
        </w:rPr>
        <w:lastRenderedPageBreak/>
        <w:t>25、招标文件的解释权</w:t>
      </w:r>
    </w:p>
    <w:p w:rsidR="00C979E0" w:rsidRDefault="00D90CF5">
      <w:pPr>
        <w:pStyle w:val="20"/>
        <w:ind w:firstLine="577"/>
      </w:pPr>
      <w:r>
        <w:rPr>
          <w:rFonts w:hint="eastAsia"/>
          <w:sz w:val="28"/>
        </w:rPr>
        <w:t>本招标文件的解释权属东莞理工学院城市学院。</w:t>
      </w:r>
    </w:p>
    <w:p w:rsidR="00C979E0" w:rsidRDefault="00D90CF5">
      <w:pPr>
        <w:spacing w:line="600" w:lineRule="exact"/>
        <w:jc w:val="center"/>
        <w:rPr>
          <w:rFonts w:ascii="仿宋_GB2312" w:eastAsia="仿宋_GB2312"/>
          <w:sz w:val="32"/>
          <w:szCs w:val="32"/>
        </w:rPr>
      </w:pPr>
      <w:bookmarkStart w:id="78" w:name="_Toc257789686"/>
      <w:bookmarkStart w:id="79" w:name="_Toc289853866"/>
      <w:r>
        <w:rPr>
          <w:rFonts w:hint="eastAsia"/>
          <w:sz w:val="32"/>
          <w:szCs w:val="32"/>
        </w:rPr>
        <w:t>六</w:t>
      </w:r>
      <w:r>
        <w:rPr>
          <w:rFonts w:hint="eastAsia"/>
          <w:sz w:val="32"/>
          <w:szCs w:val="32"/>
        </w:rPr>
        <w:t xml:space="preserve">  </w:t>
      </w:r>
      <w:r>
        <w:rPr>
          <w:rFonts w:hint="eastAsia"/>
          <w:sz w:val="32"/>
          <w:szCs w:val="32"/>
        </w:rPr>
        <w:t>投标文件格式</w:t>
      </w:r>
      <w:bookmarkEnd w:id="78"/>
      <w:bookmarkEnd w:id="79"/>
    </w:p>
    <w:p w:rsidR="00C979E0" w:rsidRDefault="00D90CF5">
      <w:pPr>
        <w:pStyle w:val="31"/>
        <w:keepNext w:val="0"/>
        <w:keepLines w:val="0"/>
        <w:rPr>
          <w:rFonts w:ascii="仿宋_GB2312" w:eastAsia="仿宋_GB2312"/>
          <w:color w:val="auto"/>
        </w:rPr>
      </w:pPr>
      <w:bookmarkStart w:id="80" w:name="_Toc88985366"/>
      <w:bookmarkStart w:id="81" w:name="_Toc210188793"/>
      <w:bookmarkStart w:id="82" w:name="_Toc230422782"/>
      <w:bookmarkStart w:id="83" w:name="_Toc257789687"/>
      <w:bookmarkStart w:id="84" w:name="_Toc289853867"/>
      <w:r>
        <w:rPr>
          <w:rFonts w:ascii="仿宋_GB2312" w:eastAsia="仿宋_GB2312" w:hint="eastAsia"/>
          <w:color w:val="auto"/>
        </w:rPr>
        <w:t>投标报价格式</w:t>
      </w:r>
      <w:bookmarkEnd w:id="80"/>
      <w:bookmarkEnd w:id="81"/>
      <w:bookmarkEnd w:id="82"/>
      <w:bookmarkEnd w:id="83"/>
      <w:bookmarkEnd w:id="84"/>
    </w:p>
    <w:p w:rsidR="00C979E0" w:rsidRDefault="00D90CF5">
      <w:pPr>
        <w:overflowPunct w:val="0"/>
        <w:adjustRightInd w:val="0"/>
        <w:spacing w:line="600" w:lineRule="exact"/>
        <w:rPr>
          <w:rFonts w:ascii="仿宋_GB2312" w:eastAsia="仿宋_GB2312"/>
          <w:b/>
          <w:sz w:val="32"/>
          <w:szCs w:val="32"/>
        </w:rPr>
      </w:pPr>
      <w:bookmarkStart w:id="85" w:name="_Toc210188794"/>
      <w:bookmarkStart w:id="86" w:name="_Toc230422783"/>
      <w:bookmarkStart w:id="87" w:name="_Toc257789688"/>
      <w:r>
        <w:rPr>
          <w:rFonts w:ascii="仿宋_GB2312" w:eastAsia="仿宋_GB2312" w:hint="eastAsia"/>
          <w:b/>
          <w:sz w:val="32"/>
          <w:szCs w:val="32"/>
        </w:rPr>
        <w:t>1．</w:t>
      </w:r>
      <w:r>
        <w:rPr>
          <w:rFonts w:ascii="仿宋_GB2312" w:eastAsia="仿宋_GB2312" w:hAnsi="宋体" w:hint="eastAsia"/>
          <w:b/>
          <w:sz w:val="32"/>
          <w:szCs w:val="32"/>
        </w:rPr>
        <w:t>报价总表</w:t>
      </w:r>
      <w:bookmarkEnd w:id="85"/>
      <w:bookmarkEnd w:id="86"/>
      <w:bookmarkEnd w:id="87"/>
    </w:p>
    <w:tbl>
      <w:tblPr>
        <w:tblW w:w="0" w:type="auto"/>
        <w:tblInd w:w="-813"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C979E0">
        <w:trPr>
          <w:trHeight w:val="602"/>
        </w:trPr>
        <w:tc>
          <w:tcPr>
            <w:tcW w:w="1440"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ind w:left="11"/>
              <w:jc w:val="center"/>
              <w:rPr>
                <w:rFonts w:ascii="仿宋_GB2312" w:eastAsia="仿宋_GB2312" w:hAnsi="宋体"/>
                <w:sz w:val="28"/>
              </w:rPr>
            </w:pPr>
            <w:r>
              <w:rPr>
                <w:rFonts w:ascii="仿宋_GB2312" w:eastAsia="仿宋_GB2312" w:hAnsi="宋体" w:hint="eastAsia"/>
                <w:sz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其中</w:t>
            </w:r>
          </w:p>
        </w:tc>
        <w:tc>
          <w:tcPr>
            <w:tcW w:w="1796"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总报价大写</w:t>
            </w:r>
          </w:p>
        </w:tc>
        <w:tc>
          <w:tcPr>
            <w:tcW w:w="956"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备注</w:t>
            </w:r>
          </w:p>
        </w:tc>
      </w:tr>
      <w:tr w:rsidR="00C979E0">
        <w:trPr>
          <w:trHeight w:val="780"/>
        </w:trPr>
        <w:tc>
          <w:tcPr>
            <w:tcW w:w="1440"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售  后</w:t>
            </w:r>
          </w:p>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其他</w:t>
            </w:r>
          </w:p>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费用</w:t>
            </w:r>
          </w:p>
        </w:tc>
        <w:tc>
          <w:tcPr>
            <w:tcW w:w="1796"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956"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r>
      <w:tr w:rsidR="00C979E0">
        <w:trPr>
          <w:trHeight w:val="1106"/>
        </w:trPr>
        <w:tc>
          <w:tcPr>
            <w:tcW w:w="144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r>
    </w:tbl>
    <w:p w:rsidR="00C979E0" w:rsidRDefault="00C979E0">
      <w:pPr>
        <w:overflowPunct w:val="0"/>
        <w:adjustRightInd w:val="0"/>
        <w:spacing w:line="600" w:lineRule="exact"/>
        <w:rPr>
          <w:rFonts w:ascii="仿宋_GB2312" w:eastAsia="仿宋_GB2312" w:hAnsi="宋体"/>
          <w:sz w:val="28"/>
        </w:rPr>
      </w:pPr>
    </w:p>
    <w:p w:rsidR="00C979E0" w:rsidRDefault="00C979E0">
      <w:pPr>
        <w:overflowPunct w:val="0"/>
        <w:adjustRightInd w:val="0"/>
        <w:spacing w:line="600" w:lineRule="exact"/>
        <w:rPr>
          <w:rFonts w:ascii="仿宋_GB2312" w:eastAsia="仿宋_GB2312" w:hAnsi="宋体"/>
          <w:sz w:val="28"/>
        </w:rPr>
      </w:pPr>
    </w:p>
    <w:p w:rsidR="00C979E0" w:rsidRDefault="00D90CF5">
      <w:pPr>
        <w:overflowPunct w:val="0"/>
        <w:adjustRightInd w:val="0"/>
        <w:spacing w:line="600" w:lineRule="exact"/>
        <w:rPr>
          <w:rFonts w:ascii="仿宋_GB2312" w:eastAsia="仿宋_GB2312" w:hAnsi="宋体"/>
          <w:sz w:val="28"/>
        </w:rPr>
      </w:pPr>
      <w:r>
        <w:rPr>
          <w:rFonts w:ascii="仿宋_GB2312" w:eastAsia="仿宋_GB2312" w:hAnsi="宋体" w:hint="eastAsia"/>
          <w:sz w:val="28"/>
        </w:rPr>
        <w:t>投标人名称（公章）：</w:t>
      </w:r>
    </w:p>
    <w:p w:rsidR="00C979E0" w:rsidRDefault="00D90CF5">
      <w:pPr>
        <w:overflowPunct w:val="0"/>
        <w:spacing w:line="600" w:lineRule="exact"/>
        <w:rPr>
          <w:rFonts w:ascii="仿宋_GB2312" w:eastAsia="仿宋_GB2312" w:hAnsi="宋体"/>
          <w:sz w:val="28"/>
        </w:rPr>
      </w:pPr>
      <w:r>
        <w:rPr>
          <w:rFonts w:ascii="仿宋_GB2312" w:eastAsia="仿宋_GB2312" w:hAnsi="宋体" w:hint="eastAsia"/>
          <w:sz w:val="28"/>
        </w:rPr>
        <w:t xml:space="preserve">投标人法定代表人或其授权代表签名： </w:t>
      </w:r>
    </w:p>
    <w:p w:rsidR="00C979E0" w:rsidRDefault="00D90CF5">
      <w:pPr>
        <w:overflowPunct w:val="0"/>
        <w:spacing w:line="600" w:lineRule="exact"/>
        <w:rPr>
          <w:rFonts w:ascii="仿宋_GB2312" w:eastAsia="仿宋_GB2312" w:hAnsi="宋体"/>
          <w:sz w:val="28"/>
        </w:rPr>
      </w:pPr>
      <w:r>
        <w:rPr>
          <w:rFonts w:ascii="仿宋_GB2312" w:eastAsia="仿宋_GB2312" w:hAnsi="宋体" w:hint="eastAsia"/>
          <w:sz w:val="28"/>
        </w:rPr>
        <w:t>日期：      年    月    日</w:t>
      </w:r>
      <w:r>
        <w:rPr>
          <w:rFonts w:ascii="仿宋_GB2312" w:eastAsia="仿宋_GB2312" w:hint="eastAsia"/>
          <w:sz w:val="28"/>
        </w:rPr>
        <w:t xml:space="preserve"> </w:t>
      </w:r>
    </w:p>
    <w:p w:rsidR="00C979E0" w:rsidRDefault="00C979E0">
      <w:pPr>
        <w:rPr>
          <w:rFonts w:ascii="仿宋_GB2312" w:eastAsia="仿宋_GB2312"/>
          <w:sz w:val="28"/>
        </w:rPr>
      </w:pPr>
    </w:p>
    <w:p w:rsidR="00C979E0" w:rsidRDefault="00C979E0">
      <w:pPr>
        <w:rPr>
          <w:rFonts w:ascii="仿宋_GB2312" w:eastAsia="仿宋_GB2312"/>
        </w:rPr>
        <w:sectPr w:rsidR="00C979E0">
          <w:type w:val="nextColumn"/>
          <w:pgSz w:w="11907" w:h="16840"/>
          <w:pgMar w:top="623" w:right="1531" w:bottom="623" w:left="1531" w:header="1701" w:footer="1474" w:gutter="0"/>
          <w:paperSrc w:first="15" w:other="15"/>
          <w:cols w:space="720"/>
          <w:docGrid w:linePitch="523"/>
        </w:sectPr>
      </w:pPr>
    </w:p>
    <w:p w:rsidR="00C979E0" w:rsidRDefault="00D90CF5">
      <w:pPr>
        <w:pStyle w:val="a7"/>
        <w:rPr>
          <w:rFonts w:ascii="仿宋_GB2312" w:eastAsia="仿宋_GB2312"/>
          <w:b/>
          <w:sz w:val="32"/>
          <w:szCs w:val="32"/>
        </w:rPr>
      </w:pPr>
      <w:bookmarkStart w:id="88" w:name="_Toc210188795"/>
      <w:bookmarkStart w:id="89" w:name="_Toc230422784"/>
      <w:bookmarkStart w:id="90" w:name="_Toc257789689"/>
      <w:r>
        <w:rPr>
          <w:rFonts w:ascii="仿宋_GB2312" w:eastAsia="仿宋_GB2312" w:hint="eastAsia"/>
          <w:b/>
          <w:sz w:val="32"/>
          <w:szCs w:val="32"/>
        </w:rPr>
        <w:lastRenderedPageBreak/>
        <w:t xml:space="preserve">                   报价明细表格式</w:t>
      </w:r>
      <w:bookmarkEnd w:id="88"/>
      <w:bookmarkEnd w:id="89"/>
      <w:bookmarkEnd w:id="90"/>
    </w:p>
    <w:p w:rsidR="00C979E0" w:rsidRDefault="00D90CF5">
      <w:pPr>
        <w:pStyle w:val="a7"/>
        <w:rPr>
          <w:rFonts w:ascii="仿宋_GB2312" w:eastAsia="仿宋_GB2312"/>
        </w:rPr>
      </w:pPr>
      <w:r>
        <w:rPr>
          <w:rFonts w:ascii="仿宋_GB2312" w:eastAsia="仿宋_GB2312" w:hint="eastAsia"/>
          <w:b/>
          <w:sz w:val="24"/>
          <w:szCs w:val="24"/>
        </w:rPr>
        <w:t>（此表为报价格式，投标人应按照需求明细表上填写）</w:t>
      </w:r>
    </w:p>
    <w:p w:rsidR="00C979E0" w:rsidRDefault="00D90CF5">
      <w:pPr>
        <w:pStyle w:val="a7"/>
        <w:ind w:firstLine="580"/>
        <w:jc w:val="center"/>
        <w:rPr>
          <w:rFonts w:ascii="仿宋_GB2312" w:eastAsia="仿宋_GB2312"/>
          <w:sz w:val="28"/>
        </w:rPr>
      </w:pPr>
      <w:r>
        <w:rPr>
          <w:rFonts w:ascii="仿宋_GB2312" w:eastAsia="仿宋_GB2312" w:hint="eastAsia"/>
          <w:sz w:val="28"/>
        </w:rPr>
        <w:t>报价明细表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C979E0">
        <w:trPr>
          <w:trHeight w:val="969"/>
        </w:trPr>
        <w:tc>
          <w:tcPr>
            <w:tcW w:w="957"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序号</w:t>
            </w:r>
          </w:p>
        </w:tc>
        <w:tc>
          <w:tcPr>
            <w:tcW w:w="2410"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分项目名称</w:t>
            </w:r>
          </w:p>
        </w:tc>
        <w:tc>
          <w:tcPr>
            <w:tcW w:w="1419"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单位</w:t>
            </w:r>
          </w:p>
        </w:tc>
        <w:tc>
          <w:tcPr>
            <w:tcW w:w="992"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品牌型号</w:t>
            </w:r>
          </w:p>
        </w:tc>
        <w:tc>
          <w:tcPr>
            <w:tcW w:w="1365" w:type="dxa"/>
            <w:vAlign w:val="center"/>
          </w:tcPr>
          <w:p w:rsidR="00C979E0" w:rsidRDefault="00D90CF5">
            <w:pPr>
              <w:spacing w:line="300" w:lineRule="auto"/>
              <w:jc w:val="center"/>
              <w:rPr>
                <w:rFonts w:ascii="仿宋_GB2312" w:eastAsia="仿宋_GB2312"/>
                <w:b/>
              </w:rPr>
            </w:pPr>
            <w:r>
              <w:rPr>
                <w:rFonts w:ascii="仿宋_GB2312" w:eastAsia="仿宋_GB2312" w:hint="eastAsia"/>
                <w:b/>
              </w:rPr>
              <w:t>数量</w:t>
            </w:r>
          </w:p>
        </w:tc>
        <w:tc>
          <w:tcPr>
            <w:tcW w:w="1260"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单价</w:t>
            </w:r>
          </w:p>
        </w:tc>
        <w:tc>
          <w:tcPr>
            <w:tcW w:w="1575"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分项总价</w:t>
            </w: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vertAlign w:val="superscript"/>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bl>
    <w:p w:rsidR="00C979E0" w:rsidRDefault="00C979E0">
      <w:pPr>
        <w:pStyle w:val="a7"/>
        <w:rPr>
          <w:rFonts w:ascii="仿宋_GB2312" w:eastAsia="仿宋_GB2312"/>
          <w:sz w:val="24"/>
        </w:rPr>
      </w:pPr>
    </w:p>
    <w:p w:rsidR="00C979E0" w:rsidRDefault="00D90CF5">
      <w:pPr>
        <w:pStyle w:val="a7"/>
        <w:rPr>
          <w:rFonts w:ascii="仿宋_GB2312" w:eastAsia="仿宋_GB2312"/>
          <w:sz w:val="24"/>
        </w:rPr>
      </w:pPr>
      <w:r>
        <w:rPr>
          <w:rFonts w:ascii="仿宋_GB2312" w:eastAsia="仿宋_GB2312" w:hint="eastAsia"/>
          <w:sz w:val="24"/>
        </w:rPr>
        <w:t>注：1此表乃报价总表的明细表。</w:t>
      </w:r>
    </w:p>
    <w:p w:rsidR="00C979E0" w:rsidRDefault="00D90CF5">
      <w:pPr>
        <w:pStyle w:val="a7"/>
        <w:ind w:firstLine="435"/>
        <w:rPr>
          <w:rFonts w:ascii="仿宋_GB2312" w:eastAsia="仿宋_GB2312"/>
          <w:sz w:val="24"/>
        </w:rPr>
      </w:pPr>
      <w:r>
        <w:rPr>
          <w:rFonts w:ascii="仿宋_GB2312" w:eastAsia="仿宋_GB2312" w:hint="eastAsia"/>
          <w:sz w:val="24"/>
        </w:rPr>
        <w:t>2如果单价和总价不符时，以单价为准，修正总价。</w:t>
      </w:r>
    </w:p>
    <w:p w:rsidR="00C979E0" w:rsidRDefault="00D90CF5">
      <w:pPr>
        <w:pStyle w:val="a7"/>
        <w:ind w:leftChars="205" w:left="550" w:hangingChars="50" w:hanging="120"/>
        <w:rPr>
          <w:rFonts w:ascii="仿宋_GB2312" w:eastAsia="仿宋_GB2312"/>
          <w:sz w:val="24"/>
        </w:rPr>
      </w:pPr>
      <w:r>
        <w:rPr>
          <w:rFonts w:ascii="仿宋_GB2312" w:eastAsia="仿宋_GB2312" w:hint="eastAsia"/>
          <w:sz w:val="24"/>
        </w:rPr>
        <w:t>3单价包含设备购置费、相关配件、安装调试费、售后服务费、税费等其它投标人应考虑的费用。</w:t>
      </w:r>
    </w:p>
    <w:p w:rsidR="00C979E0" w:rsidRDefault="00D90CF5">
      <w:pPr>
        <w:pStyle w:val="a7"/>
        <w:ind w:firstLine="497"/>
        <w:rPr>
          <w:rFonts w:ascii="仿宋_GB2312" w:eastAsia="仿宋_GB2312"/>
          <w:sz w:val="24"/>
        </w:rPr>
      </w:pPr>
      <w:r>
        <w:rPr>
          <w:rFonts w:ascii="仿宋_GB2312" w:eastAsia="仿宋_GB2312" w:hint="eastAsia"/>
          <w:sz w:val="24"/>
        </w:rPr>
        <w:t>投标人（公章）：</w:t>
      </w:r>
    </w:p>
    <w:p w:rsidR="00C979E0" w:rsidRDefault="00D90CF5">
      <w:pPr>
        <w:pStyle w:val="a7"/>
        <w:ind w:firstLine="497"/>
        <w:rPr>
          <w:rFonts w:ascii="仿宋_GB2312" w:eastAsia="仿宋_GB2312"/>
          <w:sz w:val="24"/>
        </w:rPr>
      </w:pPr>
      <w:r>
        <w:rPr>
          <w:rFonts w:ascii="仿宋_GB2312" w:eastAsia="仿宋_GB2312" w:hint="eastAsia"/>
          <w:sz w:val="24"/>
        </w:rPr>
        <w:t>授权代表（签字或盖章）：</w:t>
      </w:r>
    </w:p>
    <w:p w:rsidR="00C979E0" w:rsidRDefault="00D90CF5">
      <w:pPr>
        <w:pStyle w:val="a7"/>
        <w:ind w:firstLine="497"/>
        <w:rPr>
          <w:rFonts w:ascii="仿宋_GB2312" w:eastAsia="仿宋_GB2312"/>
          <w:sz w:val="24"/>
        </w:rPr>
      </w:pPr>
      <w:r>
        <w:rPr>
          <w:rFonts w:ascii="仿宋_GB2312" w:eastAsia="仿宋_GB2312" w:hint="eastAsia"/>
          <w:sz w:val="24"/>
        </w:rPr>
        <w:t xml:space="preserve">日       期： </w:t>
      </w:r>
    </w:p>
    <w:p w:rsidR="00C979E0" w:rsidRDefault="00D90CF5">
      <w:pPr>
        <w:pStyle w:val="a7"/>
        <w:ind w:firstLine="497"/>
        <w:rPr>
          <w:rFonts w:ascii="仿宋_GB2312" w:eastAsia="仿宋_GB2312"/>
        </w:rPr>
      </w:pPr>
      <w:r>
        <w:rPr>
          <w:rFonts w:ascii="仿宋_GB2312" w:eastAsia="仿宋_GB2312" w:hint="eastAsia"/>
        </w:rPr>
        <w:br w:type="page"/>
      </w:r>
    </w:p>
    <w:p w:rsidR="00C979E0" w:rsidRDefault="00D90CF5">
      <w:pPr>
        <w:pStyle w:val="3"/>
        <w:keepNext w:val="0"/>
        <w:keepLines w:val="0"/>
        <w:rPr>
          <w:rFonts w:ascii="仿宋_GB2312"/>
        </w:rPr>
      </w:pPr>
      <w:bookmarkStart w:id="91" w:name="_Toc88985367"/>
      <w:bookmarkStart w:id="92" w:name="_Toc210188796"/>
      <w:bookmarkStart w:id="93" w:name="_Toc230422785"/>
      <w:bookmarkStart w:id="94" w:name="_Toc257789690"/>
      <w:bookmarkStart w:id="95" w:name="_Toc289853868"/>
      <w:r>
        <w:rPr>
          <w:rFonts w:ascii="仿宋_GB2312" w:hint="eastAsia"/>
        </w:rPr>
        <w:lastRenderedPageBreak/>
        <w:t xml:space="preserve">                 </w:t>
      </w:r>
      <w:r>
        <w:rPr>
          <w:rFonts w:ascii="仿宋_GB2312" w:hint="eastAsia"/>
        </w:rPr>
        <w:t>法定代表人身份证明书</w:t>
      </w:r>
      <w:bookmarkEnd w:id="91"/>
      <w:bookmarkEnd w:id="92"/>
      <w:bookmarkEnd w:id="93"/>
      <w:bookmarkEnd w:id="94"/>
      <w:bookmarkEnd w:id="95"/>
    </w:p>
    <w:p w:rsidR="00C979E0" w:rsidRDefault="00D90CF5">
      <w:pPr>
        <w:spacing w:line="600" w:lineRule="exact"/>
        <w:rPr>
          <w:rFonts w:ascii="仿宋_GB2312" w:eastAsia="仿宋_GB2312"/>
          <w:sz w:val="28"/>
          <w:u w:val="single"/>
        </w:rPr>
      </w:pPr>
      <w:r>
        <w:rPr>
          <w:rFonts w:ascii="仿宋_GB2312" w:eastAsia="仿宋_GB2312" w:hint="eastAsia"/>
          <w:sz w:val="28"/>
        </w:rPr>
        <w:t>致：</w:t>
      </w:r>
      <w:r>
        <w:rPr>
          <w:rFonts w:ascii="仿宋_GB2312" w:eastAsia="仿宋_GB2312" w:hAnsi="宋体" w:hint="eastAsia"/>
          <w:sz w:val="28"/>
          <w:u w:val="single"/>
        </w:rPr>
        <w:t>东莞理工学院城市学院</w:t>
      </w:r>
    </w:p>
    <w:p w:rsidR="00C979E0" w:rsidRDefault="00D90CF5">
      <w:pPr>
        <w:pStyle w:val="20"/>
        <w:ind w:firstLineChars="256" w:firstLine="717"/>
        <w:rPr>
          <w:sz w:val="28"/>
        </w:rPr>
      </w:pPr>
      <w:r>
        <w:rPr>
          <w:rFonts w:hint="eastAsia"/>
          <w:sz w:val="28"/>
        </w:rPr>
        <w:t>本证明书声明：注册于</w:t>
      </w:r>
      <w:r>
        <w:rPr>
          <w:rFonts w:hint="eastAsia"/>
          <w:sz w:val="28"/>
          <w:u w:val="single"/>
        </w:rPr>
        <w:t xml:space="preserve">                    </w:t>
      </w:r>
      <w:r>
        <w:rPr>
          <w:rFonts w:hint="eastAsia"/>
          <w:sz w:val="28"/>
        </w:rPr>
        <w:t>（国家名称）的</w:t>
      </w:r>
      <w:r>
        <w:rPr>
          <w:rFonts w:hint="eastAsia"/>
          <w:sz w:val="28"/>
          <w:u w:val="single"/>
        </w:rPr>
        <w:t xml:space="preserve">　           　</w:t>
      </w:r>
      <w:r>
        <w:rPr>
          <w:rFonts w:hint="eastAsia"/>
          <w:sz w:val="28"/>
        </w:rPr>
        <w:t>（投标人名称）在下面签字的</w:t>
      </w:r>
      <w:r>
        <w:rPr>
          <w:rFonts w:hint="eastAsia"/>
          <w:sz w:val="28"/>
          <w:u w:val="single"/>
        </w:rPr>
        <w:t xml:space="preserve">　　　　　</w:t>
      </w:r>
      <w:r>
        <w:rPr>
          <w:rFonts w:hint="eastAsia"/>
          <w:sz w:val="28"/>
        </w:rPr>
        <w:t>（法定代表人姓名、职务）为本公司的合法代表人（</w:t>
      </w:r>
      <w:r>
        <w:rPr>
          <w:rFonts w:hint="eastAsia"/>
          <w:b/>
          <w:sz w:val="28"/>
        </w:rPr>
        <w:t>相关身份证复印件须附后</w:t>
      </w:r>
      <w:r>
        <w:rPr>
          <w:rFonts w:hint="eastAsia"/>
          <w:sz w:val="28"/>
        </w:rPr>
        <w:t>）。</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特此证明</w:t>
      </w:r>
    </w:p>
    <w:p w:rsidR="00C979E0" w:rsidRDefault="00C979E0">
      <w:pPr>
        <w:spacing w:line="600" w:lineRule="exact"/>
        <w:rPr>
          <w:rFonts w:ascii="仿宋_GB2312" w:eastAsia="仿宋_GB2312"/>
          <w:sz w:val="28"/>
        </w:rPr>
      </w:pPr>
    </w:p>
    <w:p w:rsidR="00C979E0" w:rsidRDefault="00C979E0">
      <w:pPr>
        <w:spacing w:line="600" w:lineRule="exact"/>
        <w:rPr>
          <w:rFonts w:ascii="仿宋_GB2312" w:eastAsia="仿宋_GB2312"/>
          <w:sz w:val="28"/>
        </w:rPr>
      </w:pPr>
    </w:p>
    <w:p w:rsidR="00C979E0" w:rsidRDefault="00C979E0">
      <w:pPr>
        <w:spacing w:line="600" w:lineRule="exact"/>
        <w:rPr>
          <w:rFonts w:ascii="仿宋_GB2312" w:eastAsia="仿宋_GB2312"/>
          <w:sz w:val="28"/>
        </w:rPr>
      </w:pPr>
    </w:p>
    <w:p w:rsidR="00C979E0" w:rsidRDefault="00D90CF5">
      <w:pPr>
        <w:spacing w:line="600" w:lineRule="exact"/>
        <w:ind w:leftChars="2057" w:left="4320"/>
        <w:rPr>
          <w:rFonts w:ascii="仿宋_GB2312" w:eastAsia="仿宋_GB2312"/>
          <w:sz w:val="28"/>
        </w:rPr>
      </w:pPr>
      <w:r>
        <w:rPr>
          <w:rFonts w:ascii="仿宋_GB2312" w:eastAsia="仿宋_GB2312" w:hAnsi="宋体" w:hint="eastAsia"/>
          <w:sz w:val="28"/>
        </w:rPr>
        <w:t>投标人名称</w:t>
      </w:r>
      <w:r>
        <w:rPr>
          <w:rFonts w:ascii="仿宋_GB2312" w:eastAsia="仿宋_GB2312" w:hint="eastAsia"/>
          <w:sz w:val="28"/>
        </w:rPr>
        <w:t>（公章）</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投标人地址：</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法定代表人（签字或盖章）：</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职　　　务：</w:t>
      </w: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D90CF5">
      <w:pPr>
        <w:pStyle w:val="3"/>
        <w:keepNext w:val="0"/>
        <w:keepLines w:val="0"/>
        <w:rPr>
          <w:rFonts w:ascii="仿宋_GB2312"/>
        </w:rPr>
      </w:pPr>
      <w:bookmarkStart w:id="96" w:name="_Toc88985368"/>
      <w:bookmarkStart w:id="97" w:name="_Toc210188797"/>
      <w:bookmarkStart w:id="98" w:name="_Toc230422786"/>
      <w:bookmarkStart w:id="99" w:name="_Toc257789691"/>
      <w:bookmarkStart w:id="100" w:name="_Toc289853869"/>
      <w:r>
        <w:rPr>
          <w:rFonts w:ascii="仿宋_GB2312" w:hint="eastAsia"/>
        </w:rPr>
        <w:t xml:space="preserve">                   </w:t>
      </w:r>
    </w:p>
    <w:p w:rsidR="00C979E0" w:rsidRDefault="00D90CF5">
      <w:pPr>
        <w:pStyle w:val="3"/>
        <w:keepNext w:val="0"/>
        <w:keepLines w:val="0"/>
        <w:jc w:val="center"/>
        <w:rPr>
          <w:rFonts w:ascii="仿宋_GB2312"/>
        </w:rPr>
      </w:pPr>
      <w:r>
        <w:rPr>
          <w:rFonts w:ascii="仿宋_GB2312" w:hint="eastAsia"/>
        </w:rPr>
        <w:lastRenderedPageBreak/>
        <w:t>投标授权委托书</w:t>
      </w:r>
      <w:bookmarkEnd w:id="96"/>
      <w:bookmarkEnd w:id="97"/>
      <w:bookmarkEnd w:id="98"/>
      <w:bookmarkEnd w:id="99"/>
      <w:bookmarkEnd w:id="100"/>
    </w:p>
    <w:p w:rsidR="00C979E0" w:rsidRDefault="00D90CF5">
      <w:pPr>
        <w:rPr>
          <w:rFonts w:ascii="仿宋_GB2312" w:eastAsia="仿宋_GB2312"/>
          <w:sz w:val="28"/>
          <w:u w:val="single"/>
        </w:rPr>
      </w:pPr>
      <w:r>
        <w:rPr>
          <w:rFonts w:ascii="仿宋_GB2312" w:eastAsia="仿宋_GB2312" w:hint="eastAsia"/>
          <w:sz w:val="28"/>
        </w:rPr>
        <w:t>致：</w:t>
      </w:r>
      <w:r>
        <w:rPr>
          <w:rFonts w:hint="eastAsia"/>
          <w:sz w:val="28"/>
          <w:u w:val="single"/>
        </w:rPr>
        <w:t>东莞理工学院城市学院</w:t>
      </w:r>
    </w:p>
    <w:p w:rsidR="00C979E0" w:rsidRDefault="00D90CF5">
      <w:pPr>
        <w:pStyle w:val="20"/>
        <w:ind w:firstLine="577"/>
        <w:rPr>
          <w:sz w:val="28"/>
        </w:rPr>
      </w:pPr>
      <w:r>
        <w:rPr>
          <w:rFonts w:hint="eastAsia"/>
          <w:sz w:val="28"/>
        </w:rPr>
        <w:t>本委托书声明：在下面签字的</w:t>
      </w:r>
      <w:r>
        <w:rPr>
          <w:rFonts w:hint="eastAsia"/>
          <w:sz w:val="28"/>
          <w:u w:val="single"/>
        </w:rPr>
        <w:t xml:space="preserve">           </w:t>
      </w:r>
      <w:r>
        <w:rPr>
          <w:rFonts w:hint="eastAsia"/>
          <w:sz w:val="28"/>
        </w:rPr>
        <w:t>（法定代表人姓名、职务）代表</w:t>
      </w:r>
      <w:r>
        <w:rPr>
          <w:rFonts w:hint="eastAsia"/>
          <w:sz w:val="28"/>
          <w:u w:val="single"/>
        </w:rPr>
        <w:t xml:space="preserve">            </w:t>
      </w:r>
      <w:r>
        <w:rPr>
          <w:rFonts w:hint="eastAsia"/>
          <w:sz w:val="28"/>
        </w:rPr>
        <w:t>（投标人名称）委托在下面签字的</w:t>
      </w:r>
      <w:r>
        <w:rPr>
          <w:rFonts w:hint="eastAsia"/>
          <w:sz w:val="28"/>
          <w:u w:val="single"/>
        </w:rPr>
        <w:t xml:space="preserve">          </w:t>
      </w:r>
      <w:r>
        <w:rPr>
          <w:rFonts w:hint="eastAsia"/>
          <w:sz w:val="28"/>
        </w:rPr>
        <w:t>（受委托人的姓名、职务）为本公司的合法代表人，就</w:t>
      </w:r>
      <w:r>
        <w:rPr>
          <w:rFonts w:hint="eastAsia"/>
          <w:sz w:val="28"/>
          <w:u w:val="single"/>
        </w:rPr>
        <w:t xml:space="preserve">                     </w:t>
      </w:r>
      <w:r>
        <w:rPr>
          <w:rFonts w:hint="eastAsia"/>
          <w:sz w:val="28"/>
        </w:rPr>
        <w:t>供货及安装等相关服务的招标［招标编号为：</w:t>
      </w:r>
      <w:r>
        <w:rPr>
          <w:rFonts w:hint="eastAsia"/>
          <w:sz w:val="28"/>
          <w:u w:val="single"/>
        </w:rPr>
        <w:t xml:space="preserve">                 </w:t>
      </w:r>
      <w:r>
        <w:rPr>
          <w:rFonts w:hint="eastAsia"/>
          <w:sz w:val="28"/>
        </w:rPr>
        <w:t>的投标及合同的执行，以我方的名义处理一切与之有关的事宜（</w:t>
      </w:r>
      <w:r>
        <w:rPr>
          <w:rFonts w:hint="eastAsia"/>
          <w:b/>
          <w:sz w:val="28"/>
        </w:rPr>
        <w:t>相关身份证复印件须附后</w:t>
      </w:r>
      <w:r>
        <w:rPr>
          <w:rFonts w:hint="eastAsia"/>
          <w:sz w:val="28"/>
        </w:rPr>
        <w:t>）。</w:t>
      </w:r>
    </w:p>
    <w:p w:rsidR="00C979E0" w:rsidRDefault="00C979E0">
      <w:pPr>
        <w:pStyle w:val="20"/>
        <w:ind w:firstLine="577"/>
        <w:rPr>
          <w:sz w:val="28"/>
        </w:rPr>
      </w:pPr>
    </w:p>
    <w:p w:rsidR="00C979E0" w:rsidRDefault="00D90CF5">
      <w:pPr>
        <w:pStyle w:val="20"/>
        <w:ind w:firstLine="577"/>
        <w:rPr>
          <w:sz w:val="28"/>
        </w:rPr>
      </w:pPr>
      <w:r>
        <w:rPr>
          <w:rFonts w:hint="eastAsia"/>
          <w:sz w:val="28"/>
        </w:rPr>
        <w:t>本委托书于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w:t>
      </w:r>
    </w:p>
    <w:p w:rsidR="00C979E0" w:rsidRDefault="00C979E0">
      <w:pPr>
        <w:pStyle w:val="20"/>
        <w:ind w:firstLine="577"/>
        <w:rPr>
          <w:sz w:val="28"/>
        </w:rPr>
      </w:pPr>
    </w:p>
    <w:p w:rsidR="00C979E0" w:rsidRDefault="00D90CF5">
      <w:pPr>
        <w:pStyle w:val="20"/>
        <w:ind w:firstLine="577"/>
        <w:rPr>
          <w:sz w:val="28"/>
        </w:rPr>
      </w:pPr>
      <w:r>
        <w:rPr>
          <w:rFonts w:hint="eastAsia"/>
          <w:sz w:val="28"/>
        </w:rPr>
        <w:t>投标人名称（公章）</w:t>
      </w:r>
    </w:p>
    <w:p w:rsidR="00C979E0" w:rsidRDefault="00D90CF5">
      <w:pPr>
        <w:pStyle w:val="20"/>
        <w:ind w:firstLine="577"/>
        <w:rPr>
          <w:sz w:val="28"/>
        </w:rPr>
      </w:pPr>
      <w:r>
        <w:rPr>
          <w:rFonts w:hint="eastAsia"/>
          <w:sz w:val="28"/>
        </w:rPr>
        <w:t>投标人地址：</w:t>
      </w:r>
    </w:p>
    <w:p w:rsidR="00C979E0" w:rsidRDefault="00D90CF5">
      <w:pPr>
        <w:pStyle w:val="20"/>
        <w:ind w:firstLine="577"/>
        <w:rPr>
          <w:sz w:val="28"/>
        </w:rPr>
      </w:pPr>
      <w:r>
        <w:rPr>
          <w:rFonts w:hint="eastAsia"/>
          <w:sz w:val="28"/>
        </w:rPr>
        <w:t>法定代表人（签字或盖章）：</w:t>
      </w:r>
    </w:p>
    <w:p w:rsidR="00C979E0" w:rsidRDefault="00D90CF5">
      <w:pPr>
        <w:pStyle w:val="20"/>
        <w:ind w:firstLine="577"/>
        <w:rPr>
          <w:sz w:val="28"/>
        </w:rPr>
      </w:pPr>
      <w:r>
        <w:rPr>
          <w:rFonts w:hint="eastAsia"/>
          <w:sz w:val="28"/>
        </w:rPr>
        <w:t>职　　　务：</w:t>
      </w:r>
    </w:p>
    <w:p w:rsidR="00C979E0" w:rsidRDefault="00D90CF5">
      <w:pPr>
        <w:pStyle w:val="20"/>
        <w:ind w:firstLine="577"/>
        <w:rPr>
          <w:sz w:val="28"/>
        </w:rPr>
      </w:pPr>
      <w:r>
        <w:rPr>
          <w:rFonts w:hint="eastAsia"/>
          <w:sz w:val="28"/>
        </w:rPr>
        <w:t>受委托人（签字或盖章）：</w:t>
      </w:r>
    </w:p>
    <w:p w:rsidR="00C979E0" w:rsidRDefault="00D90CF5">
      <w:pPr>
        <w:pStyle w:val="20"/>
        <w:ind w:firstLine="577"/>
        <w:rPr>
          <w:sz w:val="28"/>
        </w:rPr>
      </w:pPr>
      <w:r>
        <w:rPr>
          <w:rFonts w:hint="eastAsia"/>
          <w:sz w:val="28"/>
        </w:rPr>
        <w:t>职　　　务：</w:t>
      </w:r>
      <w:r>
        <w:rPr>
          <w:rFonts w:hint="eastAsia"/>
          <w:sz w:val="28"/>
        </w:rPr>
        <w:br w:type="page"/>
      </w:r>
      <w:bookmarkStart w:id="101" w:name="_Toc210188798"/>
      <w:bookmarkStart w:id="102" w:name="_Toc230422787"/>
      <w:bookmarkStart w:id="103" w:name="_Toc257789692"/>
      <w:bookmarkStart w:id="104" w:name="_Toc289853870"/>
      <w:r>
        <w:rPr>
          <w:rFonts w:hint="eastAsia"/>
          <w:sz w:val="28"/>
        </w:rPr>
        <w:lastRenderedPageBreak/>
        <w:t xml:space="preserve">                               </w:t>
      </w:r>
      <w:r>
        <w:rPr>
          <w:rFonts w:hint="eastAsia"/>
          <w:sz w:val="30"/>
        </w:rPr>
        <w:t>投标函</w:t>
      </w:r>
      <w:bookmarkEnd w:id="101"/>
      <w:bookmarkEnd w:id="102"/>
      <w:bookmarkEnd w:id="103"/>
      <w:bookmarkEnd w:id="104"/>
    </w:p>
    <w:p w:rsidR="00C979E0" w:rsidRDefault="00D90CF5">
      <w:pPr>
        <w:pStyle w:val="ad"/>
        <w:rPr>
          <w:sz w:val="28"/>
          <w:u w:val="single"/>
        </w:rPr>
      </w:pPr>
      <w:r>
        <w:rPr>
          <w:rFonts w:hint="eastAsia"/>
          <w:sz w:val="28"/>
        </w:rPr>
        <w:t>致：</w:t>
      </w:r>
      <w:r>
        <w:rPr>
          <w:rFonts w:hint="eastAsia"/>
          <w:sz w:val="28"/>
          <w:u w:val="single"/>
        </w:rPr>
        <w:t>东莞理工学院城市学院</w:t>
      </w:r>
    </w:p>
    <w:p w:rsidR="00C979E0" w:rsidRDefault="00D90CF5">
      <w:pPr>
        <w:pStyle w:val="20"/>
        <w:ind w:firstLine="577"/>
        <w:rPr>
          <w:sz w:val="28"/>
        </w:rPr>
      </w:pPr>
      <w:r>
        <w:rPr>
          <w:rFonts w:hint="eastAsia"/>
          <w:sz w:val="28"/>
        </w:rPr>
        <w:t>我方确认收到贵方提供的</w:t>
      </w:r>
      <w:r>
        <w:rPr>
          <w:rFonts w:hint="eastAsia"/>
          <w:sz w:val="28"/>
          <w:u w:val="single"/>
        </w:rPr>
        <w:t xml:space="preserve">　　　　　　         </w:t>
      </w:r>
      <w:r>
        <w:rPr>
          <w:rFonts w:hint="eastAsia"/>
          <w:sz w:val="28"/>
        </w:rPr>
        <w:t>供货及安装等相关服务的招标文件（招标编号:</w:t>
      </w:r>
      <w:r>
        <w:rPr>
          <w:rFonts w:hint="eastAsia"/>
          <w:sz w:val="28"/>
          <w:u w:val="single"/>
        </w:rPr>
        <w:t xml:space="preserve">       </w:t>
      </w:r>
      <w:r>
        <w:rPr>
          <w:rFonts w:hint="eastAsia"/>
          <w:sz w:val="28"/>
        </w:rPr>
        <w:t>）的全部内容，我方：</w:t>
      </w:r>
      <w:r>
        <w:rPr>
          <w:rFonts w:hint="eastAsia"/>
          <w:sz w:val="28"/>
          <w:u w:val="single"/>
        </w:rPr>
        <w:t xml:space="preserve">                   （投标人名称）   </w:t>
      </w:r>
      <w:r>
        <w:rPr>
          <w:rFonts w:hint="eastAsia"/>
          <w:sz w:val="28"/>
        </w:rPr>
        <w:t>作为投标人正式委托</w:t>
      </w:r>
      <w:r>
        <w:rPr>
          <w:rFonts w:hint="eastAsia"/>
          <w:sz w:val="28"/>
          <w:u w:val="single"/>
        </w:rPr>
        <w:t xml:space="preserve">　   （受委托人全名，职务）    </w:t>
      </w:r>
      <w:r>
        <w:rPr>
          <w:rFonts w:hint="eastAsia"/>
          <w:sz w:val="28"/>
        </w:rPr>
        <w:t>代表我方进行有关本投标的一切事宜。</w:t>
      </w:r>
    </w:p>
    <w:p w:rsidR="00C979E0" w:rsidRDefault="00D90CF5">
      <w:pPr>
        <w:pStyle w:val="20"/>
        <w:ind w:firstLineChars="200" w:firstLine="560"/>
        <w:rPr>
          <w:sz w:val="28"/>
        </w:rPr>
      </w:pPr>
      <w:r>
        <w:rPr>
          <w:rFonts w:hint="eastAsia"/>
          <w:sz w:val="28"/>
        </w:rPr>
        <w:t>在此提交的投标文件，正本</w:t>
      </w:r>
      <w:r>
        <w:rPr>
          <w:rFonts w:hint="eastAsia"/>
          <w:sz w:val="28"/>
          <w:u w:val="single"/>
        </w:rPr>
        <w:t xml:space="preserve">  </w:t>
      </w:r>
      <w:r>
        <w:rPr>
          <w:rFonts w:hint="eastAsia"/>
          <w:sz w:val="28"/>
        </w:rPr>
        <w:t>套，副本</w:t>
      </w:r>
      <w:r>
        <w:rPr>
          <w:rFonts w:hint="eastAsia"/>
          <w:sz w:val="28"/>
          <w:u w:val="single"/>
        </w:rPr>
        <w:t xml:space="preserve">  </w:t>
      </w:r>
      <w:r>
        <w:rPr>
          <w:rFonts w:hint="eastAsia"/>
          <w:sz w:val="28"/>
        </w:rPr>
        <w:t>套，包括如下等内容：</w:t>
      </w:r>
    </w:p>
    <w:p w:rsidR="00C979E0" w:rsidRDefault="00D90CF5">
      <w:pPr>
        <w:pStyle w:val="20"/>
        <w:ind w:firstLine="577"/>
        <w:rPr>
          <w:sz w:val="28"/>
        </w:rPr>
      </w:pPr>
      <w:r>
        <w:rPr>
          <w:rFonts w:hint="eastAsia"/>
          <w:sz w:val="28"/>
        </w:rPr>
        <w:t>1．价格响应文件；</w:t>
      </w:r>
    </w:p>
    <w:p w:rsidR="00C979E0" w:rsidRDefault="00D90CF5">
      <w:pPr>
        <w:pStyle w:val="20"/>
        <w:ind w:firstLine="577"/>
        <w:rPr>
          <w:sz w:val="28"/>
        </w:rPr>
      </w:pPr>
      <w:r>
        <w:rPr>
          <w:rFonts w:hint="eastAsia"/>
          <w:sz w:val="28"/>
        </w:rPr>
        <w:t>2．商务响应文件；</w:t>
      </w:r>
    </w:p>
    <w:p w:rsidR="00C979E0" w:rsidRDefault="00D90CF5">
      <w:pPr>
        <w:pStyle w:val="20"/>
        <w:ind w:firstLine="577"/>
        <w:rPr>
          <w:sz w:val="28"/>
        </w:rPr>
      </w:pPr>
      <w:r>
        <w:rPr>
          <w:rFonts w:hint="eastAsia"/>
          <w:sz w:val="28"/>
        </w:rPr>
        <w:t>3．技术响应文件。</w:t>
      </w:r>
    </w:p>
    <w:p w:rsidR="00C979E0" w:rsidRDefault="00D90CF5">
      <w:pPr>
        <w:pStyle w:val="20"/>
        <w:ind w:firstLine="577"/>
        <w:rPr>
          <w:sz w:val="28"/>
        </w:rPr>
      </w:pPr>
      <w:r>
        <w:rPr>
          <w:rFonts w:hint="eastAsia"/>
          <w:sz w:val="28"/>
        </w:rPr>
        <w:t xml:space="preserve"> 我方己完全明白招标文件的所有条款要求，并重申以下几点：</w:t>
      </w:r>
    </w:p>
    <w:p w:rsidR="00C979E0" w:rsidRDefault="00D90CF5">
      <w:pPr>
        <w:pStyle w:val="20"/>
        <w:ind w:firstLine="577"/>
        <w:rPr>
          <w:sz w:val="28"/>
        </w:rPr>
      </w:pPr>
      <w:r>
        <w:rPr>
          <w:rFonts w:hint="eastAsia"/>
          <w:sz w:val="28"/>
        </w:rPr>
        <w:t>（—）我方决定参加招标编号为</w:t>
      </w:r>
      <w:r>
        <w:rPr>
          <w:rFonts w:hint="eastAsia"/>
          <w:sz w:val="28"/>
          <w:u w:val="single"/>
        </w:rPr>
        <w:t xml:space="preserve">                      </w:t>
      </w:r>
      <w:r>
        <w:rPr>
          <w:rFonts w:hint="eastAsia"/>
          <w:sz w:val="28"/>
        </w:rPr>
        <w:t>的投标；</w:t>
      </w:r>
    </w:p>
    <w:p w:rsidR="00C979E0" w:rsidRDefault="00D90CF5">
      <w:pPr>
        <w:pStyle w:val="20"/>
        <w:ind w:firstLine="577"/>
        <w:rPr>
          <w:sz w:val="28"/>
        </w:rPr>
      </w:pPr>
      <w:r>
        <w:rPr>
          <w:rFonts w:hint="eastAsia"/>
          <w:sz w:val="28"/>
        </w:rPr>
        <w:t>（二）全部货物之供应和有关服务的投标总价（详见投标报价表）；</w:t>
      </w:r>
    </w:p>
    <w:p w:rsidR="00C979E0" w:rsidRDefault="00D90CF5">
      <w:pPr>
        <w:pStyle w:val="20"/>
        <w:ind w:firstLine="577"/>
        <w:rPr>
          <w:sz w:val="28"/>
        </w:rPr>
      </w:pPr>
      <w:r>
        <w:rPr>
          <w:rFonts w:hint="eastAsia"/>
          <w:sz w:val="28"/>
        </w:rPr>
        <w:t>（三）我方已详细研究了招标文件的所有内容包括相关资料及修正文（如果有），对本项目招标文件的所有内容已清楚，接受本招标文件的所有条款及要求；</w:t>
      </w:r>
    </w:p>
    <w:p w:rsidR="00C979E0" w:rsidRDefault="00D90CF5">
      <w:pPr>
        <w:pStyle w:val="20"/>
        <w:ind w:firstLine="577"/>
        <w:rPr>
          <w:sz w:val="28"/>
        </w:rPr>
      </w:pPr>
      <w:r>
        <w:rPr>
          <w:rFonts w:hint="eastAsia"/>
          <w:sz w:val="28"/>
        </w:rPr>
        <w:t>（四）我方同意按照贵方可能提出的要求而提供与投标有关的任何其它数据或信息；</w:t>
      </w:r>
    </w:p>
    <w:p w:rsidR="00C979E0" w:rsidRDefault="00D90CF5">
      <w:pPr>
        <w:pStyle w:val="20"/>
        <w:ind w:firstLine="577"/>
        <w:rPr>
          <w:sz w:val="28"/>
        </w:rPr>
      </w:pPr>
      <w:r>
        <w:rPr>
          <w:rFonts w:hint="eastAsia"/>
          <w:sz w:val="28"/>
        </w:rPr>
        <w:t>（五）我方理解贵方不一定接受最低标价或任何贵方可能收到的投标；</w:t>
      </w:r>
    </w:p>
    <w:p w:rsidR="00C979E0" w:rsidRDefault="00D90CF5">
      <w:pPr>
        <w:pStyle w:val="20"/>
        <w:ind w:firstLine="577"/>
        <w:rPr>
          <w:sz w:val="28"/>
        </w:rPr>
      </w:pPr>
      <w:r>
        <w:rPr>
          <w:rFonts w:hint="eastAsia"/>
          <w:sz w:val="28"/>
        </w:rPr>
        <w:t>（六）我方如果中标，将保证履行招标文件以及招标文件修改书（如果有的话）中的全部责任和义务，按质、按量、按期完成《合同书》中的</w:t>
      </w:r>
      <w:r>
        <w:rPr>
          <w:rFonts w:hint="eastAsia"/>
          <w:sz w:val="28"/>
        </w:rPr>
        <w:lastRenderedPageBreak/>
        <w:t>全部任务；</w:t>
      </w:r>
    </w:p>
    <w:p w:rsidR="00C979E0" w:rsidRDefault="00D90CF5">
      <w:pPr>
        <w:pStyle w:val="20"/>
        <w:ind w:firstLine="577"/>
        <w:rPr>
          <w:sz w:val="28"/>
        </w:rPr>
      </w:pPr>
      <w:r>
        <w:rPr>
          <w:rFonts w:hint="eastAsia"/>
          <w:sz w:val="28"/>
        </w:rPr>
        <w:t>（七）所有与本投标有关的函件请发往下列地址：</w:t>
      </w:r>
    </w:p>
    <w:p w:rsidR="00C979E0" w:rsidRDefault="00C979E0">
      <w:pPr>
        <w:spacing w:line="360" w:lineRule="auto"/>
        <w:rPr>
          <w:rFonts w:ascii="仿宋_GB2312" w:eastAsia="仿宋_GB2312" w:hAnsi="宋体"/>
          <w:sz w:val="28"/>
        </w:rPr>
      </w:pPr>
    </w:p>
    <w:p w:rsidR="00C979E0" w:rsidRDefault="00D90CF5">
      <w:pPr>
        <w:pStyle w:val="ad"/>
        <w:rPr>
          <w:sz w:val="28"/>
        </w:rPr>
      </w:pPr>
      <w:r>
        <w:rPr>
          <w:rFonts w:hint="eastAsia"/>
          <w:sz w:val="28"/>
        </w:rPr>
        <w:t>地  　址：　　　　　　　　　　　邮政编码：</w:t>
      </w:r>
    </w:p>
    <w:p w:rsidR="00C979E0" w:rsidRDefault="00D90CF5">
      <w:pPr>
        <w:pStyle w:val="ad"/>
        <w:rPr>
          <w:sz w:val="28"/>
        </w:rPr>
      </w:pPr>
      <w:r>
        <w:rPr>
          <w:rFonts w:hint="eastAsia"/>
          <w:sz w:val="28"/>
        </w:rPr>
        <w:t xml:space="preserve">电　　话：　　　　　　　　　　　传　　真： 　　　　　  　　　　　　　　　　　</w:t>
      </w:r>
    </w:p>
    <w:p w:rsidR="00C979E0" w:rsidRDefault="00D90CF5">
      <w:pPr>
        <w:pStyle w:val="ad"/>
        <w:rPr>
          <w:sz w:val="28"/>
        </w:rPr>
      </w:pPr>
      <w:r>
        <w:rPr>
          <w:rFonts w:hint="eastAsia"/>
          <w:sz w:val="28"/>
        </w:rPr>
        <w:t>代表姓名：　　　　　　　　　　　职　　务：</w:t>
      </w:r>
    </w:p>
    <w:p w:rsidR="00C979E0" w:rsidRDefault="00D90CF5">
      <w:pPr>
        <w:pStyle w:val="ad"/>
        <w:rPr>
          <w:sz w:val="28"/>
        </w:rPr>
      </w:pPr>
      <w:r>
        <w:rPr>
          <w:rFonts w:hint="eastAsia"/>
          <w:sz w:val="28"/>
        </w:rPr>
        <w:t>投标人（公章）</w:t>
      </w:r>
    </w:p>
    <w:p w:rsidR="00C979E0" w:rsidRDefault="00D90CF5">
      <w:pPr>
        <w:pStyle w:val="ad"/>
        <w:rPr>
          <w:sz w:val="28"/>
        </w:rPr>
      </w:pPr>
      <w:r>
        <w:rPr>
          <w:rFonts w:hint="eastAsia"/>
          <w:sz w:val="28"/>
        </w:rPr>
        <w:t>投标人地址：</w:t>
      </w:r>
    </w:p>
    <w:p w:rsidR="00C979E0" w:rsidRDefault="00D90CF5">
      <w:pPr>
        <w:pStyle w:val="ad"/>
        <w:rPr>
          <w:sz w:val="28"/>
        </w:rPr>
      </w:pPr>
      <w:r>
        <w:rPr>
          <w:rFonts w:hint="eastAsia"/>
          <w:sz w:val="28"/>
        </w:rPr>
        <w:t>授权代表签名：</w:t>
      </w:r>
    </w:p>
    <w:p w:rsidR="00C979E0" w:rsidRDefault="00D90CF5">
      <w:pPr>
        <w:pStyle w:val="ad"/>
        <w:rPr>
          <w:sz w:val="28"/>
        </w:rPr>
      </w:pPr>
      <w:r>
        <w:rPr>
          <w:rFonts w:hint="eastAsia"/>
          <w:sz w:val="28"/>
        </w:rPr>
        <w:t>日　　　期</w:t>
      </w:r>
    </w:p>
    <w:p w:rsidR="00C979E0" w:rsidRDefault="00C979E0">
      <w:pPr>
        <w:pStyle w:val="ad"/>
        <w:rPr>
          <w:sz w:val="28"/>
        </w:rPr>
        <w:sectPr w:rsidR="00C979E0">
          <w:pgSz w:w="11907" w:h="16840"/>
          <w:pgMar w:top="2041" w:right="1531" w:bottom="2041" w:left="1531" w:header="1701" w:footer="1474" w:gutter="0"/>
          <w:paperSrc w:first="15" w:other="15"/>
          <w:cols w:space="720"/>
          <w:docGrid w:linePitch="523"/>
        </w:sectPr>
      </w:pPr>
    </w:p>
    <w:p w:rsidR="00C979E0" w:rsidRDefault="00D90CF5">
      <w:pPr>
        <w:pStyle w:val="3"/>
        <w:keepNext w:val="0"/>
        <w:keepLines w:val="0"/>
        <w:rPr>
          <w:rFonts w:ascii="仿宋_GB2312"/>
        </w:rPr>
      </w:pPr>
      <w:bookmarkStart w:id="105" w:name="_Toc88985370"/>
      <w:bookmarkStart w:id="106" w:name="_Toc210188799"/>
      <w:bookmarkStart w:id="107" w:name="_Toc257789693"/>
      <w:bookmarkStart w:id="108" w:name="_Toc289853871"/>
      <w:r>
        <w:rPr>
          <w:rFonts w:ascii="仿宋_GB2312" w:hint="eastAsia"/>
        </w:rPr>
        <w:lastRenderedPageBreak/>
        <w:t xml:space="preserve">                 </w:t>
      </w:r>
      <w:r>
        <w:rPr>
          <w:rFonts w:ascii="仿宋_GB2312" w:hint="eastAsia"/>
        </w:rPr>
        <w:t>供应商资质证明文件</w:t>
      </w:r>
      <w:bookmarkEnd w:id="105"/>
      <w:bookmarkEnd w:id="106"/>
      <w:bookmarkEnd w:id="107"/>
      <w:bookmarkEnd w:id="108"/>
    </w:p>
    <w:p w:rsidR="00C979E0" w:rsidRDefault="00D90CF5">
      <w:pPr>
        <w:pStyle w:val="20"/>
        <w:spacing w:line="540" w:lineRule="exact"/>
        <w:ind w:firstLine="577"/>
        <w:rPr>
          <w:sz w:val="28"/>
        </w:rPr>
      </w:pPr>
      <w:r>
        <w:rPr>
          <w:rFonts w:hint="eastAsia"/>
          <w:sz w:val="28"/>
        </w:rPr>
        <w:t>1．必要资格证明材料</w:t>
      </w:r>
    </w:p>
    <w:p w:rsidR="00C979E0" w:rsidRDefault="00D90CF5">
      <w:pPr>
        <w:pStyle w:val="41"/>
        <w:spacing w:line="540" w:lineRule="exact"/>
        <w:rPr>
          <w:color w:val="auto"/>
        </w:rPr>
      </w:pPr>
      <w:r>
        <w:rPr>
          <w:rFonts w:hint="eastAsia"/>
          <w:color w:val="auto"/>
        </w:rPr>
        <w:t>1.1 营业执照、税务登记证、组织机构代码证、法定代表人身份证、授权委托人身份证复印件；</w:t>
      </w:r>
    </w:p>
    <w:p w:rsidR="00C979E0" w:rsidRDefault="00D90CF5">
      <w:pPr>
        <w:pStyle w:val="41"/>
        <w:spacing w:line="540" w:lineRule="exact"/>
        <w:rPr>
          <w:color w:val="auto"/>
        </w:rPr>
      </w:pPr>
      <w:r>
        <w:rPr>
          <w:rFonts w:hint="eastAsia"/>
          <w:color w:val="auto"/>
        </w:rPr>
        <w:t>1.2非广东省注册企业在广东省设有服务机构或委托的服务机构的证明资料及协议；</w:t>
      </w:r>
    </w:p>
    <w:p w:rsidR="00C979E0" w:rsidRDefault="00D90CF5">
      <w:pPr>
        <w:pStyle w:val="41"/>
        <w:spacing w:line="540" w:lineRule="exact"/>
        <w:rPr>
          <w:color w:val="auto"/>
        </w:rPr>
      </w:pPr>
      <w:r>
        <w:rPr>
          <w:rFonts w:hint="eastAsia"/>
          <w:color w:val="auto"/>
        </w:rPr>
        <w:t>1.3所投产品的代理（或授权）销售证明（产品制造商除外）。</w:t>
      </w:r>
    </w:p>
    <w:p w:rsidR="00C979E0" w:rsidRDefault="00D90CF5">
      <w:pPr>
        <w:pStyle w:val="20"/>
        <w:ind w:firstLine="577"/>
        <w:rPr>
          <w:sz w:val="28"/>
        </w:rPr>
      </w:pPr>
      <w:r>
        <w:rPr>
          <w:rFonts w:hint="eastAsia"/>
          <w:sz w:val="28"/>
        </w:rPr>
        <w:t>1.4投标人必须提供在近3年内，完成过广东地区类似案例工程（要求合同总金额</w:t>
      </w:r>
      <w:r w:rsidR="00B83E1B">
        <w:rPr>
          <w:rFonts w:hint="eastAsia"/>
          <w:sz w:val="28"/>
        </w:rPr>
        <w:t>50</w:t>
      </w:r>
      <w:r>
        <w:rPr>
          <w:rFonts w:hint="eastAsia"/>
          <w:sz w:val="28"/>
        </w:rPr>
        <w:t>万或以上），提供合同复印件和验收报告备查。</w:t>
      </w:r>
    </w:p>
    <w:p w:rsidR="00C979E0" w:rsidRDefault="00D90CF5">
      <w:pPr>
        <w:pStyle w:val="20"/>
        <w:spacing w:line="540" w:lineRule="exact"/>
        <w:ind w:firstLine="577"/>
        <w:rPr>
          <w:sz w:val="28"/>
        </w:rPr>
      </w:pPr>
      <w:r>
        <w:rPr>
          <w:rFonts w:hint="eastAsia"/>
          <w:sz w:val="28"/>
        </w:rPr>
        <w:t>2．其他证明材料</w:t>
      </w:r>
    </w:p>
    <w:p w:rsidR="00C979E0" w:rsidRDefault="00D90CF5">
      <w:pPr>
        <w:pStyle w:val="41"/>
        <w:spacing w:line="540" w:lineRule="exact"/>
        <w:rPr>
          <w:color w:val="auto"/>
        </w:rPr>
      </w:pPr>
      <w:r>
        <w:rPr>
          <w:rFonts w:hint="eastAsia"/>
          <w:color w:val="auto"/>
        </w:rPr>
        <w:t>2.1 投标人近3年经会计师事务所审计的财务报表；</w:t>
      </w:r>
    </w:p>
    <w:p w:rsidR="00C979E0" w:rsidRDefault="00D90CF5">
      <w:pPr>
        <w:pStyle w:val="41"/>
        <w:spacing w:line="540" w:lineRule="exact"/>
        <w:rPr>
          <w:color w:val="auto"/>
        </w:rPr>
      </w:pPr>
      <w:r>
        <w:rPr>
          <w:rFonts w:hint="eastAsia"/>
          <w:color w:val="auto"/>
        </w:rPr>
        <w:t>2.2投标人近3年以来类似销售业绩合同和验收报告等证明材料；</w:t>
      </w:r>
    </w:p>
    <w:p w:rsidR="00C979E0" w:rsidRDefault="00D90CF5">
      <w:pPr>
        <w:pStyle w:val="41"/>
        <w:spacing w:line="540" w:lineRule="exact"/>
        <w:rPr>
          <w:color w:val="auto"/>
        </w:rPr>
      </w:pPr>
      <w:r>
        <w:rPr>
          <w:rFonts w:hint="eastAsia"/>
          <w:color w:val="auto"/>
        </w:rPr>
        <w:t>2.3投标人拟派往该项目的专业人员及公司主要工作人员名单；</w:t>
      </w:r>
    </w:p>
    <w:p w:rsidR="00C979E0" w:rsidRDefault="00D90CF5">
      <w:pPr>
        <w:pStyle w:val="41"/>
        <w:spacing w:line="540" w:lineRule="exact"/>
        <w:rPr>
          <w:color w:val="auto"/>
        </w:rPr>
      </w:pPr>
      <w:r>
        <w:rPr>
          <w:rFonts w:hint="eastAsia"/>
          <w:color w:val="auto"/>
        </w:rPr>
        <w:t>2.4投标人在投标之前三年内有无受各级管理部门的处分或处罚（含其授权服务的子公司、分公司等）的说明；</w:t>
      </w:r>
    </w:p>
    <w:p w:rsidR="00C979E0" w:rsidRDefault="00D90CF5">
      <w:pPr>
        <w:pStyle w:val="41"/>
        <w:spacing w:line="540" w:lineRule="exact"/>
        <w:rPr>
          <w:color w:val="auto"/>
        </w:rPr>
      </w:pPr>
      <w:r>
        <w:rPr>
          <w:rFonts w:hint="eastAsia"/>
          <w:color w:val="auto"/>
        </w:rPr>
        <w:t>2.5投标人应说明在近两年及现在正在执行的合同中发生的诉讼和索赔案件的具体情况及结果；</w:t>
      </w:r>
    </w:p>
    <w:p w:rsidR="00C979E0" w:rsidRDefault="00D90CF5">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a7"/>
        <w:jc w:val="center"/>
        <w:rPr>
          <w:b/>
          <w:sz w:val="36"/>
        </w:rPr>
      </w:pPr>
    </w:p>
    <w:p w:rsidR="00C979E0" w:rsidRDefault="00C979E0">
      <w:pPr>
        <w:pStyle w:val="a7"/>
        <w:jc w:val="center"/>
        <w:rPr>
          <w:b/>
          <w:sz w:val="36"/>
        </w:rPr>
      </w:pPr>
    </w:p>
    <w:p w:rsidR="008365EA" w:rsidRDefault="008365EA">
      <w:pPr>
        <w:pStyle w:val="a7"/>
        <w:jc w:val="center"/>
        <w:rPr>
          <w:b/>
          <w:sz w:val="36"/>
        </w:rPr>
      </w:pPr>
    </w:p>
    <w:p w:rsidR="00C979E0" w:rsidRDefault="00D90CF5">
      <w:pPr>
        <w:pStyle w:val="a7"/>
        <w:jc w:val="center"/>
        <w:rPr>
          <w:b/>
          <w:sz w:val="36"/>
        </w:rPr>
      </w:pPr>
      <w:r>
        <w:rPr>
          <w:rFonts w:hint="eastAsia"/>
          <w:b/>
          <w:sz w:val="36"/>
        </w:rPr>
        <w:lastRenderedPageBreak/>
        <w:t>投标人近三年来以来相类似业绩表格式</w:t>
      </w:r>
    </w:p>
    <w:p w:rsidR="00C979E0" w:rsidRDefault="00D90CF5">
      <w:pPr>
        <w:pStyle w:val="a7"/>
        <w:jc w:val="center"/>
        <w:rPr>
          <w:sz w:val="36"/>
        </w:rPr>
      </w:pPr>
      <w:r>
        <w:rPr>
          <w:rFonts w:hint="eastAsia"/>
          <w:sz w:val="36"/>
        </w:rPr>
        <w:t>相类似业绩</w:t>
      </w:r>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C979E0">
        <w:trPr>
          <w:trHeight w:hRule="exact" w:val="700"/>
        </w:trPr>
        <w:tc>
          <w:tcPr>
            <w:tcW w:w="74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完成时间</w:t>
            </w: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备注</w:t>
            </w:r>
          </w:p>
        </w:tc>
      </w:tr>
      <w:tr w:rsidR="00C979E0">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b/>
                <w:sz w:val="28"/>
              </w:rPr>
            </w:pPr>
            <w:r>
              <w:rPr>
                <w:rFonts w:ascii="仿宋_GB2312" w:eastAsia="仿宋_GB2312" w:hint="eastAsia"/>
                <w:b/>
                <w:sz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b/>
                <w:sz w:val="28"/>
              </w:rPr>
            </w:pPr>
            <w:r>
              <w:rPr>
                <w:rFonts w:ascii="仿宋_GB2312" w:eastAsia="仿宋_GB2312" w:hint="eastAsia"/>
                <w:b/>
                <w:sz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bl>
    <w:p w:rsidR="00C979E0" w:rsidRDefault="00D90CF5" w:rsidP="0034752B">
      <w:pPr>
        <w:pStyle w:val="20"/>
        <w:ind w:firstLine="577"/>
        <w:rPr>
          <w:b/>
          <w:sz w:val="28"/>
        </w:rPr>
      </w:pPr>
      <w:r>
        <w:rPr>
          <w:rFonts w:hint="eastAsia"/>
          <w:b/>
          <w:sz w:val="28"/>
        </w:rPr>
        <w:t>注：须同时提供合同和验收报告为准。</w:t>
      </w: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31"/>
        <w:keepNext w:val="0"/>
        <w:keepLines w:val="0"/>
        <w:ind w:firstLine="641"/>
        <w:rPr>
          <w:color w:val="auto"/>
        </w:rPr>
      </w:pPr>
      <w:bookmarkStart w:id="109" w:name="_Toc237407086"/>
      <w:bookmarkStart w:id="110" w:name="_Toc225584596"/>
      <w:bookmarkStart w:id="111" w:name="_Toc257789694"/>
      <w:bookmarkStart w:id="112" w:name="_Toc289853872"/>
    </w:p>
    <w:p w:rsidR="00C979E0" w:rsidRDefault="00D90CF5">
      <w:pPr>
        <w:pStyle w:val="31"/>
        <w:keepNext w:val="0"/>
        <w:keepLines w:val="0"/>
        <w:ind w:firstLine="641"/>
        <w:rPr>
          <w:color w:val="auto"/>
        </w:rPr>
      </w:pPr>
      <w:r>
        <w:rPr>
          <w:rFonts w:hint="eastAsia"/>
          <w:color w:val="auto"/>
        </w:rPr>
        <w:lastRenderedPageBreak/>
        <w:t>六、商务差异表格式</w:t>
      </w:r>
      <w:bookmarkEnd w:id="109"/>
      <w:bookmarkEnd w:id="110"/>
      <w:bookmarkEnd w:id="111"/>
      <w:bookmarkEnd w:id="112"/>
    </w:p>
    <w:p w:rsidR="00C979E0" w:rsidRDefault="00D90CF5">
      <w:pPr>
        <w:pStyle w:val="20"/>
        <w:ind w:left="812" w:hangingChars="290" w:hanging="812"/>
        <w:rPr>
          <w:sz w:val="28"/>
        </w:rPr>
      </w:pPr>
      <w:r>
        <w:rPr>
          <w:rFonts w:hint="eastAsia"/>
          <w:sz w:val="28"/>
        </w:rPr>
        <w:t>[说明]投标人应根据其提供的货物和服务，对照招标文件“用户需求</w:t>
      </w:r>
    </w:p>
    <w:p w:rsidR="00C979E0" w:rsidRDefault="00D90CF5">
      <w:pPr>
        <w:pStyle w:val="20"/>
        <w:ind w:left="812" w:hangingChars="290" w:hanging="812"/>
        <w:rPr>
          <w:sz w:val="28"/>
        </w:rPr>
      </w:pPr>
      <w:r>
        <w:rPr>
          <w:rFonts w:hint="eastAsia"/>
          <w:sz w:val="28"/>
        </w:rPr>
        <w:t>书”的要求，有差异的，则在差异表中写明实际响应的具体内容。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C979E0">
        <w:trPr>
          <w:cantSplit/>
        </w:trPr>
        <w:tc>
          <w:tcPr>
            <w:tcW w:w="900" w:type="dxa"/>
            <w:vMerge w:val="restart"/>
            <w:tcBorders>
              <w:top w:val="single" w:sz="4" w:space="0" w:color="auto"/>
              <w:left w:val="single" w:sz="4" w:space="0" w:color="auto"/>
              <w:bottom w:val="single" w:sz="4" w:space="0" w:color="auto"/>
              <w:right w:val="single" w:sz="4" w:space="0" w:color="auto"/>
            </w:tcBorders>
          </w:tcPr>
          <w:p w:rsidR="00C979E0" w:rsidRDefault="00C979E0">
            <w:pPr>
              <w:pStyle w:val="20"/>
              <w:spacing w:line="320" w:lineRule="exact"/>
              <w:ind w:firstLineChars="0" w:firstLine="0"/>
              <w:jc w:val="center"/>
              <w:rPr>
                <w:sz w:val="24"/>
              </w:rPr>
            </w:pPr>
          </w:p>
          <w:p w:rsidR="00C979E0" w:rsidRDefault="00D90CF5">
            <w:pPr>
              <w:pStyle w:val="20"/>
              <w:spacing w:line="320" w:lineRule="exact"/>
              <w:ind w:firstLineChars="0" w:firstLine="0"/>
              <w:jc w:val="center"/>
              <w:rPr>
                <w:sz w:val="24"/>
              </w:rPr>
            </w:pPr>
            <w:r>
              <w:rPr>
                <w:rFonts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招标文件要求</w:t>
            </w:r>
          </w:p>
        </w:tc>
        <w:tc>
          <w:tcPr>
            <w:tcW w:w="3960" w:type="dxa"/>
            <w:gridSpan w:val="2"/>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投标文件内容</w:t>
            </w:r>
          </w:p>
        </w:tc>
      </w:tr>
      <w:tr w:rsidR="00C979E0">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条款号</w:t>
            </w:r>
          </w:p>
        </w:tc>
        <w:tc>
          <w:tcPr>
            <w:tcW w:w="21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简要内容</w:t>
            </w:r>
          </w:p>
        </w:tc>
        <w:tc>
          <w:tcPr>
            <w:tcW w:w="12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条款号</w:t>
            </w:r>
          </w:p>
        </w:tc>
        <w:tc>
          <w:tcPr>
            <w:tcW w:w="270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实际响应的具体内容</w:t>
            </w: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bl>
    <w:p w:rsidR="00C979E0" w:rsidRDefault="00C979E0">
      <w:pPr>
        <w:pStyle w:val="20"/>
        <w:ind w:firstLineChars="0" w:firstLine="0"/>
        <w:rPr>
          <w:sz w:val="28"/>
        </w:rPr>
      </w:pPr>
    </w:p>
    <w:p w:rsidR="00C979E0" w:rsidRDefault="00D90CF5">
      <w:pPr>
        <w:pStyle w:val="20"/>
        <w:ind w:firstLineChars="0" w:firstLine="0"/>
        <w:rPr>
          <w:sz w:val="28"/>
        </w:rPr>
      </w:pPr>
      <w:r>
        <w:rPr>
          <w:rFonts w:hint="eastAsia"/>
          <w:sz w:val="28"/>
        </w:rPr>
        <w:t>投标人（法人公章）：</w:t>
      </w:r>
    </w:p>
    <w:p w:rsidR="00C979E0" w:rsidRDefault="00D90CF5">
      <w:pPr>
        <w:pStyle w:val="20"/>
        <w:ind w:firstLineChars="0" w:firstLine="0"/>
        <w:rPr>
          <w:sz w:val="28"/>
        </w:rPr>
      </w:pPr>
      <w:r>
        <w:rPr>
          <w:rFonts w:hint="eastAsia"/>
          <w:sz w:val="28"/>
        </w:rPr>
        <w:t>法定代表人或授权代表（签名或盖章）：</w:t>
      </w:r>
    </w:p>
    <w:p w:rsidR="00C979E0" w:rsidRDefault="00D90CF5">
      <w:pPr>
        <w:pStyle w:val="41"/>
        <w:spacing w:line="540" w:lineRule="exact"/>
        <w:ind w:left="0" w:firstLineChars="0" w:firstLine="0"/>
        <w:rPr>
          <w:color w:val="auto"/>
        </w:rPr>
      </w:pPr>
      <w:r>
        <w:rPr>
          <w:rFonts w:hint="eastAsia"/>
          <w:color w:val="auto"/>
        </w:rPr>
        <w:t>日      期：</w:t>
      </w:r>
    </w:p>
    <w:p w:rsidR="00C979E0" w:rsidRDefault="00C979E0">
      <w:pPr>
        <w:pStyle w:val="41"/>
        <w:spacing w:line="540" w:lineRule="exact"/>
        <w:rPr>
          <w:color w:val="auto"/>
        </w:rPr>
      </w:pPr>
    </w:p>
    <w:p w:rsidR="00C979E0" w:rsidRDefault="00C979E0">
      <w:pPr>
        <w:pStyle w:val="3"/>
        <w:keepNext w:val="0"/>
        <w:keepLines w:val="0"/>
        <w:numPr>
          <w:ilvl w:val="2"/>
          <w:numId w:val="0"/>
        </w:numPr>
        <w:rPr>
          <w:rFonts w:ascii="黑体"/>
        </w:rPr>
      </w:pPr>
      <w:bookmarkStart w:id="113" w:name="_Toc210188800"/>
      <w:bookmarkStart w:id="114" w:name="_Toc88985373"/>
      <w:bookmarkStart w:id="115" w:name="_Toc289853873"/>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D90CF5">
      <w:pPr>
        <w:pStyle w:val="3"/>
        <w:keepNext w:val="0"/>
        <w:keepLines w:val="0"/>
        <w:numPr>
          <w:ilvl w:val="2"/>
          <w:numId w:val="0"/>
        </w:numPr>
        <w:jc w:val="center"/>
        <w:rPr>
          <w:rFonts w:ascii="黑体"/>
        </w:rPr>
      </w:pPr>
      <w:r>
        <w:rPr>
          <w:rFonts w:ascii="黑体" w:hint="eastAsia"/>
        </w:rPr>
        <w:lastRenderedPageBreak/>
        <w:t>七、</w:t>
      </w:r>
      <w:bookmarkEnd w:id="113"/>
      <w:bookmarkEnd w:id="114"/>
      <w:r>
        <w:rPr>
          <w:rFonts w:ascii="黑体" w:hint="eastAsia"/>
        </w:rPr>
        <w:t>售后服务承诺书格式</w:t>
      </w:r>
      <w:bookmarkEnd w:id="115"/>
    </w:p>
    <w:p w:rsidR="00C979E0" w:rsidRDefault="00C979E0">
      <w:pPr>
        <w:rPr>
          <w:rFonts w:ascii="仿宋_GB2312" w:eastAsia="仿宋_GB2312"/>
          <w:sz w:val="28"/>
        </w:rPr>
      </w:pPr>
    </w:p>
    <w:p w:rsidR="00C979E0" w:rsidRDefault="00D90CF5">
      <w:pPr>
        <w:jc w:val="center"/>
        <w:rPr>
          <w:rFonts w:ascii="仿宋_GB2312" w:eastAsia="仿宋_GB2312"/>
          <w:sz w:val="28"/>
        </w:rPr>
      </w:pPr>
      <w:r>
        <w:rPr>
          <w:rFonts w:ascii="仿宋_GB2312" w:eastAsia="仿宋_GB2312" w:hint="eastAsia"/>
          <w:sz w:val="28"/>
        </w:rPr>
        <w:t>售后服务承诺书</w:t>
      </w:r>
    </w:p>
    <w:p w:rsidR="00C979E0" w:rsidRDefault="00D90CF5">
      <w:pPr>
        <w:pStyle w:val="ab"/>
        <w:spacing w:line="560" w:lineRule="exact"/>
        <w:ind w:firstLine="650"/>
        <w:rPr>
          <w:rFonts w:ascii="仿宋_GB2312" w:eastAsia="仿宋_GB2312"/>
          <w:sz w:val="28"/>
        </w:rPr>
      </w:pPr>
      <w:r>
        <w:rPr>
          <w:rFonts w:ascii="仿宋_GB2312" w:eastAsia="仿宋_GB2312" w:hint="eastAsia"/>
          <w:sz w:val="28"/>
        </w:rPr>
        <w:t>投标人详细写出对此服务提供保障服务的能力（如服务网点数、技术人员等），提供服务的便利性，质保体系及措施及提供安装调试、维护运行的技术指导能力。至少应包括下列几项：</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1.投标人对自己提供货物实行“三包”的说明。</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2.可向用户提供的优惠条件程度（备品、配件、专用工具等的供应）。</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3.制造商是否建立专门的售后服务机构（售后服务机构的地点、人员）。</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4.“质保”期间及之后，用户在正常使用时，出现故障的处理（响应时间、费用负担等）。</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5.“质保”期间及之后，对货物进行跟踪保养、维护维修的工作方式及费用收取。</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6……</w:t>
      </w: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719"/>
        <w:rPr>
          <w:rFonts w:ascii="仿宋_GB2312" w:eastAsia="仿宋_GB2312"/>
          <w:sz w:val="31"/>
        </w:rPr>
      </w:pPr>
    </w:p>
    <w:p w:rsidR="00C979E0" w:rsidRDefault="00C979E0">
      <w:pPr>
        <w:pStyle w:val="3"/>
        <w:keepNext w:val="0"/>
        <w:keepLines w:val="0"/>
        <w:numPr>
          <w:ilvl w:val="2"/>
          <w:numId w:val="0"/>
        </w:numPr>
        <w:jc w:val="center"/>
        <w:rPr>
          <w:rFonts w:ascii="黑体"/>
        </w:rPr>
      </w:pPr>
      <w:bookmarkStart w:id="116" w:name="_Toc237407087"/>
      <w:bookmarkStart w:id="117" w:name="_Toc223149965"/>
      <w:bookmarkStart w:id="118" w:name="_Toc257789695"/>
      <w:bookmarkStart w:id="119" w:name="_Toc289853874"/>
    </w:p>
    <w:p w:rsidR="00C979E0" w:rsidRDefault="00D90CF5">
      <w:pPr>
        <w:pStyle w:val="3"/>
        <w:keepNext w:val="0"/>
        <w:keepLines w:val="0"/>
        <w:numPr>
          <w:ilvl w:val="2"/>
          <w:numId w:val="0"/>
        </w:numPr>
        <w:jc w:val="center"/>
        <w:rPr>
          <w:rFonts w:ascii="黑体"/>
        </w:rPr>
      </w:pPr>
      <w:r>
        <w:rPr>
          <w:rFonts w:ascii="黑体" w:hint="eastAsia"/>
        </w:rPr>
        <w:lastRenderedPageBreak/>
        <w:t>八、技术响应文件格式</w:t>
      </w:r>
      <w:bookmarkEnd w:id="116"/>
      <w:bookmarkEnd w:id="117"/>
      <w:bookmarkEnd w:id="118"/>
      <w:bookmarkEnd w:id="119"/>
    </w:p>
    <w:p w:rsidR="00C979E0" w:rsidRDefault="00D90CF5">
      <w:pPr>
        <w:pStyle w:val="21"/>
        <w:spacing w:line="520" w:lineRule="exact"/>
        <w:ind w:firstLine="487"/>
        <w:rPr>
          <w:sz w:val="28"/>
        </w:rPr>
      </w:pPr>
      <w:r>
        <w:rPr>
          <w:rFonts w:hint="eastAsia"/>
          <w:sz w:val="28"/>
        </w:rPr>
        <w:t>投标人应按照招标文件要求，根据“用户需求书”内容做出全面响应。编制和提交的内容应包括但不限于以下各项。对必须满足的内容，必须完全满足。对响应有差异的，则说明差异的内容。</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1.投标人声明格式</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2.投标货物说明</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3.投标方案</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4.交货期（施工计划）及其保证措施和培训计划</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5.设备技术参数差异表</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6.拟安排本项目技术人员情况表</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7.交货事项</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8.质量保证</w:t>
      </w:r>
    </w:p>
    <w:p w:rsidR="00C979E0" w:rsidRDefault="00D90CF5">
      <w:pPr>
        <w:ind w:firstLineChars="50" w:firstLine="155"/>
        <w:jc w:val="center"/>
        <w:rPr>
          <w:rFonts w:ascii="宋体"/>
          <w:b/>
          <w:sz w:val="32"/>
        </w:rPr>
      </w:pPr>
      <w:r>
        <w:rPr>
          <w:rFonts w:ascii="仿宋_GB2312" w:eastAsia="仿宋_GB2312" w:hint="eastAsia"/>
          <w:sz w:val="31"/>
        </w:rPr>
        <w:br w:type="page"/>
      </w:r>
      <w:r>
        <w:rPr>
          <w:rFonts w:ascii="宋体" w:hint="eastAsia"/>
          <w:b/>
          <w:sz w:val="32"/>
        </w:rPr>
        <w:lastRenderedPageBreak/>
        <w:t>投标人声明</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投标人声明已充分了解[招标编号：     ]货物的技术要求、规格等，以及发包人在《用户需求书》提出的所有要求。投标人愿意在以上条件下接受竞争投标，如果中标，在此条件下完成合同规定的责任、义务，并得到相应的权利和利益。</w:t>
      </w:r>
    </w:p>
    <w:p w:rsidR="00C979E0" w:rsidRDefault="00D90CF5">
      <w:pPr>
        <w:pStyle w:val="21"/>
        <w:spacing w:line="520" w:lineRule="exact"/>
        <w:ind w:leftChars="0" w:left="0" w:firstLineChars="200" w:firstLine="560"/>
        <w:rPr>
          <w:rFonts w:ascii="仿宋_GB2312" w:eastAsia="仿宋_GB2312"/>
          <w:sz w:val="28"/>
        </w:rPr>
      </w:pPr>
      <w:r>
        <w:rPr>
          <w:rFonts w:ascii="仿宋_GB2312" w:eastAsia="仿宋_GB2312" w:hint="eastAsia"/>
          <w:sz w:val="28"/>
        </w:rPr>
        <w:t>我方理解你方可能还要求提供更进一步的资料，并愿意应你方的要求提交。</w:t>
      </w:r>
    </w:p>
    <w:p w:rsidR="00C979E0" w:rsidRDefault="00C979E0">
      <w:pPr>
        <w:pStyle w:val="21"/>
        <w:spacing w:line="520" w:lineRule="exact"/>
        <w:ind w:firstLine="487"/>
        <w:rPr>
          <w:sz w:val="28"/>
        </w:rPr>
      </w:pPr>
    </w:p>
    <w:p w:rsidR="00C979E0" w:rsidRDefault="00C979E0">
      <w:pPr>
        <w:pStyle w:val="21"/>
        <w:ind w:firstLine="487"/>
        <w:rPr>
          <w:sz w:val="28"/>
        </w:rPr>
      </w:pPr>
    </w:p>
    <w:p w:rsidR="00C979E0" w:rsidRDefault="00C979E0">
      <w:pPr>
        <w:pStyle w:val="21"/>
        <w:ind w:firstLine="487"/>
        <w:rPr>
          <w:sz w:val="28"/>
        </w:rPr>
      </w:pPr>
    </w:p>
    <w:p w:rsidR="00C979E0" w:rsidRDefault="00C979E0">
      <w:pPr>
        <w:rPr>
          <w:rFonts w:ascii="仿宋_GB2312" w:eastAsia="仿宋_GB2312"/>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D90CF5">
      <w:pPr>
        <w:jc w:val="center"/>
        <w:rPr>
          <w:rFonts w:ascii="宋体"/>
          <w:b/>
          <w:sz w:val="32"/>
        </w:rPr>
      </w:pPr>
      <w:r>
        <w:rPr>
          <w:rFonts w:ascii="宋体" w:hint="eastAsia"/>
          <w:sz w:val="44"/>
        </w:rPr>
        <w:br w:type="page"/>
      </w:r>
      <w:r>
        <w:rPr>
          <w:rFonts w:ascii="宋体" w:hint="eastAsia"/>
          <w:b/>
          <w:sz w:val="32"/>
        </w:rPr>
        <w:lastRenderedPageBreak/>
        <w:t>投标货物说明</w:t>
      </w:r>
    </w:p>
    <w:p w:rsidR="00C979E0" w:rsidRDefault="00D90CF5">
      <w:pPr>
        <w:pStyle w:val="21"/>
        <w:spacing w:line="520" w:lineRule="exact"/>
        <w:ind w:firstLine="487"/>
        <w:rPr>
          <w:sz w:val="28"/>
        </w:rPr>
      </w:pPr>
      <w:r>
        <w:rPr>
          <w:rFonts w:hint="eastAsia"/>
          <w:sz w:val="28"/>
        </w:rPr>
        <w:t>投标人按用户需求书的要求，详细列出产品的各项技术要求、技术措施或处理：（并提供相关产品实物图片及说明书）。</w:t>
      </w:r>
    </w:p>
    <w:p w:rsidR="00C979E0" w:rsidRDefault="00D90CF5">
      <w:pPr>
        <w:ind w:firstLineChars="174" w:firstLine="487"/>
        <w:rPr>
          <w:rFonts w:ascii="仿宋_GB2312" w:eastAsia="仿宋_GB2312"/>
          <w:sz w:val="28"/>
        </w:rPr>
      </w:pPr>
      <w:r>
        <w:rPr>
          <w:rFonts w:ascii="仿宋_GB2312" w:eastAsia="仿宋_GB2312" w:hint="eastAsia"/>
          <w:sz w:val="28"/>
        </w:rPr>
        <w:t>1.产品技术规格及性能：</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ind w:firstLineChars="174" w:firstLine="487"/>
        <w:rPr>
          <w:rFonts w:ascii="仿宋_GB2312" w:eastAsia="仿宋_GB2312"/>
          <w:sz w:val="28"/>
        </w:rPr>
      </w:pPr>
      <w:r>
        <w:rPr>
          <w:rFonts w:ascii="仿宋_GB2312" w:eastAsia="仿宋_GB2312" w:hint="eastAsia"/>
          <w:sz w:val="28"/>
        </w:rPr>
        <w:t>2.产品用材：</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ind w:firstLineChars="174" w:firstLine="487"/>
        <w:rPr>
          <w:rFonts w:ascii="仿宋_GB2312" w:eastAsia="仿宋_GB2312"/>
          <w:sz w:val="28"/>
        </w:rPr>
      </w:pPr>
      <w:r>
        <w:rPr>
          <w:rFonts w:ascii="仿宋_GB2312" w:eastAsia="仿宋_GB2312" w:hint="eastAsia"/>
          <w:sz w:val="28"/>
        </w:rPr>
        <w:t>3.防护措施：</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pStyle w:val="21"/>
        <w:ind w:firstLineChars="169" w:firstLine="473"/>
        <w:rPr>
          <w:sz w:val="28"/>
        </w:rPr>
      </w:pPr>
      <w:r>
        <w:rPr>
          <w:rFonts w:hint="eastAsia"/>
          <w:sz w:val="28"/>
        </w:rPr>
        <w:t>此外，投标人还应对所投标货物其制造商的加工、检测能力进行描述。</w:t>
      </w:r>
    </w:p>
    <w:p w:rsidR="00C979E0" w:rsidRDefault="00D90CF5">
      <w:pPr>
        <w:jc w:val="center"/>
        <w:rPr>
          <w:rFonts w:ascii="宋体"/>
          <w:b/>
          <w:sz w:val="31"/>
        </w:rPr>
      </w:pPr>
      <w:r>
        <w:rPr>
          <w:rFonts w:ascii="宋体" w:hint="eastAsia"/>
          <w:b/>
          <w:sz w:val="31"/>
        </w:rPr>
        <w:t>设备配置一览表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C979E0">
        <w:trPr>
          <w:trHeight w:val="568"/>
        </w:trPr>
        <w:tc>
          <w:tcPr>
            <w:tcW w:w="991"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设备名称</w:t>
            </w:r>
          </w:p>
        </w:tc>
        <w:tc>
          <w:tcPr>
            <w:tcW w:w="90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品牌型号</w:t>
            </w:r>
          </w:p>
        </w:tc>
        <w:tc>
          <w:tcPr>
            <w:tcW w:w="252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性能及技术参数</w:t>
            </w:r>
          </w:p>
        </w:tc>
        <w:tc>
          <w:tcPr>
            <w:tcW w:w="144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备注</w:t>
            </w: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1</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2</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3</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4</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5</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rPr>
                <w:rFonts w:ascii="仿宋_GB2312" w:eastAsia="仿宋_GB2312" w:hAnsi="宋体"/>
                <w:sz w:val="28"/>
              </w:rPr>
            </w:pPr>
            <w:r>
              <w:rPr>
                <w:rFonts w:ascii="仿宋_GB2312" w:eastAsia="仿宋_GB2312" w:hAnsi="宋体" w:hint="eastAsia"/>
                <w:sz w:val="28"/>
              </w:rPr>
              <w:t xml:space="preserve"> ……</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bl>
    <w:p w:rsidR="00C979E0" w:rsidRDefault="00C979E0">
      <w:pPr>
        <w:spacing w:line="520" w:lineRule="exact"/>
        <w:rPr>
          <w:rFonts w:ascii="仿宋_GB2312" w:eastAsia="仿宋_GB2312"/>
          <w:sz w:val="31"/>
        </w:rPr>
      </w:pPr>
    </w:p>
    <w:p w:rsidR="00C979E0" w:rsidRDefault="00C979E0">
      <w:pPr>
        <w:jc w:val="center"/>
        <w:rPr>
          <w:rFonts w:ascii="宋体"/>
          <w:sz w:val="44"/>
        </w:rPr>
      </w:pPr>
    </w:p>
    <w:p w:rsidR="00C979E0" w:rsidRDefault="00D90CF5">
      <w:pPr>
        <w:rPr>
          <w:rFonts w:ascii="仿宋_GB2312" w:eastAsia="仿宋_GB2312"/>
          <w:sz w:val="28"/>
        </w:rPr>
      </w:pPr>
      <w:r>
        <w:rPr>
          <w:rFonts w:ascii="宋体" w:hint="eastAsia"/>
          <w:b/>
          <w:sz w:val="32"/>
        </w:rPr>
        <w:t>技术方案</w:t>
      </w:r>
      <w:r>
        <w:rPr>
          <w:rFonts w:ascii="仿宋_GB2312" w:eastAsia="仿宋_GB2312" w:hint="eastAsia"/>
          <w:sz w:val="28"/>
        </w:rPr>
        <w:t>：投标人根据用户需求书编写。</w:t>
      </w:r>
    </w:p>
    <w:p w:rsidR="00C979E0" w:rsidRDefault="00C979E0">
      <w:pPr>
        <w:spacing w:line="520" w:lineRule="exact"/>
        <w:rPr>
          <w:rFonts w:ascii="仿宋_GB2312" w:eastAsia="仿宋_GB2312"/>
          <w:sz w:val="28"/>
        </w:rPr>
      </w:pPr>
    </w:p>
    <w:p w:rsidR="00C979E0" w:rsidRDefault="00D90CF5">
      <w:pPr>
        <w:rPr>
          <w:rFonts w:ascii="宋体"/>
          <w:b/>
          <w:sz w:val="32"/>
        </w:rPr>
      </w:pPr>
      <w:r>
        <w:rPr>
          <w:rFonts w:ascii="宋体" w:hint="eastAsia"/>
          <w:b/>
          <w:sz w:val="32"/>
        </w:rPr>
        <w:t>交货期（施工计划）及其保证措施和培训计划</w:t>
      </w:r>
    </w:p>
    <w:p w:rsidR="00C979E0" w:rsidRDefault="00D90CF5">
      <w:pPr>
        <w:spacing w:line="520" w:lineRule="exact"/>
        <w:rPr>
          <w:rFonts w:ascii="仿宋_GB2312" w:eastAsia="仿宋_GB2312"/>
          <w:sz w:val="28"/>
        </w:rPr>
      </w:pPr>
      <w:r>
        <w:rPr>
          <w:rFonts w:ascii="仿宋_GB2312" w:eastAsia="仿宋_GB2312" w:hint="eastAsia"/>
          <w:sz w:val="28"/>
        </w:rPr>
        <w:t>投标人根据用户需求书编写。</w:t>
      </w:r>
    </w:p>
    <w:p w:rsidR="00C979E0" w:rsidRDefault="00C979E0">
      <w:pPr>
        <w:spacing w:line="520" w:lineRule="exact"/>
        <w:rPr>
          <w:rFonts w:ascii="仿宋_GB2312" w:eastAsia="仿宋_GB2312"/>
          <w:sz w:val="31"/>
        </w:rPr>
      </w:pPr>
    </w:p>
    <w:p w:rsidR="00C979E0" w:rsidRDefault="00D90CF5">
      <w:pPr>
        <w:rPr>
          <w:rFonts w:ascii="仿宋_GB2312" w:eastAsia="仿宋_GB2312"/>
          <w:b/>
          <w:sz w:val="32"/>
        </w:rPr>
      </w:pPr>
      <w:r>
        <w:rPr>
          <w:rFonts w:ascii="仿宋_GB2312" w:eastAsia="仿宋_GB2312" w:hint="eastAsia"/>
          <w:b/>
          <w:sz w:val="32"/>
        </w:rPr>
        <w:lastRenderedPageBreak/>
        <w:t>技术差异表</w:t>
      </w:r>
    </w:p>
    <w:p w:rsidR="00C979E0" w:rsidRDefault="00C979E0">
      <w:pPr>
        <w:rPr>
          <w:rFonts w:ascii="仿宋_GB2312" w:eastAsia="仿宋_GB2312"/>
          <w:sz w:val="31"/>
        </w:rPr>
      </w:pPr>
    </w:p>
    <w:p w:rsidR="00C979E0" w:rsidRDefault="00D90CF5">
      <w:pPr>
        <w:jc w:val="center"/>
        <w:rPr>
          <w:rFonts w:ascii="仿宋_GB2312" w:eastAsia="仿宋_GB2312"/>
          <w:sz w:val="28"/>
        </w:rPr>
      </w:pPr>
      <w:r>
        <w:rPr>
          <w:rFonts w:ascii="仿宋_GB2312" w:eastAsia="仿宋_GB2312" w:hint="eastAsia"/>
          <w:sz w:val="28"/>
        </w:rPr>
        <w:t>技术差异表</w:t>
      </w:r>
    </w:p>
    <w:p w:rsidR="00C979E0" w:rsidRDefault="00D90CF5">
      <w:pPr>
        <w:pStyle w:val="21"/>
        <w:spacing w:line="360" w:lineRule="auto"/>
        <w:ind w:firstLine="487"/>
        <w:rPr>
          <w:sz w:val="28"/>
        </w:rPr>
      </w:pPr>
      <w:r>
        <w:rPr>
          <w:rFonts w:hint="eastAsia"/>
          <w:sz w:val="28"/>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C979E0" w:rsidRDefault="00D90CF5">
      <w:pPr>
        <w:spacing w:line="360" w:lineRule="auto"/>
        <w:jc w:val="center"/>
        <w:rPr>
          <w:rFonts w:ascii="仿宋_GB2312" w:eastAsia="仿宋_GB2312"/>
          <w:sz w:val="28"/>
        </w:rPr>
      </w:pPr>
      <w:r>
        <w:rPr>
          <w:rFonts w:ascii="仿宋_GB2312" w:eastAsia="仿宋_GB2312" w:hint="eastAsia"/>
          <w:sz w:val="28"/>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C979E0">
        <w:trPr>
          <w:cantSplit/>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序号</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招标文件要求</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投标文件内容</w:t>
            </w:r>
          </w:p>
        </w:tc>
      </w:tr>
      <w:tr w:rsidR="00C979E0">
        <w:trPr>
          <w:cantSplit/>
        </w:trPr>
        <w:tc>
          <w:tcPr>
            <w:tcW w:w="827"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简要内容</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条款号</w:t>
            </w:r>
          </w:p>
        </w:tc>
        <w:tc>
          <w:tcPr>
            <w:tcW w:w="3013"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实质响应的具体内容</w:t>
            </w: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bl>
    <w:p w:rsidR="00C979E0" w:rsidRDefault="00C979E0">
      <w:pPr>
        <w:rPr>
          <w:rFonts w:ascii="仿宋_GB2312" w:eastAsia="仿宋_GB2312"/>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0" w:firstLine="0"/>
        <w:rPr>
          <w:sz w:val="28"/>
        </w:rPr>
      </w:pPr>
    </w:p>
    <w:p w:rsidR="00C979E0" w:rsidRDefault="00D90CF5">
      <w:pPr>
        <w:jc w:val="center"/>
        <w:rPr>
          <w:rFonts w:ascii="仿宋_GB2312" w:eastAsia="仿宋_GB2312"/>
          <w:b/>
          <w:sz w:val="28"/>
        </w:rPr>
      </w:pPr>
      <w:r>
        <w:rPr>
          <w:rFonts w:ascii="仿宋_GB2312" w:eastAsia="仿宋_GB2312" w:hint="eastAsia"/>
          <w:b/>
          <w:sz w:val="28"/>
        </w:rPr>
        <w:lastRenderedPageBreak/>
        <w:t>拟安排本项目技术人员情况表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C979E0">
        <w:tc>
          <w:tcPr>
            <w:tcW w:w="908"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rPr>
                <w:rFonts w:ascii="仿宋_GB2312" w:eastAsia="仿宋_GB2312" w:hAnsi="宋体"/>
                <w:sz w:val="28"/>
              </w:rPr>
            </w:pPr>
            <w:r>
              <w:rPr>
                <w:rFonts w:ascii="仿宋_GB2312" w:eastAsia="仿宋_GB2312" w:hAnsi="宋体" w:hint="eastAsia"/>
                <w:sz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发证时间及部门</w:t>
            </w:r>
          </w:p>
        </w:tc>
        <w:tc>
          <w:tcPr>
            <w:tcW w:w="25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从事本工作时间</w:t>
            </w: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2</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3</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4</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5</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6</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7</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8</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9</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10</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bl>
    <w:p w:rsidR="00C979E0" w:rsidRDefault="00D90CF5">
      <w:pPr>
        <w:pStyle w:val="a7"/>
        <w:overflowPunct w:val="0"/>
        <w:spacing w:line="540" w:lineRule="exact"/>
        <w:rPr>
          <w:rFonts w:ascii="仿宋_GB2312" w:eastAsia="仿宋_GB2312" w:hAnsi="宋体"/>
          <w:b/>
          <w:sz w:val="28"/>
        </w:rPr>
      </w:pPr>
      <w:r>
        <w:rPr>
          <w:rFonts w:ascii="仿宋_GB2312" w:eastAsia="仿宋_GB2312" w:hAnsi="宋体" w:hint="eastAsia"/>
          <w:b/>
          <w:sz w:val="28"/>
        </w:rPr>
        <w:t>注：须附资格证件复印件和最近社会保险证明文件</w:t>
      </w:r>
    </w:p>
    <w:p w:rsidR="00C979E0" w:rsidRDefault="00D90CF5">
      <w:pPr>
        <w:pStyle w:val="a7"/>
        <w:overflowPunct w:val="0"/>
        <w:spacing w:line="540" w:lineRule="exact"/>
        <w:rPr>
          <w:rFonts w:ascii="仿宋_GB2312" w:eastAsia="仿宋_GB2312" w:hAnsi="宋体"/>
          <w:sz w:val="28"/>
        </w:rPr>
      </w:pPr>
      <w:r>
        <w:rPr>
          <w:rFonts w:ascii="仿宋_GB2312" w:eastAsia="仿宋_GB2312" w:hAnsi="宋体" w:hint="eastAsia"/>
          <w:sz w:val="28"/>
        </w:rPr>
        <w:t>供应商名称（公章）：</w:t>
      </w:r>
    </w:p>
    <w:p w:rsidR="00C979E0" w:rsidRDefault="00D90CF5">
      <w:pPr>
        <w:pStyle w:val="a7"/>
        <w:overflowPunct w:val="0"/>
        <w:spacing w:line="540" w:lineRule="exact"/>
        <w:rPr>
          <w:rFonts w:ascii="仿宋_GB2312" w:eastAsia="仿宋_GB2312" w:hAnsi="宋体"/>
          <w:sz w:val="28"/>
        </w:rPr>
      </w:pPr>
      <w:r>
        <w:rPr>
          <w:rFonts w:ascii="仿宋_GB2312" w:eastAsia="仿宋_GB2312" w:hint="eastAsia"/>
          <w:sz w:val="28"/>
        </w:rPr>
        <w:t>供应商法定代表人或其授权代表签名：</w:t>
      </w:r>
    </w:p>
    <w:p w:rsidR="00C979E0" w:rsidRDefault="00D90CF5">
      <w:pPr>
        <w:pStyle w:val="a7"/>
        <w:overflowPunct w:val="0"/>
        <w:spacing w:line="540" w:lineRule="exact"/>
        <w:rPr>
          <w:rFonts w:ascii="仿宋_GB2312" w:eastAsia="仿宋_GB2312" w:hAnsi="宋体"/>
          <w:b/>
          <w:sz w:val="28"/>
        </w:rPr>
      </w:pPr>
      <w:r>
        <w:rPr>
          <w:rFonts w:ascii="仿宋_GB2312" w:eastAsia="仿宋_GB2312" w:hAnsi="宋体" w:hint="eastAsia"/>
          <w:sz w:val="28"/>
        </w:rPr>
        <w:t>日期：        年     月     日</w:t>
      </w:r>
    </w:p>
    <w:p w:rsidR="00C979E0" w:rsidRDefault="00C979E0">
      <w:pPr>
        <w:pStyle w:val="20"/>
        <w:ind w:firstLineChars="0" w:firstLine="0"/>
        <w:rPr>
          <w:sz w:val="28"/>
        </w:rPr>
      </w:pPr>
    </w:p>
    <w:p w:rsidR="00C979E0" w:rsidRDefault="00D90CF5">
      <w:pPr>
        <w:pStyle w:val="20"/>
        <w:ind w:firstLineChars="0" w:firstLine="0"/>
        <w:rPr>
          <w:b/>
          <w:sz w:val="32"/>
        </w:rPr>
      </w:pPr>
      <w:r>
        <w:rPr>
          <w:rFonts w:hint="eastAsia"/>
        </w:rPr>
        <w:br w:type="page"/>
      </w:r>
      <w:r>
        <w:rPr>
          <w:rFonts w:hint="eastAsia"/>
          <w:b/>
          <w:sz w:val="32"/>
        </w:rPr>
        <w:lastRenderedPageBreak/>
        <w:t>交货事项</w:t>
      </w:r>
    </w:p>
    <w:p w:rsidR="00C979E0" w:rsidRDefault="00D90CF5">
      <w:pPr>
        <w:pStyle w:val="20"/>
        <w:ind w:firstLineChars="0" w:firstLine="0"/>
        <w:jc w:val="center"/>
        <w:rPr>
          <w:rFonts w:ascii="宋体" w:eastAsia="宋体"/>
          <w:sz w:val="32"/>
        </w:rPr>
      </w:pPr>
      <w:r>
        <w:rPr>
          <w:rFonts w:ascii="宋体" w:eastAsia="宋体" w:hint="eastAsia"/>
          <w:sz w:val="32"/>
        </w:rPr>
        <w:t>交货事项</w:t>
      </w:r>
    </w:p>
    <w:p w:rsidR="00C979E0" w:rsidRDefault="00D90CF5">
      <w:pPr>
        <w:pStyle w:val="20"/>
        <w:ind w:firstLineChars="174" w:firstLine="487"/>
        <w:rPr>
          <w:sz w:val="28"/>
        </w:rPr>
      </w:pPr>
      <w:r>
        <w:rPr>
          <w:rFonts w:hint="eastAsia"/>
          <w:sz w:val="28"/>
        </w:rPr>
        <w:t>投标人应按照招标文件要求和根据“用户需求书”交货事项相关内容做出全面响应。包括但不限于以下内容：</w:t>
      </w:r>
    </w:p>
    <w:p w:rsidR="00C979E0" w:rsidRDefault="00D90CF5">
      <w:pPr>
        <w:pStyle w:val="20"/>
        <w:ind w:firstLineChars="174" w:firstLine="487"/>
        <w:rPr>
          <w:sz w:val="28"/>
        </w:rPr>
      </w:pPr>
      <w:r>
        <w:rPr>
          <w:rFonts w:hint="eastAsia"/>
          <w:sz w:val="28"/>
        </w:rPr>
        <w:t>1.交货时间：</w:t>
      </w:r>
    </w:p>
    <w:p w:rsidR="00C979E0" w:rsidRDefault="00D90CF5">
      <w:pPr>
        <w:pStyle w:val="20"/>
        <w:ind w:firstLineChars="174" w:firstLine="487"/>
        <w:rPr>
          <w:sz w:val="28"/>
        </w:rPr>
      </w:pPr>
      <w:r>
        <w:rPr>
          <w:rFonts w:hint="eastAsia"/>
          <w:sz w:val="28"/>
        </w:rPr>
        <w:t>我方保证签订合同后</w:t>
      </w:r>
      <w:r>
        <w:rPr>
          <w:rFonts w:hint="eastAsia"/>
          <w:sz w:val="28"/>
          <w:szCs w:val="28"/>
        </w:rPr>
        <w:t>在满足安装条件下起</w:t>
      </w:r>
      <w:r>
        <w:rPr>
          <w:rFonts w:hint="eastAsia"/>
          <w:sz w:val="28"/>
          <w:u w:val="single"/>
        </w:rPr>
        <w:t xml:space="preserve">   </w:t>
      </w:r>
      <w:r>
        <w:rPr>
          <w:rFonts w:hint="eastAsia"/>
          <w:sz w:val="28"/>
        </w:rPr>
        <w:t>日历日内交货。</w:t>
      </w:r>
    </w:p>
    <w:p w:rsidR="00C979E0" w:rsidRDefault="00D90CF5">
      <w:pPr>
        <w:pStyle w:val="20"/>
        <w:ind w:firstLineChars="174" w:firstLine="487"/>
        <w:rPr>
          <w:sz w:val="28"/>
        </w:rPr>
      </w:pPr>
      <w:r>
        <w:rPr>
          <w:rFonts w:hint="eastAsia"/>
          <w:sz w:val="28"/>
        </w:rPr>
        <w:t>2.交货地点：</w:t>
      </w:r>
    </w:p>
    <w:p w:rsidR="00C979E0" w:rsidRDefault="00D90CF5">
      <w:pPr>
        <w:pStyle w:val="20"/>
        <w:ind w:firstLineChars="174" w:firstLine="487"/>
        <w:rPr>
          <w:sz w:val="28"/>
        </w:rPr>
      </w:pPr>
      <w:r>
        <w:rPr>
          <w:rFonts w:hint="eastAsia"/>
          <w:sz w:val="28"/>
        </w:rPr>
        <w:t>使用单位指定地点。</w:t>
      </w:r>
    </w:p>
    <w:p w:rsidR="00C979E0" w:rsidRDefault="00D90CF5">
      <w:pPr>
        <w:pStyle w:val="20"/>
        <w:ind w:firstLineChars="174" w:firstLine="487"/>
        <w:rPr>
          <w:sz w:val="28"/>
        </w:rPr>
      </w:pPr>
      <w:r>
        <w:rPr>
          <w:rFonts w:hint="eastAsia"/>
          <w:sz w:val="28"/>
        </w:rPr>
        <w:t>3.货物验收：</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（1）验收工作由用户（或用户指定的单位）和供应商共同进行。</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（2）在验收时，供应商应向用户提供货物的出厂合格证书、出厂检测报告、厂家装箱清单、使用说明、操作手册、随机附件及其他相关资料。</w:t>
      </w:r>
    </w:p>
    <w:p w:rsidR="00C979E0" w:rsidRDefault="00D90CF5">
      <w:pPr>
        <w:spacing w:line="600" w:lineRule="exact"/>
        <w:ind w:firstLineChars="200" w:firstLine="560"/>
        <w:rPr>
          <w:rFonts w:ascii="仿宋_GB2312" w:eastAsia="仿宋_GB2312"/>
          <w:sz w:val="31"/>
        </w:rPr>
      </w:pPr>
      <w:r>
        <w:rPr>
          <w:rFonts w:ascii="仿宋_GB2312" w:eastAsia="仿宋_GB2312" w:hint="eastAsia"/>
          <w:sz w:val="28"/>
        </w:rPr>
        <w:t>（3）由用户对货物的质量、规格、数量和运行状况及其他进行检验。如发现质量、规格、数量和运行状况等任何一项与招标要求规定不符，用户有权拒绝验收。</w:t>
      </w:r>
    </w:p>
    <w:p w:rsidR="00C979E0" w:rsidRDefault="00C979E0">
      <w:pPr>
        <w:pStyle w:val="20"/>
        <w:ind w:firstLineChars="174" w:firstLine="487"/>
        <w:rPr>
          <w:sz w:val="28"/>
        </w:rPr>
      </w:pPr>
    </w:p>
    <w:p w:rsidR="00C979E0" w:rsidRDefault="00C979E0">
      <w:pPr>
        <w:pStyle w:val="20"/>
        <w:ind w:firstLineChars="174" w:firstLine="487"/>
        <w:rPr>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D90CF5">
      <w:pPr>
        <w:pStyle w:val="20"/>
        <w:ind w:firstLineChars="0" w:firstLine="0"/>
        <w:rPr>
          <w:b/>
          <w:sz w:val="32"/>
        </w:rPr>
      </w:pPr>
      <w:r>
        <w:rPr>
          <w:rFonts w:hint="eastAsia"/>
          <w:sz w:val="28"/>
        </w:rPr>
        <w:br w:type="page"/>
      </w:r>
      <w:r>
        <w:rPr>
          <w:rFonts w:hint="eastAsia"/>
          <w:b/>
          <w:sz w:val="32"/>
        </w:rPr>
        <w:lastRenderedPageBreak/>
        <w:t>质量保证</w:t>
      </w:r>
    </w:p>
    <w:p w:rsidR="00C979E0" w:rsidRDefault="00D90CF5">
      <w:pPr>
        <w:pStyle w:val="20"/>
        <w:ind w:firstLineChars="0" w:firstLine="0"/>
        <w:jc w:val="center"/>
      </w:pPr>
      <w:r>
        <w:rPr>
          <w:rFonts w:hint="eastAsia"/>
        </w:rPr>
        <w:t>质量保证</w:t>
      </w:r>
      <w:bookmarkStart w:id="120" w:name="_Toc237407088"/>
      <w:bookmarkStart w:id="121" w:name="_Toc237406896"/>
      <w:bookmarkStart w:id="122" w:name="_Toc238549500"/>
      <w:bookmarkStart w:id="123" w:name="_Toc257789696"/>
      <w:bookmarkStart w:id="124" w:name="_Toc285634742"/>
      <w:bookmarkStart w:id="125" w:name="_Toc285637808"/>
      <w:bookmarkStart w:id="126" w:name="_Toc285641001"/>
      <w:bookmarkStart w:id="127" w:name="_Toc285641116"/>
    </w:p>
    <w:p w:rsidR="00C979E0" w:rsidRDefault="00D90CF5">
      <w:pPr>
        <w:pStyle w:val="20"/>
        <w:ind w:firstLineChars="150" w:firstLine="465"/>
        <w:jc w:val="left"/>
        <w:rPr>
          <w:sz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0"/>
      <w:bookmarkEnd w:id="121"/>
      <w:bookmarkEnd w:id="122"/>
      <w:bookmarkEnd w:id="123"/>
      <w:bookmarkEnd w:id="124"/>
      <w:bookmarkEnd w:id="125"/>
      <w:bookmarkEnd w:id="126"/>
      <w:bookmarkEnd w:id="127"/>
    </w:p>
    <w:p w:rsidR="00C979E0" w:rsidRDefault="00C979E0">
      <w:pPr>
        <w:rPr>
          <w:rFonts w:eastAsia="仿宋_GB2312"/>
          <w:sz w:val="31"/>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D90CF5" w:rsidRDefault="00D90CF5"/>
    <w:sectPr w:rsidR="00D90CF5" w:rsidSect="00C979E0">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FF" w:rsidRDefault="003850FF">
      <w:r>
        <w:separator/>
      </w:r>
    </w:p>
  </w:endnote>
  <w:endnote w:type="continuationSeparator" w:id="1">
    <w:p w:rsidR="003850FF" w:rsidRDefault="00385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2F" w:rsidRDefault="006659B9">
    <w:pPr>
      <w:pStyle w:val="af0"/>
      <w:framePr w:wrap="around" w:vAnchor="text" w:hAnchor="margin" w:xAlign="center" w:y="1"/>
      <w:rPr>
        <w:rStyle w:val="a8"/>
      </w:rPr>
    </w:pPr>
    <w:r>
      <w:fldChar w:fldCharType="begin"/>
    </w:r>
    <w:r w:rsidR="00F4112F">
      <w:rPr>
        <w:rStyle w:val="a8"/>
      </w:rPr>
      <w:instrText xml:space="preserve">PAGE  </w:instrText>
    </w:r>
    <w:r>
      <w:fldChar w:fldCharType="separate"/>
    </w:r>
    <w:r w:rsidR="00F4112F">
      <w:rPr>
        <w:rStyle w:val="a8"/>
      </w:rPr>
      <w:t>3</w:t>
    </w:r>
    <w:r>
      <w:fldChar w:fldCharType="end"/>
    </w:r>
  </w:p>
  <w:p w:rsidR="00F4112F" w:rsidRDefault="00F4112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2F" w:rsidRDefault="00F4112F">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FF" w:rsidRDefault="003850FF">
      <w:r>
        <w:separator/>
      </w:r>
    </w:p>
  </w:footnote>
  <w:footnote w:type="continuationSeparator" w:id="1">
    <w:p w:rsidR="003850FF" w:rsidRDefault="0038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2F" w:rsidRDefault="00F4112F">
    <w:pPr>
      <w:pStyle w:val="af1"/>
      <w:pBdr>
        <w:bottom w:val="none" w:sz="0" w:space="0" w:color="auto"/>
      </w:pBdr>
    </w:pPr>
    <w:r>
      <w:rPr>
        <w:kern w:val="0"/>
        <w:szCs w:val="21"/>
      </w:rPr>
      <w:t xml:space="preserve">- </w:t>
    </w:r>
    <w:r w:rsidR="006659B9">
      <w:rPr>
        <w:kern w:val="0"/>
        <w:szCs w:val="21"/>
      </w:rPr>
      <w:fldChar w:fldCharType="begin"/>
    </w:r>
    <w:r>
      <w:rPr>
        <w:kern w:val="0"/>
        <w:szCs w:val="21"/>
      </w:rPr>
      <w:instrText xml:space="preserve"> PAGE </w:instrText>
    </w:r>
    <w:r w:rsidR="006659B9">
      <w:rPr>
        <w:kern w:val="0"/>
        <w:szCs w:val="21"/>
      </w:rPr>
      <w:fldChar w:fldCharType="separate"/>
    </w:r>
    <w:r w:rsidR="00AD465B">
      <w:rPr>
        <w:noProof/>
        <w:kern w:val="0"/>
        <w:szCs w:val="21"/>
      </w:rPr>
      <w:t>30</w:t>
    </w:r>
    <w:r w:rsidR="006659B9">
      <w:rPr>
        <w:kern w:val="0"/>
        <w:szCs w:val="21"/>
      </w:rPr>
      <w:fldChar w:fldCharType="end"/>
    </w:r>
    <w:r>
      <w:rPr>
        <w:kern w:val="0"/>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535778F6"/>
    <w:multiLevelType w:val="multilevel"/>
    <w:tmpl w:val="535778F6"/>
    <w:lvl w:ilvl="0">
      <w:start w:val="1"/>
      <w:numFmt w:val="chineseCountingThousand"/>
      <w:suff w:val="nothing"/>
      <w:lvlText w:val="%1、"/>
      <w:lvlJc w:val="left"/>
      <w:pPr>
        <w:ind w:left="180" w:firstLine="0"/>
      </w:pPr>
      <w:rPr>
        <w:b/>
        <w:i w:val="0"/>
        <w:sz w:val="36"/>
        <w:szCs w:val="36"/>
      </w:rPr>
    </w:lvl>
    <w:lvl w:ilvl="1">
      <w:start w:val="1"/>
      <w:numFmt w:val="chineseCountingThousand"/>
      <w:lvlText w:val="%2、"/>
      <w:lvlJc w:val="left"/>
      <w:pPr>
        <w:tabs>
          <w:tab w:val="num" w:pos="600"/>
        </w:tabs>
        <w:ind w:left="600" w:hanging="420"/>
      </w:pPr>
      <w:rPr>
        <w:b/>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44A2"/>
    <w:rsid w:val="000341A3"/>
    <w:rsid w:val="000E05F6"/>
    <w:rsid w:val="0011046F"/>
    <w:rsid w:val="00172A27"/>
    <w:rsid w:val="00196BBF"/>
    <w:rsid w:val="0034752B"/>
    <w:rsid w:val="00354CE4"/>
    <w:rsid w:val="003850FF"/>
    <w:rsid w:val="003C76E1"/>
    <w:rsid w:val="004571C2"/>
    <w:rsid w:val="004F7440"/>
    <w:rsid w:val="005975D5"/>
    <w:rsid w:val="006659B9"/>
    <w:rsid w:val="00786C71"/>
    <w:rsid w:val="007A7CF5"/>
    <w:rsid w:val="007C140B"/>
    <w:rsid w:val="008365EA"/>
    <w:rsid w:val="008765B1"/>
    <w:rsid w:val="00981664"/>
    <w:rsid w:val="00AD465B"/>
    <w:rsid w:val="00AF7A66"/>
    <w:rsid w:val="00B61640"/>
    <w:rsid w:val="00B83E1B"/>
    <w:rsid w:val="00BC55C7"/>
    <w:rsid w:val="00C979E0"/>
    <w:rsid w:val="00D25CF2"/>
    <w:rsid w:val="00D90CF5"/>
    <w:rsid w:val="00E71069"/>
    <w:rsid w:val="00E845BF"/>
    <w:rsid w:val="00F4112F"/>
    <w:rsid w:val="00F76F89"/>
    <w:rsid w:val="1DF3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9E0"/>
    <w:pPr>
      <w:widowControl w:val="0"/>
      <w:jc w:val="both"/>
    </w:pPr>
    <w:rPr>
      <w:kern w:val="2"/>
      <w:sz w:val="21"/>
    </w:rPr>
  </w:style>
  <w:style w:type="paragraph" w:styleId="1">
    <w:name w:val="heading 1"/>
    <w:basedOn w:val="a"/>
    <w:next w:val="a"/>
    <w:qFormat/>
    <w:rsid w:val="00C979E0"/>
    <w:pPr>
      <w:keepNext/>
      <w:keepLines/>
      <w:spacing w:before="340" w:after="330" w:line="578" w:lineRule="auto"/>
      <w:ind w:left="180"/>
      <w:outlineLvl w:val="0"/>
    </w:pPr>
    <w:rPr>
      <w:b/>
      <w:kern w:val="44"/>
      <w:sz w:val="44"/>
    </w:rPr>
  </w:style>
  <w:style w:type="paragraph" w:styleId="2">
    <w:name w:val="heading 2"/>
    <w:basedOn w:val="a"/>
    <w:next w:val="a"/>
    <w:qFormat/>
    <w:rsid w:val="00C979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979E0"/>
    <w:pPr>
      <w:keepNext/>
      <w:keepLines/>
      <w:adjustRightInd w:val="0"/>
      <w:spacing w:before="260" w:after="260" w:line="416" w:lineRule="atLeast"/>
      <w:textAlignment w:val="baseline"/>
      <w:outlineLvl w:val="2"/>
    </w:pPr>
    <w:rPr>
      <w:b/>
      <w:kern w:val="0"/>
      <w:sz w:val="32"/>
    </w:rPr>
  </w:style>
  <w:style w:type="paragraph" w:styleId="4">
    <w:name w:val="heading 4"/>
    <w:basedOn w:val="a"/>
    <w:next w:val="a0"/>
    <w:qFormat/>
    <w:rsid w:val="00C979E0"/>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C979E0"/>
    <w:pPr>
      <w:keepNext/>
      <w:keepLines/>
      <w:spacing w:before="280" w:after="290" w:line="376" w:lineRule="auto"/>
      <w:outlineLvl w:val="4"/>
    </w:pPr>
    <w:rPr>
      <w:b/>
      <w:sz w:val="28"/>
    </w:rPr>
  </w:style>
  <w:style w:type="paragraph" w:styleId="6">
    <w:name w:val="heading 6"/>
    <w:basedOn w:val="a"/>
    <w:next w:val="a0"/>
    <w:qFormat/>
    <w:rsid w:val="00C979E0"/>
    <w:pPr>
      <w:keepNext/>
      <w:keepLines/>
      <w:spacing w:before="240" w:after="64" w:line="320" w:lineRule="auto"/>
      <w:outlineLvl w:val="5"/>
    </w:pPr>
    <w:rPr>
      <w:rFonts w:ascii="Arial" w:eastAsia="黑体" w:hAnsi="Arial"/>
      <w:b/>
      <w:sz w:val="24"/>
    </w:rPr>
  </w:style>
  <w:style w:type="paragraph" w:styleId="7">
    <w:name w:val="heading 7"/>
    <w:basedOn w:val="a"/>
    <w:next w:val="a0"/>
    <w:qFormat/>
    <w:rsid w:val="00C979E0"/>
    <w:pPr>
      <w:keepNext/>
      <w:keepLines/>
      <w:spacing w:before="240" w:after="64" w:line="320" w:lineRule="auto"/>
      <w:outlineLvl w:val="6"/>
    </w:pPr>
    <w:rPr>
      <w:b/>
      <w:sz w:val="24"/>
    </w:rPr>
  </w:style>
  <w:style w:type="paragraph" w:styleId="8">
    <w:name w:val="heading 8"/>
    <w:basedOn w:val="a"/>
    <w:next w:val="a0"/>
    <w:qFormat/>
    <w:rsid w:val="00C979E0"/>
    <w:pPr>
      <w:keepNext/>
      <w:keepLines/>
      <w:spacing w:before="240" w:after="64" w:line="320" w:lineRule="auto"/>
      <w:outlineLvl w:val="7"/>
    </w:pPr>
    <w:rPr>
      <w:rFonts w:ascii="Arial" w:eastAsia="黑体" w:hAnsi="Arial"/>
      <w:sz w:val="24"/>
    </w:rPr>
  </w:style>
  <w:style w:type="paragraph" w:styleId="9">
    <w:name w:val="heading 9"/>
    <w:basedOn w:val="a"/>
    <w:next w:val="a0"/>
    <w:qFormat/>
    <w:rsid w:val="00C979E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正文缩进2格 Char"/>
    <w:link w:val="20"/>
    <w:rsid w:val="00C979E0"/>
    <w:rPr>
      <w:rFonts w:ascii="仿宋_GB2312" w:eastAsia="仿宋_GB2312" w:hAnsi="宋体"/>
      <w:kern w:val="2"/>
      <w:sz w:val="31"/>
      <w:lang w:val="en-US" w:eastAsia="zh-CN" w:bidi="ar-SA"/>
    </w:rPr>
  </w:style>
  <w:style w:type="character" w:styleId="a4">
    <w:name w:val="Hyperlink"/>
    <w:rsid w:val="00C979E0"/>
    <w:rPr>
      <w:color w:val="0000FF"/>
      <w:u w:val="single"/>
    </w:rPr>
  </w:style>
  <w:style w:type="character" w:styleId="a5">
    <w:name w:val="Strong"/>
    <w:qFormat/>
    <w:rsid w:val="00C979E0"/>
    <w:rPr>
      <w:b/>
      <w:bCs/>
    </w:rPr>
  </w:style>
  <w:style w:type="character" w:customStyle="1" w:styleId="mark">
    <w:name w:val="mark"/>
    <w:basedOn w:val="a1"/>
    <w:rsid w:val="00C979E0"/>
  </w:style>
  <w:style w:type="character" w:styleId="a6">
    <w:name w:val="Emphasis"/>
    <w:qFormat/>
    <w:rsid w:val="00C979E0"/>
    <w:rPr>
      <w:b w:val="0"/>
      <w:bCs w:val="0"/>
      <w:i w:val="0"/>
      <w:iCs w:val="0"/>
      <w:color w:val="CC0033"/>
    </w:rPr>
  </w:style>
  <w:style w:type="character" w:customStyle="1" w:styleId="Char">
    <w:name w:val="正文文本 Char"/>
    <w:link w:val="a7"/>
    <w:rsid w:val="00C979E0"/>
    <w:rPr>
      <w:rFonts w:eastAsia="宋体"/>
      <w:kern w:val="2"/>
      <w:sz w:val="21"/>
      <w:lang w:val="en-US" w:eastAsia="zh-CN" w:bidi="ar-SA"/>
    </w:rPr>
  </w:style>
  <w:style w:type="character" w:customStyle="1" w:styleId="red1">
    <w:name w:val="red1"/>
    <w:rsid w:val="00C979E0"/>
    <w:rPr>
      <w:color w:val="FF0000"/>
      <w:sz w:val="21"/>
      <w:szCs w:val="21"/>
    </w:rPr>
  </w:style>
  <w:style w:type="character" w:customStyle="1" w:styleId="31Char">
    <w:name w:val="标题 3.1 Char"/>
    <w:link w:val="31"/>
    <w:rsid w:val="00C979E0"/>
    <w:rPr>
      <w:rFonts w:ascii="宋体" w:eastAsia="宋体" w:hAnsi="宋体"/>
      <w:b/>
      <w:color w:val="FF0000"/>
      <w:kern w:val="2"/>
      <w:sz w:val="32"/>
      <w:lang w:val="en-US" w:eastAsia="zh-CN" w:bidi="ar-SA"/>
    </w:rPr>
  </w:style>
  <w:style w:type="character" w:styleId="a8">
    <w:name w:val="page number"/>
    <w:basedOn w:val="a1"/>
    <w:rsid w:val="00C979E0"/>
  </w:style>
  <w:style w:type="character" w:customStyle="1" w:styleId="style21">
    <w:name w:val="style21"/>
    <w:rsid w:val="00C979E0"/>
    <w:rPr>
      <w:sz w:val="22"/>
    </w:rPr>
  </w:style>
  <w:style w:type="character" w:customStyle="1" w:styleId="title">
    <w:name w:val="title"/>
    <w:basedOn w:val="a1"/>
    <w:rsid w:val="00C979E0"/>
  </w:style>
  <w:style w:type="paragraph" w:styleId="a9">
    <w:name w:val="Title"/>
    <w:basedOn w:val="a"/>
    <w:qFormat/>
    <w:rsid w:val="00C979E0"/>
    <w:pPr>
      <w:spacing w:before="240" w:after="60"/>
      <w:jc w:val="center"/>
      <w:outlineLvl w:val="0"/>
    </w:pPr>
    <w:rPr>
      <w:rFonts w:ascii="Arial" w:hAnsi="Arial" w:cs="Arial"/>
      <w:b/>
      <w:bCs/>
      <w:sz w:val="32"/>
      <w:szCs w:val="32"/>
    </w:rPr>
  </w:style>
  <w:style w:type="paragraph" w:styleId="aa">
    <w:name w:val="Normal (Web)"/>
    <w:basedOn w:val="a"/>
    <w:rsid w:val="00C979E0"/>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rsid w:val="00C979E0"/>
    <w:pPr>
      <w:spacing w:after="120"/>
      <w:ind w:leftChars="200" w:left="420"/>
    </w:pPr>
  </w:style>
  <w:style w:type="paragraph" w:customStyle="1" w:styleId="ac">
    <w:name w:val="无缩进"/>
    <w:next w:val="a7"/>
    <w:rsid w:val="00C979E0"/>
    <w:pPr>
      <w:snapToGrid w:val="0"/>
      <w:spacing w:line="600" w:lineRule="atLeast"/>
      <w:ind w:firstLine="641"/>
      <w:jc w:val="both"/>
    </w:pPr>
    <w:rPr>
      <w:rFonts w:eastAsia="仿宋_GB2312"/>
      <w:sz w:val="32"/>
    </w:rPr>
  </w:style>
  <w:style w:type="paragraph" w:customStyle="1" w:styleId="ad">
    <w:name w:val="正文无缩进"/>
    <w:basedOn w:val="20"/>
    <w:rsid w:val="00C979E0"/>
    <w:pPr>
      <w:ind w:firstLineChars="0" w:firstLine="0"/>
    </w:pPr>
  </w:style>
  <w:style w:type="paragraph" w:styleId="90">
    <w:name w:val="toc 9"/>
    <w:basedOn w:val="a"/>
    <w:next w:val="a"/>
    <w:semiHidden/>
    <w:rsid w:val="00C979E0"/>
    <w:pPr>
      <w:ind w:left="1470"/>
      <w:jc w:val="left"/>
    </w:pPr>
    <w:rPr>
      <w:sz w:val="20"/>
    </w:rPr>
  </w:style>
  <w:style w:type="paragraph" w:styleId="a0">
    <w:name w:val="Normal Indent"/>
    <w:basedOn w:val="a"/>
    <w:rsid w:val="00C979E0"/>
    <w:pPr>
      <w:ind w:firstLineChars="200" w:firstLine="420"/>
    </w:pPr>
  </w:style>
  <w:style w:type="paragraph" w:styleId="70">
    <w:name w:val="toc 7"/>
    <w:basedOn w:val="a"/>
    <w:next w:val="a"/>
    <w:semiHidden/>
    <w:rsid w:val="00C979E0"/>
    <w:pPr>
      <w:ind w:left="1050"/>
      <w:jc w:val="left"/>
    </w:pPr>
    <w:rPr>
      <w:sz w:val="20"/>
    </w:rPr>
  </w:style>
  <w:style w:type="paragraph" w:styleId="ae">
    <w:name w:val="Document Map"/>
    <w:basedOn w:val="a"/>
    <w:semiHidden/>
    <w:rsid w:val="00C979E0"/>
    <w:pPr>
      <w:shd w:val="clear" w:color="auto" w:fill="000080"/>
    </w:pPr>
  </w:style>
  <w:style w:type="paragraph" w:customStyle="1" w:styleId="Char0">
    <w:name w:val="Char"/>
    <w:basedOn w:val="a"/>
    <w:rsid w:val="00C979E0"/>
    <w:pPr>
      <w:widowControl/>
      <w:spacing w:after="160" w:line="240" w:lineRule="exact"/>
      <w:jc w:val="center"/>
    </w:pPr>
    <w:rPr>
      <w:rFonts w:ascii="黑体" w:eastAsia="黑体" w:hAnsi="Verdana"/>
      <w:kern w:val="0"/>
      <w:sz w:val="32"/>
      <w:szCs w:val="32"/>
      <w:lang w:eastAsia="en-US"/>
    </w:rPr>
  </w:style>
  <w:style w:type="paragraph" w:styleId="40">
    <w:name w:val="toc 4"/>
    <w:basedOn w:val="a"/>
    <w:next w:val="a"/>
    <w:semiHidden/>
    <w:rsid w:val="00C979E0"/>
    <w:pPr>
      <w:ind w:left="420"/>
      <w:jc w:val="left"/>
    </w:pPr>
    <w:rPr>
      <w:sz w:val="20"/>
    </w:rPr>
  </w:style>
  <w:style w:type="paragraph" w:styleId="a7">
    <w:name w:val="Body Text"/>
    <w:basedOn w:val="a"/>
    <w:link w:val="Char"/>
    <w:rsid w:val="00C979E0"/>
    <w:pPr>
      <w:spacing w:after="120"/>
    </w:pPr>
  </w:style>
  <w:style w:type="paragraph" w:styleId="50">
    <w:name w:val="toc 5"/>
    <w:basedOn w:val="a"/>
    <w:next w:val="a"/>
    <w:semiHidden/>
    <w:rsid w:val="00C979E0"/>
    <w:pPr>
      <w:ind w:left="630"/>
      <w:jc w:val="left"/>
    </w:pPr>
    <w:rPr>
      <w:sz w:val="20"/>
    </w:rPr>
  </w:style>
  <w:style w:type="paragraph" w:styleId="30">
    <w:name w:val="toc 3"/>
    <w:basedOn w:val="a"/>
    <w:next w:val="a"/>
    <w:rsid w:val="00C979E0"/>
    <w:pPr>
      <w:ind w:left="210"/>
      <w:jc w:val="left"/>
    </w:pPr>
    <w:rPr>
      <w:sz w:val="20"/>
    </w:rPr>
  </w:style>
  <w:style w:type="paragraph" w:styleId="af">
    <w:name w:val="Plain Text"/>
    <w:basedOn w:val="a"/>
    <w:rsid w:val="00C979E0"/>
    <w:rPr>
      <w:rFonts w:ascii="宋体" w:hAnsi="Courier New"/>
    </w:rPr>
  </w:style>
  <w:style w:type="paragraph" w:styleId="80">
    <w:name w:val="toc 8"/>
    <w:basedOn w:val="a"/>
    <w:next w:val="a"/>
    <w:semiHidden/>
    <w:rsid w:val="00C979E0"/>
    <w:pPr>
      <w:ind w:left="1260"/>
      <w:jc w:val="left"/>
    </w:pPr>
    <w:rPr>
      <w:sz w:val="20"/>
    </w:rPr>
  </w:style>
  <w:style w:type="paragraph" w:styleId="21">
    <w:name w:val="Body Text Indent 2"/>
    <w:basedOn w:val="a"/>
    <w:rsid w:val="00C979E0"/>
    <w:pPr>
      <w:spacing w:after="120" w:line="480" w:lineRule="auto"/>
      <w:ind w:leftChars="200" w:left="420"/>
    </w:pPr>
  </w:style>
  <w:style w:type="paragraph" w:styleId="af0">
    <w:name w:val="footer"/>
    <w:basedOn w:val="a"/>
    <w:rsid w:val="00C979E0"/>
    <w:pPr>
      <w:tabs>
        <w:tab w:val="center" w:pos="4153"/>
        <w:tab w:val="right" w:pos="8306"/>
      </w:tabs>
      <w:snapToGrid w:val="0"/>
      <w:jc w:val="left"/>
    </w:pPr>
    <w:rPr>
      <w:sz w:val="18"/>
    </w:rPr>
  </w:style>
  <w:style w:type="paragraph" w:styleId="af1">
    <w:name w:val="header"/>
    <w:basedOn w:val="a"/>
    <w:rsid w:val="00C979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C979E0"/>
    <w:pPr>
      <w:spacing w:before="360"/>
      <w:jc w:val="left"/>
    </w:pPr>
    <w:rPr>
      <w:rFonts w:ascii="Arial" w:hAnsi="Arial" w:cs="Arial"/>
      <w:b/>
      <w:bCs/>
      <w:caps/>
      <w:sz w:val="24"/>
      <w:szCs w:val="24"/>
    </w:rPr>
  </w:style>
  <w:style w:type="paragraph" w:styleId="af2">
    <w:name w:val="List Paragraph"/>
    <w:basedOn w:val="a"/>
    <w:qFormat/>
    <w:rsid w:val="00C979E0"/>
    <w:pPr>
      <w:ind w:firstLineChars="200" w:firstLine="420"/>
    </w:pPr>
    <w:rPr>
      <w:szCs w:val="24"/>
    </w:rPr>
  </w:style>
  <w:style w:type="paragraph" w:styleId="60">
    <w:name w:val="toc 6"/>
    <w:basedOn w:val="a"/>
    <w:next w:val="a"/>
    <w:semiHidden/>
    <w:rsid w:val="00C979E0"/>
    <w:pPr>
      <w:ind w:left="840"/>
      <w:jc w:val="left"/>
    </w:pPr>
    <w:rPr>
      <w:sz w:val="20"/>
    </w:rPr>
  </w:style>
  <w:style w:type="paragraph" w:styleId="22">
    <w:name w:val="toc 2"/>
    <w:basedOn w:val="a"/>
    <w:next w:val="a"/>
    <w:rsid w:val="00C979E0"/>
    <w:pPr>
      <w:spacing w:before="240"/>
      <w:jc w:val="left"/>
    </w:pPr>
    <w:rPr>
      <w:b/>
      <w:bCs/>
      <w:sz w:val="20"/>
    </w:rPr>
  </w:style>
  <w:style w:type="paragraph" w:customStyle="1" w:styleId="20">
    <w:name w:val="正文缩进2格"/>
    <w:basedOn w:val="a"/>
    <w:link w:val="2Char"/>
    <w:rsid w:val="00C979E0"/>
    <w:pPr>
      <w:spacing w:line="600" w:lineRule="exact"/>
      <w:ind w:firstLineChars="206" w:firstLine="639"/>
    </w:pPr>
    <w:rPr>
      <w:rFonts w:ascii="仿宋_GB2312" w:eastAsia="仿宋_GB2312" w:hAnsi="宋体"/>
      <w:sz w:val="31"/>
    </w:rPr>
  </w:style>
  <w:style w:type="paragraph" w:customStyle="1" w:styleId="41">
    <w:name w:val="正文缩进4格"/>
    <w:basedOn w:val="20"/>
    <w:rsid w:val="00C979E0"/>
    <w:pPr>
      <w:ind w:left="2" w:firstLineChars="192" w:firstLine="538"/>
    </w:pPr>
    <w:rPr>
      <w:color w:val="0000FF"/>
      <w:sz w:val="28"/>
    </w:rPr>
  </w:style>
  <w:style w:type="paragraph" w:customStyle="1" w:styleId="ParaChar">
    <w:name w:val="默认段落字体 Para Char"/>
    <w:basedOn w:val="a"/>
    <w:rsid w:val="00C979E0"/>
  </w:style>
  <w:style w:type="paragraph" w:customStyle="1" w:styleId="af3">
    <w:name w:val="保留正文"/>
    <w:basedOn w:val="a7"/>
    <w:rsid w:val="00C979E0"/>
    <w:pPr>
      <w:keepNext/>
      <w:spacing w:after="160"/>
    </w:pPr>
    <w:rPr>
      <w:szCs w:val="24"/>
    </w:rPr>
  </w:style>
  <w:style w:type="paragraph" w:customStyle="1" w:styleId="61">
    <w:name w:val="正文缩进6格"/>
    <w:basedOn w:val="41"/>
    <w:rsid w:val="00C979E0"/>
    <w:pPr>
      <w:ind w:leftChars="854" w:left="1758"/>
    </w:pPr>
  </w:style>
  <w:style w:type="paragraph" w:customStyle="1" w:styleId="31">
    <w:name w:val="标题 3.1"/>
    <w:basedOn w:val="3"/>
    <w:link w:val="31Char"/>
    <w:rsid w:val="00C979E0"/>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rsid w:val="00786C71"/>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3630</Words>
  <Characters>20693</Characters>
  <Application>Microsoft Office Word</Application>
  <DocSecurity>0</DocSecurity>
  <PresentationFormat/>
  <Lines>172</Lines>
  <Paragraphs>48</Paragraphs>
  <Slides>0</Slides>
  <Notes>0</Notes>
  <HiddenSlides>0</HiddenSlides>
  <MMClips>0</MMClips>
  <ScaleCrop>false</ScaleCrop>
  <Company>CHINA</Company>
  <LinksUpToDate>false</LinksUpToDate>
  <CharactersWithSpaces>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7</cp:revision>
  <cp:lastPrinted>2016-05-05T03:32:00Z</cp:lastPrinted>
  <dcterms:created xsi:type="dcterms:W3CDTF">2016-05-06T03:16:00Z</dcterms:created>
  <dcterms:modified xsi:type="dcterms:W3CDTF">2016-05-13T01:54:00Z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