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E1" w:rsidRDefault="009B4FE1">
      <w:pPr>
        <w:spacing w:line="1000" w:lineRule="exact"/>
        <w:rPr>
          <w:rFonts w:ascii="宋体" w:hint="eastAsia"/>
          <w:b/>
          <w:bCs/>
          <w:kern w:val="44"/>
          <w:sz w:val="28"/>
          <w:szCs w:val="44"/>
        </w:rPr>
      </w:pPr>
    </w:p>
    <w:p w:rsidR="009B4FE1" w:rsidRDefault="009B4FE1">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9B4FE1" w:rsidRDefault="009B4FE1">
      <w:pPr>
        <w:spacing w:line="1000" w:lineRule="exact"/>
        <w:jc w:val="center"/>
        <w:rPr>
          <w:rFonts w:ascii="仿宋_GB2312" w:eastAsia="仿宋_GB2312" w:hAnsi="宋体"/>
          <w:sz w:val="30"/>
          <w:szCs w:val="30"/>
        </w:rPr>
      </w:pP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9B4FE1" w:rsidRDefault="009B4FE1">
      <w:pPr>
        <w:spacing w:line="600" w:lineRule="exact"/>
        <w:jc w:val="center"/>
        <w:rPr>
          <w:rFonts w:ascii="仿宋_GB2312" w:eastAsia="仿宋_GB2312" w:hAnsi="宋体"/>
          <w:sz w:val="80"/>
          <w:szCs w:val="80"/>
        </w:rPr>
      </w:pPr>
    </w:p>
    <w:p w:rsidR="009B4FE1" w:rsidRDefault="009B4FE1">
      <w:pPr>
        <w:spacing w:line="600" w:lineRule="exact"/>
        <w:jc w:val="center"/>
        <w:rPr>
          <w:rFonts w:ascii="仿宋_GB2312" w:eastAsia="仿宋_GB2312" w:hAnsi="宋体"/>
          <w:b/>
          <w:bCs/>
          <w:color w:val="000000"/>
          <w:sz w:val="28"/>
          <w:szCs w:val="28"/>
        </w:rPr>
      </w:pPr>
    </w:p>
    <w:p w:rsidR="009B4FE1" w:rsidRDefault="009B4FE1" w:rsidP="002B50EA">
      <w:pPr>
        <w:spacing w:line="600" w:lineRule="exact"/>
        <w:ind w:firstLineChars="245" w:firstLine="759"/>
        <w:rPr>
          <w:rFonts w:ascii="仿宋_GB2312" w:eastAsia="仿宋_GB2312" w:hAnsi="华文中宋" w:hint="eastAsia"/>
          <w:b/>
          <w:bCs/>
          <w:color w:val="000000"/>
          <w:sz w:val="31"/>
          <w:szCs w:val="31"/>
        </w:rPr>
      </w:pPr>
      <w:r>
        <w:rPr>
          <w:rFonts w:ascii="仿宋_GB2312" w:eastAsia="仿宋_GB2312" w:hAnsi="华文中宋" w:cs="仿宋_GB2312" w:hint="eastAsia"/>
          <w:b/>
          <w:bCs/>
          <w:color w:val="000000"/>
          <w:sz w:val="31"/>
          <w:szCs w:val="31"/>
        </w:rPr>
        <w:t xml:space="preserve">        项目编号：DGUT-CY-150</w:t>
      </w:r>
      <w:r w:rsidR="003B4320">
        <w:rPr>
          <w:rFonts w:ascii="仿宋_GB2312" w:eastAsia="仿宋_GB2312" w:hAnsi="华文中宋" w:cs="仿宋_GB2312" w:hint="eastAsia"/>
          <w:b/>
          <w:bCs/>
          <w:color w:val="000000"/>
          <w:sz w:val="31"/>
          <w:szCs w:val="31"/>
        </w:rPr>
        <w:t>803</w:t>
      </w:r>
    </w:p>
    <w:p w:rsidR="009B4FE1" w:rsidRDefault="009B4FE1">
      <w:pPr>
        <w:snapToGrid w:val="0"/>
        <w:spacing w:line="600" w:lineRule="exact"/>
        <w:jc w:val="center"/>
        <w:rPr>
          <w:rFonts w:ascii="仿宋" w:eastAsia="仿宋" w:hAnsi="仿宋"/>
          <w:sz w:val="32"/>
          <w:szCs w:val="32"/>
        </w:rPr>
      </w:pPr>
      <w:r>
        <w:rPr>
          <w:rFonts w:ascii="仿宋_GB2312" w:eastAsia="仿宋_GB2312" w:hAnsi="华文中宋" w:cs="仿宋_GB2312" w:hint="eastAsia"/>
          <w:b/>
          <w:bCs/>
          <w:color w:val="000000"/>
          <w:sz w:val="31"/>
          <w:szCs w:val="31"/>
        </w:rPr>
        <w:t>项目名称</w:t>
      </w:r>
      <w:r>
        <w:rPr>
          <w:rFonts w:ascii="仿宋_GB2312" w:eastAsia="仿宋_GB2312" w:hAnsi="华文中宋" w:cs="仿宋_GB2312"/>
          <w:b/>
          <w:bCs/>
          <w:color w:val="000000"/>
          <w:sz w:val="31"/>
          <w:szCs w:val="31"/>
        </w:rPr>
        <w:t xml:space="preserve">: </w:t>
      </w:r>
      <w:r w:rsidR="000E0105">
        <w:rPr>
          <w:rFonts w:ascii="仿宋_GB2312" w:eastAsia="仿宋_GB2312" w:hAnsi="华文中宋" w:cs="仿宋_GB2312" w:hint="eastAsia"/>
          <w:b/>
          <w:bCs/>
          <w:color w:val="000000"/>
          <w:sz w:val="31"/>
          <w:szCs w:val="31"/>
        </w:rPr>
        <w:t>金工车间</w:t>
      </w:r>
      <w:r>
        <w:rPr>
          <w:rFonts w:ascii="仿宋_GB2312" w:eastAsia="仿宋_GB2312" w:hAnsi="华文中宋" w:cs="仿宋_GB2312" w:hint="eastAsia"/>
          <w:b/>
          <w:bCs/>
          <w:color w:val="000000"/>
          <w:sz w:val="31"/>
          <w:szCs w:val="31"/>
        </w:rPr>
        <w:t>耗材采购</w:t>
      </w:r>
    </w:p>
    <w:p w:rsidR="009B4FE1" w:rsidRDefault="009B4FE1">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b/>
          <w:bCs/>
          <w:color w:val="000000"/>
          <w:sz w:val="28"/>
          <w:szCs w:val="28"/>
          <w:u w:val="single"/>
        </w:rPr>
      </w:pPr>
    </w:p>
    <w:p w:rsidR="009B4FE1" w:rsidRDefault="009B4FE1" w:rsidP="002B50EA">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9B4FE1" w:rsidRDefault="009B4FE1">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二Ｏ一五年</w:t>
      </w:r>
      <w:r w:rsidR="003B4320">
        <w:rPr>
          <w:rFonts w:ascii="仿宋_GB2312" w:eastAsia="仿宋_GB2312" w:hAnsi="华文中宋" w:cs="仿宋_GB2312" w:hint="eastAsia"/>
          <w:b/>
          <w:bCs/>
          <w:color w:val="000000"/>
          <w:sz w:val="31"/>
          <w:szCs w:val="31"/>
        </w:rPr>
        <w:t>八</w:t>
      </w:r>
      <w:r>
        <w:rPr>
          <w:rFonts w:ascii="仿宋_GB2312" w:eastAsia="仿宋_GB2312" w:hAnsi="华文中宋" w:cs="仿宋_GB2312" w:hint="eastAsia"/>
          <w:b/>
          <w:bCs/>
          <w:color w:val="000000"/>
          <w:sz w:val="31"/>
          <w:szCs w:val="31"/>
        </w:rPr>
        <w:t>月</w:t>
      </w:r>
    </w:p>
    <w:p w:rsidR="009B4FE1" w:rsidRDefault="009B4FE1">
      <w:pPr>
        <w:tabs>
          <w:tab w:val="left" w:pos="2730"/>
        </w:tabs>
        <w:spacing w:line="360" w:lineRule="auto"/>
        <w:jc w:val="center"/>
        <w:rPr>
          <w:rFonts w:ascii="仿宋_GB2312" w:eastAsia="仿宋_GB2312"/>
          <w:b/>
          <w:bCs/>
          <w:sz w:val="44"/>
          <w:szCs w:val="44"/>
        </w:rPr>
      </w:pPr>
    </w:p>
    <w:p w:rsidR="009B4FE1" w:rsidRDefault="009B4FE1">
      <w:pPr>
        <w:tabs>
          <w:tab w:val="left" w:pos="2730"/>
        </w:tabs>
        <w:spacing w:line="360" w:lineRule="auto"/>
        <w:rPr>
          <w:rFonts w:ascii="宋体" w:hAnsi="宋体" w:hint="eastAsia"/>
          <w:b/>
          <w:bCs/>
          <w:sz w:val="32"/>
        </w:rPr>
      </w:pPr>
    </w:p>
    <w:p w:rsidR="009B4FE1" w:rsidRDefault="009B4FE1">
      <w:pPr>
        <w:pStyle w:val="1"/>
        <w:rPr>
          <w:rFonts w:ascii="宋体"/>
          <w:sz w:val="28"/>
        </w:rPr>
      </w:pPr>
      <w:bookmarkStart w:id="0" w:name="_Toc404849367"/>
      <w:bookmarkStart w:id="1" w:name="OLE_LINK1"/>
      <w:bookmarkStart w:id="2" w:name="_Toc245714877"/>
      <w:bookmarkStart w:id="3" w:name="_Toc404849368"/>
      <w:r>
        <w:rPr>
          <w:rFonts w:cs="宋体" w:hint="eastAsia"/>
          <w:sz w:val="28"/>
        </w:rPr>
        <w:lastRenderedPageBreak/>
        <w:t xml:space="preserve">                            </w:t>
      </w:r>
      <w:bookmarkEnd w:id="0"/>
      <w:bookmarkEnd w:id="1"/>
      <w:r>
        <w:rPr>
          <w:rFonts w:cs="宋体" w:hint="eastAsia"/>
          <w:sz w:val="28"/>
        </w:rPr>
        <w:t>采购邀请函</w:t>
      </w:r>
      <w:bookmarkEnd w:id="2"/>
      <w:bookmarkEnd w:id="3"/>
    </w:p>
    <w:p w:rsidR="009B4FE1" w:rsidRDefault="009B4FE1">
      <w:pPr>
        <w:spacing w:line="360" w:lineRule="auto"/>
        <w:rPr>
          <w:rFonts w:ascii="宋体"/>
        </w:rPr>
      </w:pPr>
      <w:r>
        <w:rPr>
          <w:rFonts w:ascii="宋体" w:hAnsi="宋体" w:cs="宋体" w:hint="eastAsia"/>
        </w:rPr>
        <w:t>各有关供应商：</w:t>
      </w:r>
    </w:p>
    <w:p w:rsidR="009B4FE1" w:rsidRDefault="000E0105">
      <w:pPr>
        <w:spacing w:line="360" w:lineRule="auto"/>
        <w:ind w:firstLineChars="200" w:firstLine="400"/>
        <w:rPr>
          <w:rFonts w:ascii="宋体"/>
        </w:rPr>
      </w:pPr>
      <w:r>
        <w:rPr>
          <w:rFonts w:ascii="宋体" w:hAnsi="宋体" w:cs="宋体" w:hint="eastAsia"/>
          <w:kern w:val="0"/>
          <w:sz w:val="20"/>
          <w:szCs w:val="20"/>
        </w:rPr>
        <w:t>金工车间</w:t>
      </w:r>
      <w:r w:rsidR="009B4FE1">
        <w:rPr>
          <w:rFonts w:ascii="宋体" w:hAnsi="宋体" w:cs="宋体" w:hint="eastAsia"/>
          <w:kern w:val="0"/>
          <w:sz w:val="20"/>
          <w:szCs w:val="20"/>
        </w:rPr>
        <w:t>耗材采购项目</w:t>
      </w:r>
      <w:r w:rsidR="009B4FE1">
        <w:rPr>
          <w:rFonts w:ascii="宋体" w:hAnsi="宋体" w:cs="宋体" w:hint="eastAsia"/>
        </w:rPr>
        <w:t>（采购编号</w:t>
      </w:r>
      <w:r w:rsidR="009B4FE1">
        <w:rPr>
          <w:rFonts w:ascii="宋体" w:hAnsi="宋体" w:cs="宋体" w:hint="eastAsia"/>
          <w:kern w:val="0"/>
          <w:sz w:val="18"/>
          <w:szCs w:val="18"/>
        </w:rPr>
        <w:t>DGUT-CY-150</w:t>
      </w:r>
      <w:r w:rsidR="002B50EA">
        <w:rPr>
          <w:rFonts w:ascii="宋体" w:hAnsi="宋体" w:cs="宋体" w:hint="eastAsia"/>
          <w:kern w:val="0"/>
          <w:sz w:val="18"/>
          <w:szCs w:val="18"/>
        </w:rPr>
        <w:t>727</w:t>
      </w:r>
      <w:r w:rsidR="009B4FE1">
        <w:rPr>
          <w:rFonts w:ascii="宋体" w:hAnsi="宋体" w:cs="宋体" w:hint="eastAsia"/>
        </w:rPr>
        <w:t>）进行公开招标，欢迎具有相关经营范围资质和能力的国内供应商参加本次采购。</w:t>
      </w:r>
    </w:p>
    <w:p w:rsidR="009B4FE1" w:rsidRDefault="009B4FE1">
      <w:pPr>
        <w:numPr>
          <w:ilvl w:val="0"/>
          <w:numId w:val="1"/>
        </w:numPr>
        <w:spacing w:line="360" w:lineRule="auto"/>
        <w:rPr>
          <w:rFonts w:ascii="宋体"/>
        </w:rPr>
      </w:pPr>
      <w:r>
        <w:rPr>
          <w:rFonts w:ascii="宋体" w:hAnsi="宋体" w:cs="宋体" w:hint="eastAsia"/>
        </w:rPr>
        <w:t>采购货物及要求详细见用户需求。</w:t>
      </w:r>
    </w:p>
    <w:p w:rsidR="009B4FE1" w:rsidRDefault="009B4FE1">
      <w:pPr>
        <w:numPr>
          <w:ilvl w:val="0"/>
          <w:numId w:val="1"/>
        </w:numPr>
        <w:spacing w:line="360" w:lineRule="auto"/>
        <w:rPr>
          <w:rFonts w:ascii="宋体" w:hAnsi="宋体" w:cs="宋体"/>
        </w:rPr>
      </w:pPr>
      <w:r>
        <w:rPr>
          <w:rFonts w:ascii="宋体" w:hAnsi="宋体" w:cs="宋体" w:hint="eastAsia"/>
        </w:rPr>
        <w:t>报名时间：</w:t>
      </w:r>
      <w:r>
        <w:rPr>
          <w:rFonts w:ascii="宋体" w:hAnsi="宋体" w:cs="宋体"/>
          <w:kern w:val="0"/>
          <w:sz w:val="18"/>
          <w:szCs w:val="18"/>
        </w:rPr>
        <w:t>201</w:t>
      </w:r>
      <w:r>
        <w:rPr>
          <w:rFonts w:ascii="宋体" w:hAnsi="宋体" w:cs="宋体" w:hint="eastAsia"/>
          <w:kern w:val="0"/>
          <w:sz w:val="18"/>
          <w:szCs w:val="18"/>
        </w:rPr>
        <w:t>5</w:t>
      </w:r>
      <w:r>
        <w:rPr>
          <w:rFonts w:ascii="宋体" w:hAnsi="宋体" w:cs="宋体"/>
          <w:kern w:val="0"/>
          <w:sz w:val="18"/>
          <w:szCs w:val="18"/>
        </w:rPr>
        <w:t>年</w:t>
      </w:r>
      <w:r w:rsidR="002B50EA">
        <w:rPr>
          <w:rFonts w:ascii="宋体" w:hAnsi="宋体" w:cs="宋体" w:hint="eastAsia"/>
          <w:kern w:val="0"/>
          <w:sz w:val="18"/>
          <w:szCs w:val="18"/>
        </w:rPr>
        <w:t>8</w:t>
      </w:r>
      <w:r>
        <w:rPr>
          <w:rFonts w:ascii="宋体" w:hAnsi="宋体" w:cs="宋体"/>
          <w:kern w:val="0"/>
          <w:sz w:val="18"/>
          <w:szCs w:val="18"/>
        </w:rPr>
        <w:t>月</w:t>
      </w:r>
      <w:r w:rsidR="003B4320">
        <w:rPr>
          <w:rFonts w:ascii="宋体" w:hAnsi="宋体" w:cs="宋体" w:hint="eastAsia"/>
          <w:kern w:val="0"/>
          <w:sz w:val="18"/>
          <w:szCs w:val="18"/>
        </w:rPr>
        <w:t>20</w:t>
      </w:r>
      <w:r>
        <w:rPr>
          <w:rFonts w:ascii="宋体" w:hAnsi="宋体" w:cs="宋体"/>
          <w:kern w:val="0"/>
          <w:sz w:val="18"/>
          <w:szCs w:val="18"/>
        </w:rPr>
        <w:t xml:space="preserve">日 </w:t>
      </w:r>
      <w:r>
        <w:rPr>
          <w:rFonts w:ascii="宋体" w:hAnsi="宋体" w:cs="宋体" w:hint="eastAsia"/>
          <w:kern w:val="0"/>
          <w:sz w:val="18"/>
          <w:szCs w:val="18"/>
        </w:rPr>
        <w:t>至</w:t>
      </w:r>
      <w:r>
        <w:rPr>
          <w:rFonts w:ascii="宋体" w:hAnsi="宋体" w:cs="宋体"/>
          <w:kern w:val="0"/>
          <w:sz w:val="18"/>
          <w:szCs w:val="18"/>
        </w:rPr>
        <w:t>201</w:t>
      </w:r>
      <w:r>
        <w:rPr>
          <w:rFonts w:ascii="宋体" w:hAnsi="宋体" w:cs="宋体" w:hint="eastAsia"/>
          <w:kern w:val="0"/>
          <w:sz w:val="18"/>
          <w:szCs w:val="18"/>
        </w:rPr>
        <w:t>5</w:t>
      </w:r>
      <w:r>
        <w:rPr>
          <w:rFonts w:ascii="宋体" w:hAnsi="宋体" w:cs="宋体"/>
          <w:kern w:val="0"/>
          <w:sz w:val="18"/>
          <w:szCs w:val="18"/>
        </w:rPr>
        <w:t>年</w:t>
      </w:r>
      <w:r w:rsidR="002B50EA">
        <w:rPr>
          <w:rFonts w:ascii="宋体" w:hAnsi="宋体" w:cs="宋体" w:hint="eastAsia"/>
          <w:kern w:val="0"/>
          <w:sz w:val="18"/>
          <w:szCs w:val="18"/>
        </w:rPr>
        <w:t>8</w:t>
      </w:r>
      <w:r>
        <w:rPr>
          <w:rFonts w:ascii="宋体" w:hAnsi="宋体" w:cs="宋体"/>
          <w:kern w:val="0"/>
          <w:sz w:val="18"/>
          <w:szCs w:val="18"/>
        </w:rPr>
        <w:t>月</w:t>
      </w:r>
      <w:r w:rsidR="003B4320">
        <w:rPr>
          <w:rFonts w:ascii="宋体" w:hAnsi="宋体" w:cs="宋体" w:hint="eastAsia"/>
          <w:kern w:val="0"/>
          <w:sz w:val="18"/>
          <w:szCs w:val="18"/>
        </w:rPr>
        <w:t>24</w:t>
      </w:r>
      <w:r>
        <w:rPr>
          <w:rFonts w:ascii="宋体" w:hAnsi="宋体" w:cs="宋体"/>
          <w:kern w:val="0"/>
          <w:sz w:val="18"/>
          <w:szCs w:val="18"/>
        </w:rPr>
        <w:t xml:space="preserve">日 </w:t>
      </w:r>
      <w:r>
        <w:rPr>
          <w:rFonts w:ascii="宋体" w:hAnsi="宋体" w:cs="宋体" w:hint="eastAsia"/>
        </w:rPr>
        <w:t>。报名地点：</w:t>
      </w:r>
      <w:r>
        <w:rPr>
          <w:rFonts w:ascii="宋体" w:hAnsi="宋体" w:cs="宋体" w:hint="eastAsia"/>
          <w:sz w:val="18"/>
          <w:szCs w:val="18"/>
        </w:rPr>
        <w:t>东莞市寮步镇文昌路</w:t>
      </w:r>
      <w:r>
        <w:rPr>
          <w:rFonts w:ascii="宋体" w:hAnsi="宋体" w:cs="宋体"/>
          <w:sz w:val="18"/>
          <w:szCs w:val="18"/>
        </w:rPr>
        <w:t>1</w:t>
      </w:r>
      <w:r>
        <w:rPr>
          <w:rFonts w:ascii="宋体" w:hAnsi="宋体" w:cs="宋体" w:hint="eastAsia"/>
          <w:sz w:val="18"/>
          <w:szCs w:val="18"/>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索取文件时应提供以下资料：</w:t>
      </w:r>
    </w:p>
    <w:p w:rsidR="009B4FE1" w:rsidRDefault="009B4FE1">
      <w:pPr>
        <w:tabs>
          <w:tab w:val="left" w:pos="1080"/>
        </w:tabs>
        <w:spacing w:line="360" w:lineRule="auto"/>
        <w:ind w:left="360"/>
        <w:rPr>
          <w:rFonts w:ascii="宋体" w:hAnsi="宋体" w:hint="eastAsia"/>
        </w:rPr>
      </w:pPr>
      <w:r>
        <w:rPr>
          <w:rFonts w:ascii="宋体" w:hAnsi="宋体" w:hint="eastAsia"/>
        </w:rPr>
        <w:t>（一）投标人的条件：</w:t>
      </w:r>
    </w:p>
    <w:p w:rsidR="009B4FE1" w:rsidRDefault="009B4FE1">
      <w:pPr>
        <w:tabs>
          <w:tab w:val="left" w:pos="1080"/>
        </w:tabs>
        <w:spacing w:line="360" w:lineRule="auto"/>
        <w:ind w:leftChars="171" w:left="359" w:firstLineChars="250" w:firstLine="525"/>
        <w:rPr>
          <w:rFonts w:ascii="宋体" w:hAnsi="宋体" w:hint="eastAsia"/>
        </w:rPr>
      </w:pPr>
      <w:r>
        <w:rPr>
          <w:rFonts w:ascii="宋体" w:hAnsi="宋体" w:hint="eastAsia"/>
        </w:rPr>
        <w:t>在中华人民共和国境内注册并具有相关项目内容的经营范围。</w:t>
      </w:r>
    </w:p>
    <w:p w:rsidR="009B4FE1" w:rsidRDefault="009B4FE1">
      <w:pPr>
        <w:tabs>
          <w:tab w:val="left" w:pos="1080"/>
        </w:tabs>
        <w:spacing w:line="360" w:lineRule="auto"/>
        <w:ind w:left="360"/>
        <w:rPr>
          <w:rFonts w:ascii="宋体" w:hAnsi="宋体" w:hint="eastAsia"/>
        </w:rPr>
      </w:pPr>
      <w:r>
        <w:rPr>
          <w:rFonts w:ascii="宋体" w:hAnsi="宋体" w:hint="eastAsia"/>
        </w:rPr>
        <w:t xml:space="preserve"> (二)提供资料</w:t>
      </w:r>
    </w:p>
    <w:p w:rsidR="009B4FE1" w:rsidRDefault="009B4FE1">
      <w:pPr>
        <w:tabs>
          <w:tab w:val="left" w:pos="1080"/>
        </w:tabs>
        <w:spacing w:line="360" w:lineRule="auto"/>
        <w:ind w:leftChars="171" w:left="359" w:firstLineChars="250" w:firstLine="525"/>
        <w:rPr>
          <w:rFonts w:ascii="宋体" w:hAnsi="宋体" w:hint="eastAsia"/>
        </w:rPr>
      </w:pPr>
      <w:r>
        <w:rPr>
          <w:rFonts w:ascii="宋体" w:hAnsi="宋体" w:hint="eastAsia"/>
        </w:rPr>
        <w:t>1、营业执照副本原件及正本复印件一份（加盖公章）。</w:t>
      </w:r>
    </w:p>
    <w:p w:rsidR="009B4FE1" w:rsidRDefault="009B4FE1">
      <w:pPr>
        <w:tabs>
          <w:tab w:val="left" w:pos="1080"/>
        </w:tabs>
        <w:spacing w:line="360" w:lineRule="auto"/>
        <w:ind w:leftChars="171" w:left="359" w:firstLineChars="250" w:firstLine="525"/>
        <w:rPr>
          <w:rFonts w:ascii="宋体" w:hAnsi="宋体" w:hint="eastAsia"/>
        </w:rPr>
      </w:pPr>
      <w:r>
        <w:rPr>
          <w:rFonts w:ascii="宋体" w:hAnsi="宋体" w:hint="eastAsia"/>
        </w:rPr>
        <w:t>2、税务登记证副本原件及正本复印件一份（加盖公章）。</w:t>
      </w:r>
    </w:p>
    <w:p w:rsidR="009B4FE1" w:rsidRDefault="009B4FE1">
      <w:pPr>
        <w:tabs>
          <w:tab w:val="left" w:pos="1080"/>
        </w:tabs>
        <w:spacing w:line="360" w:lineRule="auto"/>
        <w:ind w:leftChars="171" w:left="359" w:firstLineChars="250" w:firstLine="525"/>
        <w:rPr>
          <w:rFonts w:ascii="宋体" w:hAnsi="宋体" w:hint="eastAsia"/>
        </w:rPr>
      </w:pPr>
      <w:r>
        <w:rPr>
          <w:rFonts w:ascii="宋体" w:hAnsi="宋体" w:hint="eastAsia"/>
        </w:rPr>
        <w:t>3、</w:t>
      </w:r>
      <w:r>
        <w:rPr>
          <w:rFonts w:hint="eastAsia"/>
        </w:rPr>
        <w:t>代表人身份证复印件及授权人身份证复印件。</w:t>
      </w:r>
    </w:p>
    <w:p w:rsidR="009B4FE1" w:rsidRDefault="009B4FE1">
      <w:pPr>
        <w:numPr>
          <w:ilvl w:val="0"/>
          <w:numId w:val="1"/>
        </w:numPr>
        <w:spacing w:line="360" w:lineRule="auto"/>
        <w:rPr>
          <w:rFonts w:ascii="宋体" w:hAnsi="宋体" w:cs="宋体"/>
        </w:rPr>
      </w:pPr>
      <w:r>
        <w:rPr>
          <w:rFonts w:ascii="宋体" w:hAnsi="宋体" w:cs="宋体" w:hint="eastAsia"/>
        </w:rPr>
        <w:t>提交投标文件时间、地点</w:t>
      </w:r>
    </w:p>
    <w:p w:rsidR="009B4FE1" w:rsidRDefault="009B4FE1">
      <w:pPr>
        <w:numPr>
          <w:ilvl w:val="1"/>
          <w:numId w:val="2"/>
        </w:numPr>
        <w:tabs>
          <w:tab w:val="left" w:pos="840"/>
          <w:tab w:val="left" w:pos="1140"/>
        </w:tabs>
        <w:spacing w:line="360" w:lineRule="auto"/>
        <w:rPr>
          <w:rFonts w:ascii="宋体" w:hAnsi="宋体" w:cs="宋体"/>
        </w:rPr>
      </w:pPr>
      <w:r>
        <w:rPr>
          <w:rFonts w:ascii="宋体" w:hAnsi="宋体" w:cs="宋体" w:hint="eastAsia"/>
        </w:rPr>
        <w:t>接受投标文件时间：</w:t>
      </w:r>
      <w:r>
        <w:rPr>
          <w:rFonts w:ascii="宋体" w:hAnsi="宋体" w:cs="宋体"/>
          <w:kern w:val="0"/>
          <w:sz w:val="18"/>
          <w:szCs w:val="18"/>
        </w:rPr>
        <w:t>201</w:t>
      </w:r>
      <w:r>
        <w:rPr>
          <w:rFonts w:ascii="宋体" w:hAnsi="宋体" w:cs="宋体" w:hint="eastAsia"/>
          <w:kern w:val="0"/>
          <w:sz w:val="18"/>
          <w:szCs w:val="18"/>
        </w:rPr>
        <w:t>5</w:t>
      </w:r>
      <w:r>
        <w:rPr>
          <w:rFonts w:ascii="宋体" w:hAnsi="宋体" w:cs="宋体"/>
          <w:kern w:val="0"/>
          <w:sz w:val="18"/>
          <w:szCs w:val="18"/>
        </w:rPr>
        <w:t>年</w:t>
      </w:r>
      <w:r w:rsidR="002B50EA">
        <w:rPr>
          <w:rFonts w:ascii="宋体" w:hAnsi="宋体" w:cs="宋体" w:hint="eastAsia"/>
          <w:kern w:val="0"/>
          <w:sz w:val="18"/>
          <w:szCs w:val="18"/>
        </w:rPr>
        <w:t>8</w:t>
      </w:r>
      <w:r>
        <w:rPr>
          <w:rFonts w:ascii="宋体" w:hAnsi="宋体" w:cs="宋体"/>
          <w:kern w:val="0"/>
          <w:sz w:val="18"/>
          <w:szCs w:val="18"/>
        </w:rPr>
        <w:t>月</w:t>
      </w:r>
      <w:r>
        <w:rPr>
          <w:rFonts w:ascii="宋体" w:hAnsi="宋体" w:cs="宋体" w:hint="eastAsia"/>
          <w:kern w:val="0"/>
          <w:sz w:val="18"/>
          <w:szCs w:val="18"/>
        </w:rPr>
        <w:t>2</w:t>
      </w:r>
      <w:r w:rsidR="003B4320">
        <w:rPr>
          <w:rFonts w:ascii="宋体" w:hAnsi="宋体" w:cs="宋体" w:hint="eastAsia"/>
          <w:kern w:val="0"/>
          <w:sz w:val="18"/>
          <w:szCs w:val="18"/>
        </w:rPr>
        <w:t>7</w:t>
      </w:r>
      <w:r>
        <w:rPr>
          <w:rFonts w:ascii="宋体" w:hAnsi="宋体" w:cs="宋体"/>
          <w:kern w:val="0"/>
          <w:sz w:val="18"/>
          <w:szCs w:val="18"/>
        </w:rPr>
        <w:t xml:space="preserve">日 </w:t>
      </w:r>
      <w:r>
        <w:rPr>
          <w:rFonts w:ascii="宋体" w:hAnsi="宋体" w:cs="宋体" w:hint="eastAsia"/>
          <w:kern w:val="0"/>
          <w:sz w:val="18"/>
          <w:szCs w:val="18"/>
        </w:rPr>
        <w:t>下午17</w:t>
      </w:r>
      <w:r>
        <w:rPr>
          <w:rFonts w:ascii="宋体" w:hAnsi="宋体" w:cs="宋体"/>
          <w:kern w:val="0"/>
          <w:sz w:val="18"/>
          <w:szCs w:val="18"/>
        </w:rPr>
        <w:t>:00</w:t>
      </w:r>
      <w:r>
        <w:rPr>
          <w:rFonts w:ascii="宋体" w:hAnsi="宋体" w:cs="宋体" w:hint="eastAsia"/>
        </w:rPr>
        <w:t>；</w:t>
      </w:r>
    </w:p>
    <w:p w:rsidR="009B4FE1" w:rsidRDefault="009B4FE1">
      <w:pPr>
        <w:numPr>
          <w:ilvl w:val="1"/>
          <w:numId w:val="2"/>
        </w:numPr>
        <w:tabs>
          <w:tab w:val="left" w:pos="840"/>
          <w:tab w:val="left" w:pos="1140"/>
        </w:tabs>
        <w:spacing w:line="360" w:lineRule="auto"/>
        <w:rPr>
          <w:rFonts w:ascii="宋体" w:hAnsi="宋体" w:cs="宋体"/>
        </w:rPr>
      </w:pPr>
      <w:r>
        <w:rPr>
          <w:rFonts w:ascii="宋体" w:hAnsi="宋体" w:cs="宋体" w:hint="eastAsia"/>
        </w:rPr>
        <w:t>地点：</w:t>
      </w:r>
      <w:r>
        <w:rPr>
          <w:rFonts w:ascii="宋体" w:hAnsi="宋体" w:cs="宋体" w:hint="eastAsia"/>
          <w:sz w:val="18"/>
          <w:szCs w:val="18"/>
        </w:rPr>
        <w:t>东莞市寮步镇文昌路</w:t>
      </w:r>
      <w:r>
        <w:rPr>
          <w:rFonts w:ascii="宋体" w:hAnsi="宋体" w:cs="宋体"/>
          <w:sz w:val="18"/>
          <w:szCs w:val="18"/>
        </w:rPr>
        <w:t>1</w:t>
      </w:r>
      <w:r>
        <w:rPr>
          <w:rFonts w:ascii="宋体" w:hAnsi="宋体" w:cs="宋体" w:hint="eastAsia"/>
          <w:sz w:val="18"/>
          <w:szCs w:val="18"/>
        </w:rPr>
        <w:t>号 东莞理工学院城市学院行政楼315 室</w:t>
      </w:r>
    </w:p>
    <w:p w:rsidR="009B4FE1" w:rsidRDefault="009B4FE1">
      <w:pPr>
        <w:tabs>
          <w:tab w:val="left" w:pos="1140"/>
        </w:tabs>
        <w:spacing w:line="360" w:lineRule="auto"/>
        <w:rPr>
          <w:rFonts w:ascii="宋体" w:hAnsi="宋体" w:cs="宋体"/>
        </w:rPr>
      </w:pPr>
      <w:r>
        <w:rPr>
          <w:rFonts w:ascii="宋体" w:hAnsi="宋体" w:cs="宋体" w:hint="eastAsia"/>
        </w:rPr>
        <w:t xml:space="preserve">     开标时间、地点：另行通知；</w:t>
      </w:r>
      <w:r>
        <w:rPr>
          <w:rFonts w:ascii="宋体" w:hAnsi="宋体" w:cs="宋体"/>
        </w:rPr>
        <w:t xml:space="preserve"> </w:t>
      </w:r>
    </w:p>
    <w:p w:rsidR="009B4FE1" w:rsidRDefault="009B4FE1">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9B4FE1" w:rsidRDefault="009B4FE1">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Pr>
          <w:rFonts w:ascii="宋体" w:hAnsi="宋体" w:cs="宋体" w:hint="eastAsia"/>
        </w:rPr>
        <w:t>2338266</w:t>
      </w:r>
      <w:r w:rsidR="002B50EA">
        <w:rPr>
          <w:rFonts w:ascii="宋体" w:hAnsi="宋体" w:cs="宋体" w:hint="eastAsia"/>
        </w:rPr>
        <w:t>0</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2B50EA">
        <w:rPr>
          <w:rFonts w:ascii="宋体" w:hAnsi="宋体" w:cs="宋体" w:hint="eastAsia"/>
        </w:rPr>
        <w:t>陈</w:t>
      </w:r>
      <w:r>
        <w:rPr>
          <w:rFonts w:ascii="宋体" w:hAnsi="宋体" w:cs="宋体" w:hint="eastAsia"/>
        </w:rPr>
        <w:t>老师</w:t>
      </w:r>
    </w:p>
    <w:p w:rsidR="009B4FE1" w:rsidRDefault="009B4FE1">
      <w:pPr>
        <w:numPr>
          <w:ilvl w:val="0"/>
          <w:numId w:val="1"/>
        </w:numPr>
        <w:spacing w:line="360" w:lineRule="auto"/>
        <w:rPr>
          <w:rFonts w:ascii="宋体" w:hAnsi="宋体" w:cs="宋体"/>
        </w:rPr>
      </w:pPr>
      <w:r>
        <w:rPr>
          <w:rFonts w:ascii="宋体" w:hAnsi="宋体" w:cs="宋体" w:hint="eastAsia"/>
        </w:rPr>
        <w:t>注意事项</w:t>
      </w:r>
    </w:p>
    <w:p w:rsidR="009B4FE1" w:rsidRDefault="009B4FE1">
      <w:pPr>
        <w:numPr>
          <w:ilvl w:val="1"/>
          <w:numId w:val="3"/>
        </w:numPr>
        <w:tabs>
          <w:tab w:val="clear" w:pos="846"/>
          <w:tab w:val="left" w:pos="840"/>
          <w:tab w:val="left" w:pos="1140"/>
        </w:tabs>
        <w:spacing w:line="360" w:lineRule="auto"/>
        <w:rPr>
          <w:rFonts w:ascii="宋体" w:hint="eastAsia"/>
          <w:b/>
          <w:bCs/>
        </w:rPr>
      </w:pPr>
      <w:r>
        <w:rPr>
          <w:rFonts w:ascii="宋体" w:hAnsi="宋体" w:cs="宋体" w:hint="eastAsia"/>
        </w:rPr>
        <w:t>本次采购，供应商进行一次性报价。</w:t>
      </w:r>
    </w:p>
    <w:p w:rsidR="009B4FE1" w:rsidRDefault="009B4FE1">
      <w:pPr>
        <w:numPr>
          <w:ilvl w:val="1"/>
          <w:numId w:val="3"/>
        </w:numPr>
        <w:tabs>
          <w:tab w:val="clear" w:pos="846"/>
          <w:tab w:val="left" w:pos="840"/>
          <w:tab w:val="left" w:pos="1140"/>
        </w:tabs>
        <w:spacing w:line="360" w:lineRule="auto"/>
        <w:rPr>
          <w:rFonts w:ascii="宋体"/>
          <w:b/>
          <w:bCs/>
        </w:rPr>
      </w:pPr>
      <w:r>
        <w:rPr>
          <w:rFonts w:ascii="宋体" w:hAnsi="宋体" w:cs="宋体" w:hint="eastAsia"/>
        </w:rPr>
        <w:t>从签定合同之日起，成交供应商必须</w:t>
      </w:r>
      <w:r>
        <w:rPr>
          <w:rFonts w:ascii="宋体" w:hAnsi="宋体" w:cs="宋体" w:hint="eastAsia"/>
          <w:b/>
        </w:rPr>
        <w:t>7天内</w:t>
      </w:r>
      <w:r>
        <w:rPr>
          <w:rFonts w:ascii="宋体" w:hAnsi="宋体" w:cs="宋体" w:hint="eastAsia"/>
        </w:rPr>
        <w:t>按照采购要求、货物进行交货。</w:t>
      </w:r>
    </w:p>
    <w:p w:rsidR="009B4FE1" w:rsidRDefault="009B4FE1">
      <w:pPr>
        <w:tabs>
          <w:tab w:val="left" w:pos="840"/>
          <w:tab w:val="left" w:pos="1140"/>
        </w:tabs>
        <w:spacing w:line="360" w:lineRule="auto"/>
        <w:ind w:firstLineChars="150" w:firstLine="315"/>
        <w:rPr>
          <w:rFonts w:ascii="宋体" w:hAnsi="宋体" w:cs="宋体"/>
        </w:rPr>
      </w:pPr>
      <w:r>
        <w:rPr>
          <w:rFonts w:ascii="宋体" w:hint="eastAsia"/>
          <w:bCs/>
        </w:rPr>
        <w:t xml:space="preserve">(三)   </w:t>
      </w:r>
      <w:r>
        <w:rPr>
          <w:rFonts w:ascii="宋体" w:hAnsi="宋体" w:cs="宋体" w:hint="eastAsia"/>
        </w:rPr>
        <w:t>货物要求</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所有货物均需上门交货、包退、包换等售后服务。</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所有货物都必须全新、原装。符合国家质量检测标准。</w:t>
      </w:r>
    </w:p>
    <w:p w:rsidR="009B4FE1" w:rsidRDefault="009B4FE1">
      <w:pPr>
        <w:tabs>
          <w:tab w:val="left" w:pos="840"/>
          <w:tab w:val="left" w:pos="1140"/>
        </w:tabs>
        <w:spacing w:line="400" w:lineRule="exact"/>
        <w:ind w:firstLineChars="100" w:firstLine="210"/>
        <w:rPr>
          <w:rFonts w:ascii="宋体" w:hAnsi="宋体" w:cs="宋体"/>
        </w:rPr>
      </w:pPr>
      <w:r>
        <w:rPr>
          <w:rFonts w:ascii="宋体" w:hAnsi="宋体" w:cs="宋体" w:hint="eastAsia"/>
        </w:rPr>
        <w:t>（四）  报价要求</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报价应包括：</w:t>
      </w:r>
    </w:p>
    <w:p w:rsidR="009B4FE1" w:rsidRDefault="009B4FE1">
      <w:pPr>
        <w:numPr>
          <w:ilvl w:val="2"/>
          <w:numId w:val="6"/>
        </w:numPr>
        <w:spacing w:line="400" w:lineRule="exact"/>
        <w:ind w:hanging="404"/>
        <w:rPr>
          <w:rFonts w:ascii="宋体"/>
        </w:rPr>
      </w:pPr>
      <w:r>
        <w:rPr>
          <w:rFonts w:ascii="宋体" w:hAnsi="宋体" w:cs="宋体" w:hint="eastAsia"/>
        </w:rPr>
        <w:lastRenderedPageBreak/>
        <w:t>设备材料购置费（含一切必需辅材）；</w:t>
      </w:r>
    </w:p>
    <w:p w:rsidR="009B4FE1" w:rsidRDefault="009B4FE1">
      <w:pPr>
        <w:numPr>
          <w:ilvl w:val="2"/>
          <w:numId w:val="6"/>
        </w:numPr>
        <w:spacing w:line="400" w:lineRule="exact"/>
        <w:ind w:hanging="404"/>
        <w:rPr>
          <w:rFonts w:ascii="宋体" w:hAnsi="宋体" w:cs="宋体"/>
        </w:rPr>
      </w:pPr>
      <w:r>
        <w:rPr>
          <w:rFonts w:ascii="宋体" w:hAnsi="宋体" w:cs="宋体" w:hint="eastAsia"/>
        </w:rPr>
        <w:t>运输费；</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以上报价含一切税费，以人民币为报价和结算货币。确定成交供应商后，成交供应商不得以任何理由追加材料和辅材等费用。</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开出的所有票据应与成交供应商的名称一致。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若报价合计与明细不符，以合计为准，小写与大写存在差异，以大写为准。（如供应商不接受此规定，视为放弃本次投标）。</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供应商报价文件中只能有一个报价，超过一个报价其报价文件无效。</w:t>
      </w:r>
    </w:p>
    <w:p w:rsidR="009B4FE1" w:rsidRDefault="009B4FE1">
      <w:pPr>
        <w:numPr>
          <w:ilvl w:val="0"/>
          <w:numId w:val="1"/>
        </w:numPr>
        <w:spacing w:line="360" w:lineRule="auto"/>
        <w:rPr>
          <w:rFonts w:ascii="宋体" w:hAnsi="宋体" w:cs="宋体"/>
        </w:rPr>
      </w:pPr>
      <w:r>
        <w:rPr>
          <w:rFonts w:ascii="宋体" w:hAnsi="宋体" w:cs="宋体" w:hint="eastAsia"/>
        </w:rPr>
        <w:t>投标文件</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供应商应提供以下投标文件正本一份和副本三份。正、副本内容完全一致，一旦正本与副本有差异，以正本为准。一份正本与三份副本必须密封包装，缺少份数的报价文件无效。</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投标文件包括以下内容：</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报价总表</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货物明细表</w:t>
      </w:r>
      <w:r>
        <w:rPr>
          <w:rFonts w:ascii="宋体" w:hAnsi="宋体" w:cs="宋体"/>
        </w:rPr>
        <w:tab/>
      </w:r>
    </w:p>
    <w:p w:rsidR="009B4FE1" w:rsidRDefault="009B4FE1">
      <w:pPr>
        <w:numPr>
          <w:ilvl w:val="2"/>
          <w:numId w:val="8"/>
        </w:numPr>
        <w:tabs>
          <w:tab w:val="left" w:pos="1410"/>
          <w:tab w:val="left" w:pos="1440"/>
          <w:tab w:val="left" w:pos="1620"/>
        </w:tabs>
        <w:spacing w:line="400" w:lineRule="exact"/>
        <w:rPr>
          <w:rFonts w:ascii="宋体"/>
        </w:rPr>
      </w:pPr>
      <w:r>
        <w:rPr>
          <w:rFonts w:ascii="宋体" w:hAnsi="宋体" w:cs="宋体" w:hint="eastAsia"/>
        </w:rPr>
        <w:t>其它优惠条件或需说明的其他内容。</w:t>
      </w:r>
    </w:p>
    <w:p w:rsidR="009B4FE1" w:rsidRDefault="009B4FE1">
      <w:pPr>
        <w:numPr>
          <w:ilvl w:val="1"/>
          <w:numId w:val="7"/>
        </w:numPr>
        <w:tabs>
          <w:tab w:val="left" w:pos="988"/>
          <w:tab w:val="left" w:pos="1140"/>
        </w:tabs>
        <w:spacing w:line="400" w:lineRule="exact"/>
        <w:rPr>
          <w:rFonts w:ascii="宋体" w:hAnsi="宋体" w:cs="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供应商递交投标文件后，不得撤回投标文件。提交的投标文件必须按要求密封好，否则拒收，并取消资格。</w:t>
      </w:r>
    </w:p>
    <w:p w:rsidR="009B4FE1" w:rsidRDefault="009B4FE1">
      <w:pPr>
        <w:numPr>
          <w:ilvl w:val="0"/>
          <w:numId w:val="1"/>
        </w:numPr>
        <w:spacing w:line="360" w:lineRule="auto"/>
        <w:rPr>
          <w:rFonts w:ascii="宋体" w:hAnsi="宋体" w:cs="宋体"/>
        </w:rPr>
      </w:pPr>
      <w:r>
        <w:rPr>
          <w:rFonts w:ascii="宋体" w:hAnsi="宋体" w:cs="宋体" w:hint="eastAsia"/>
        </w:rPr>
        <w:t>评标</w:t>
      </w:r>
    </w:p>
    <w:p w:rsidR="009B4FE1" w:rsidRDefault="009B4FE1">
      <w:pPr>
        <w:numPr>
          <w:ilvl w:val="1"/>
          <w:numId w:val="9"/>
        </w:numPr>
        <w:tabs>
          <w:tab w:val="left" w:pos="840"/>
          <w:tab w:val="left" w:pos="1140"/>
        </w:tabs>
        <w:spacing w:line="400" w:lineRule="exact"/>
        <w:rPr>
          <w:rFonts w:ascii="宋体" w:hAnsi="宋体" w:cs="宋体"/>
        </w:rPr>
      </w:pPr>
      <w:r>
        <w:rPr>
          <w:rFonts w:ascii="宋体" w:hAnsi="宋体" w:cs="宋体" w:hint="eastAsia"/>
        </w:rPr>
        <w:t>本次招标，采用最低报价评分法评标。</w:t>
      </w:r>
    </w:p>
    <w:p w:rsidR="009B4FE1" w:rsidRDefault="009B4FE1">
      <w:pPr>
        <w:tabs>
          <w:tab w:val="left" w:pos="3570"/>
        </w:tabs>
        <w:spacing w:line="360" w:lineRule="auto"/>
        <w:rPr>
          <w:rFonts w:ascii="宋体" w:hAnsi="宋体" w:cs="宋体"/>
        </w:rPr>
      </w:pPr>
      <w:r>
        <w:rPr>
          <w:rFonts w:ascii="宋体" w:hAnsi="宋体" w:cs="宋体" w:hint="eastAsia"/>
        </w:rPr>
        <w:t xml:space="preserve">   （二）确定成交供应商后三个工作日内由东莞理工学院城市学院采购中心发出《中标通知书》</w:t>
      </w:r>
    </w:p>
    <w:p w:rsidR="009B4FE1" w:rsidRDefault="009B4FE1">
      <w:pPr>
        <w:numPr>
          <w:ilvl w:val="0"/>
          <w:numId w:val="1"/>
        </w:numPr>
        <w:spacing w:line="360" w:lineRule="auto"/>
        <w:rPr>
          <w:rFonts w:ascii="宋体" w:hAnsi="宋体" w:cs="宋体"/>
        </w:rPr>
      </w:pPr>
      <w:r>
        <w:rPr>
          <w:rFonts w:ascii="宋体" w:hAnsi="宋体" w:cs="宋体" w:hint="eastAsia"/>
        </w:rPr>
        <w:t>合同的签订和履行</w:t>
      </w:r>
    </w:p>
    <w:p w:rsidR="009B4FE1" w:rsidRDefault="009B4FE1">
      <w:pPr>
        <w:numPr>
          <w:ilvl w:val="1"/>
          <w:numId w:val="10"/>
        </w:numPr>
        <w:tabs>
          <w:tab w:val="left" w:pos="840"/>
          <w:tab w:val="left" w:pos="1140"/>
        </w:tabs>
        <w:spacing w:line="340" w:lineRule="exact"/>
        <w:rPr>
          <w:rFonts w:ascii="宋体"/>
        </w:rPr>
      </w:pPr>
      <w:r>
        <w:rPr>
          <w:rFonts w:ascii="宋体" w:hAnsi="宋体" w:cs="宋体" w:hint="eastAsia"/>
        </w:rPr>
        <w:t>成交供应商不得将成交项目转让他人，也不得将成交项目肢解后转让他人。</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收到成交通知书后，成交供应商与使用方按通知要求签订合同。</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合同签订后，供需双方应严格按合同履行。由使用方验收。</w:t>
      </w:r>
    </w:p>
    <w:p w:rsidR="009B4FE1" w:rsidRDefault="009B4FE1">
      <w:pPr>
        <w:numPr>
          <w:ilvl w:val="0"/>
          <w:numId w:val="1"/>
        </w:numPr>
        <w:spacing w:line="360" w:lineRule="auto"/>
        <w:rPr>
          <w:rFonts w:ascii="宋体" w:hAnsi="宋体" w:cs="宋体"/>
        </w:rPr>
      </w:pPr>
      <w:r>
        <w:rPr>
          <w:rFonts w:ascii="宋体" w:hAnsi="宋体" w:cs="宋体" w:hint="eastAsia"/>
        </w:rPr>
        <w:t>付款方式</w:t>
      </w:r>
    </w:p>
    <w:p w:rsidR="009B4FE1" w:rsidRDefault="009B4FE1">
      <w:pPr>
        <w:tabs>
          <w:tab w:val="left" w:pos="7920"/>
        </w:tabs>
        <w:spacing w:line="340" w:lineRule="exact"/>
        <w:rPr>
          <w:b/>
          <w:bCs/>
          <w:sz w:val="52"/>
          <w:szCs w:val="52"/>
        </w:rPr>
      </w:pPr>
      <w:r>
        <w:rPr>
          <w:rFonts w:ascii="宋体" w:hAnsi="宋体" w:hint="eastAsia"/>
          <w:b/>
          <w:bCs/>
          <w:sz w:val="22"/>
          <w:szCs w:val="22"/>
        </w:rPr>
        <w:t>货物到达招标人指定的地点且安装、调试完毕，经招标人验收合格、办理完全部验收手续后，向中标供应商通过银行转账方式一次性支付合同总价。</w:t>
      </w:r>
    </w:p>
    <w:p w:rsidR="009B4FE1" w:rsidRDefault="009B4FE1"/>
    <w:p w:rsidR="009B4FE1" w:rsidRDefault="009B4FE1"/>
    <w:p w:rsidR="009B4FE1" w:rsidRDefault="009B4FE1">
      <w:pPr>
        <w:pStyle w:val="2"/>
        <w:numPr>
          <w:ilvl w:val="0"/>
          <w:numId w:val="11"/>
        </w:numPr>
      </w:pPr>
      <w:bookmarkStart w:id="4" w:name="_Toc404849369"/>
      <w:r>
        <w:rPr>
          <w:rFonts w:cs="黑体" w:hint="eastAsia"/>
        </w:rPr>
        <w:lastRenderedPageBreak/>
        <w:t>用户需求</w:t>
      </w:r>
      <w:bookmarkEnd w:id="4"/>
    </w:p>
    <w:p w:rsidR="009B4FE1" w:rsidRDefault="009B4FE1">
      <w:pPr>
        <w:rPr>
          <w:rFonts w:ascii="宋体" w:hAnsi="宋体" w:hint="eastAsia"/>
          <w:b/>
          <w:sz w:val="32"/>
          <w:szCs w:val="32"/>
        </w:rPr>
      </w:pPr>
      <w:r>
        <w:rPr>
          <w:rFonts w:ascii="宋体" w:hAnsi="宋体" w:hint="eastAsia"/>
          <w:b/>
          <w:sz w:val="32"/>
          <w:szCs w:val="32"/>
        </w:rPr>
        <w:t>材料清单如下：</w:t>
      </w:r>
    </w:p>
    <w:tbl>
      <w:tblPr>
        <w:tblW w:w="8520" w:type="dxa"/>
        <w:tblInd w:w="93" w:type="dxa"/>
        <w:tblLayout w:type="fixed"/>
        <w:tblLook w:val="04A0"/>
      </w:tblPr>
      <w:tblGrid>
        <w:gridCol w:w="724"/>
        <w:gridCol w:w="1418"/>
        <w:gridCol w:w="4677"/>
        <w:gridCol w:w="993"/>
        <w:gridCol w:w="708"/>
      </w:tblGrid>
      <w:tr w:rsidR="00030F05" w:rsidRPr="00030F05" w:rsidTr="00C92D38">
        <w:trPr>
          <w:trHeight w:val="559"/>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序号</w:t>
            </w:r>
          </w:p>
        </w:tc>
        <w:tc>
          <w:tcPr>
            <w:tcW w:w="1418" w:type="dxa"/>
            <w:tcBorders>
              <w:top w:val="single" w:sz="4" w:space="0" w:color="auto"/>
              <w:left w:val="nil"/>
              <w:bottom w:val="nil"/>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名称</w:t>
            </w:r>
          </w:p>
        </w:tc>
        <w:tc>
          <w:tcPr>
            <w:tcW w:w="4677" w:type="dxa"/>
            <w:tcBorders>
              <w:top w:val="single" w:sz="4" w:space="0" w:color="auto"/>
              <w:left w:val="nil"/>
              <w:bottom w:val="nil"/>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型号规格</w:t>
            </w:r>
          </w:p>
        </w:tc>
        <w:tc>
          <w:tcPr>
            <w:tcW w:w="993" w:type="dxa"/>
            <w:tcBorders>
              <w:top w:val="single" w:sz="4" w:space="0" w:color="auto"/>
              <w:left w:val="nil"/>
              <w:bottom w:val="nil"/>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数量</w:t>
            </w:r>
          </w:p>
        </w:tc>
        <w:tc>
          <w:tcPr>
            <w:tcW w:w="708" w:type="dxa"/>
            <w:tcBorders>
              <w:top w:val="single" w:sz="4" w:space="0" w:color="auto"/>
              <w:left w:val="nil"/>
              <w:bottom w:val="nil"/>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单位</w:t>
            </w:r>
          </w:p>
        </w:tc>
      </w:tr>
      <w:tr w:rsidR="00030F05" w:rsidRPr="00030F05" w:rsidTr="00C92D38">
        <w:trPr>
          <w:trHeight w:val="55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齿轮铣刀</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m1.5*14齿，2号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45#钢棒</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Ф30*100mm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color w:val="000000"/>
                <w:kern w:val="0"/>
                <w:sz w:val="24"/>
                <w:szCs w:val="24"/>
              </w:rPr>
            </w:pPr>
            <w:r w:rsidRPr="00030F05">
              <w:rPr>
                <w:rFonts w:ascii="宋体" w:hAnsi="宋体" w:cs="宋体" w:hint="eastAsia"/>
                <w:color w:val="000000"/>
                <w:kern w:val="0"/>
                <w:sz w:val="24"/>
                <w:szCs w:val="24"/>
              </w:rPr>
              <w:t>1500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color w:val="000000"/>
                <w:kern w:val="0"/>
                <w:sz w:val="24"/>
                <w:szCs w:val="24"/>
              </w:rPr>
            </w:pPr>
            <w:r w:rsidRPr="00030F05">
              <w:rPr>
                <w:rFonts w:ascii="宋体" w:hAnsi="宋体" w:cs="宋体" w:hint="eastAsia"/>
                <w:color w:val="000000"/>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铝合金</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30mm*60mm*152mm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铝合金</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15mm*70mm*95mm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铝合金</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30mm*30mm*72mm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铝合金</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12mm*15mm*75mm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7</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铝板</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400mm*400mm*1mm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钢板</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400mm*400mm*1mm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9</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飞刀片</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m1.5*14齿，2号</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color w:val="000000"/>
                <w:kern w:val="0"/>
                <w:sz w:val="24"/>
                <w:szCs w:val="24"/>
              </w:rPr>
            </w:pPr>
            <w:r w:rsidRPr="00030F05">
              <w:rPr>
                <w:rFonts w:ascii="宋体" w:hAnsi="宋体" w:cs="宋体" w:hint="eastAsia"/>
                <w:color w:val="000000"/>
                <w:kern w:val="0"/>
                <w:sz w:val="24"/>
                <w:szCs w:val="24"/>
              </w:rPr>
              <w:t>300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color w:val="000000"/>
                <w:kern w:val="0"/>
                <w:sz w:val="24"/>
                <w:szCs w:val="24"/>
              </w:rPr>
            </w:pPr>
            <w:r w:rsidRPr="00030F05">
              <w:rPr>
                <w:rFonts w:ascii="宋体" w:hAnsi="宋体" w:cs="宋体" w:hint="eastAsia"/>
                <w:color w:val="000000"/>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超硬立铣刀两刃</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Ф6，Ф8，Ф10各30</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90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11</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超硬立铣刀四刃</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Ф6，Ф12各30</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超硬立球铣刀</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Ф10</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倒角刀</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Ф10XФ40</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14</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内六角螺丝</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M5*20,M5*25,M6*20,M6*25各50件</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15</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化油器油污清洗剂</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罐</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16</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内六角螺丝</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M5,M6垫片，螺母各100</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17</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中齿锯片</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飞机牌</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18</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中齿平锉</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250mm，沪工牌，带手柄</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19</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铜丝刷</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毛刷</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50mm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lastRenderedPageBreak/>
              <w:t>21</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组合工具</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24件</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22</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内六角扳手</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套</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23</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圆钢</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Ф30*80mm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24</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板牙</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M4,M6，M8 各10支</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25</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圆板牙</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M5（10支）</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26</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钻头</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Ф7</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27</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丝锥</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M8（盒）</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28</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镀锌铁丝</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Ф4*10米，</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29</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胶版1.5M*1.2M*3mm</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美国，韩国，日本</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30</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螺丝、垫片、螺母</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M4*5,M4*10,M5*10,M5*10各500</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31</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螺丝、垫片、螺母</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M6*20,1000</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32</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起子</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6“一字和十字各5把</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33</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电源插座</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至少4孔</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15</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34</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尖嘴钳</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160mm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35</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冲击钻</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博世TSB5500</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36</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冲击钻钻头</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Ф4，Ф6，Ф8，Ф10，Ф12</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37</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电动工具套装</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博世GSB600RE13</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38</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抛光膏</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金菊牌w2.5,w0.5各两盒（50g每盒）</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39</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带锯</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德国：27*0.9*3035 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40</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AB胶</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41</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刀粒</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YT15，配20*20-k16，90度</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42</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刀垫</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YT15，配20*20-k16，90度</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43</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刀杆</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45度，20w4k13</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lastRenderedPageBreak/>
              <w:t>44</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刀粒</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45度，20w4k14</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45</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高速钢刀</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10*10*150mm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46</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铝棒</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Ф32*0.5m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47</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铝棒</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Ф15*0.5m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48</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铝棒</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Ф20*0.5m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49</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铝棒</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Ф50*0.5m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50</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水管</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4”*1.5m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51</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不锈钢</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20mm*20mm*2m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52</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不锈钢</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20mm*20mm*1.8m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8</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53</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不锈钢</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20mm*20mm*0.44m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8</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54</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卡尺</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0~150mm(成都）</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55</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45#钢</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Ф22*60 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56</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45#钢</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Ф22*85 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57</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45#钢</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Ф14*210 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58</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45#钢</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Ф50*83 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59</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45#钢</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Ф30*83 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60</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45#钢</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Ф40*85 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61</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实木箱</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0.6m*0.5m*0.5m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62</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铝棒</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Ф20*500mm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900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63</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铝棒</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Ф35*500mm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64</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螺钉式镗刀抗震刀杆</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S10M-SDQCR/L07</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11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65</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螺钉式镗刀抗震刀杆配套刀粒（粗加工）</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与S10M-SDQCR/L07刀杆配套粗加工刀粒网址：http://detail.1688.com/offer/39679506659.html?tracelog=p4p</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66</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鱼肚切刀</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YT15  20×25×130  </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lastRenderedPageBreak/>
              <w:t>67</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实木箱</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0.3m*0.3m*0.15m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68</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超硬立铣刀两刃</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Ф4,Ф6，Ф8，Ф10,Ф12各6</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69</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超硬立铣刀四刃</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Ф4,Ф6，Ф8，Ф10,Ф12各6</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70</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铝块</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100*100*50mm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71</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铝块</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120*120*50mm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72</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铝块</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200*200*50mm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73</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电热蚊香液</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Raid</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74</w:t>
            </w:r>
          </w:p>
        </w:tc>
        <w:tc>
          <w:tcPr>
            <w:tcW w:w="141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外伤药</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创可贴，红药水，碘酒，双氧水，药棉，绷带，棉签，红花油等一批</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75</w:t>
            </w:r>
          </w:p>
        </w:tc>
        <w:tc>
          <w:tcPr>
            <w:tcW w:w="141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激光打印机硒鼓</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HPM1136</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76</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不锈钢板</w:t>
            </w:r>
          </w:p>
        </w:tc>
        <w:tc>
          <w:tcPr>
            <w:tcW w:w="4677"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2*100*400 mm</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77</w:t>
            </w:r>
          </w:p>
        </w:tc>
        <w:tc>
          <w:tcPr>
            <w:tcW w:w="141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激光打印机硒鼓</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HP  M1136</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78</w:t>
            </w:r>
          </w:p>
        </w:tc>
        <w:tc>
          <w:tcPr>
            <w:tcW w:w="141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洗衣粉</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0.5kg</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15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79</w:t>
            </w:r>
          </w:p>
        </w:tc>
        <w:tc>
          <w:tcPr>
            <w:tcW w:w="1418"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0"/>
                <w:szCs w:val="20"/>
              </w:rPr>
            </w:pPr>
            <w:r w:rsidRPr="00030F05">
              <w:rPr>
                <w:rFonts w:ascii="宋体" w:hAnsi="宋体" w:cs="宋体" w:hint="eastAsia"/>
                <w:kern w:val="0"/>
                <w:sz w:val="20"/>
                <w:szCs w:val="20"/>
              </w:rPr>
              <w:t>手柄套</w:t>
            </w:r>
          </w:p>
        </w:tc>
        <w:tc>
          <w:tcPr>
            <w:tcW w:w="4677" w:type="dxa"/>
            <w:tcBorders>
              <w:top w:val="nil"/>
              <w:left w:val="nil"/>
              <w:bottom w:val="single" w:sz="4" w:space="0" w:color="auto"/>
              <w:right w:val="single" w:sz="4" w:space="0" w:color="auto"/>
            </w:tcBorders>
            <w:shd w:val="clear" w:color="auto" w:fill="auto"/>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m10*32,</w:t>
            </w:r>
            <w:r w:rsidRPr="00030F05">
              <w:rPr>
                <w:rFonts w:ascii="宋体" w:hAnsi="宋体" w:cs="宋体" w:hint="eastAsia"/>
                <w:kern w:val="0"/>
                <w:sz w:val="24"/>
                <w:szCs w:val="24"/>
              </w:rPr>
              <w:br/>
              <w:t>http://item.taobao.com/item.htm?spm=a1z0d.6639537.1997196601.14.0o4VOx&amp;id=36441528395</w:t>
            </w:r>
          </w:p>
        </w:tc>
        <w:tc>
          <w:tcPr>
            <w:tcW w:w="993"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r w:rsidR="00030F05" w:rsidRPr="00030F05" w:rsidTr="00C92D38">
        <w:trPr>
          <w:trHeight w:val="559"/>
        </w:trPr>
        <w:tc>
          <w:tcPr>
            <w:tcW w:w="68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合计</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30F05" w:rsidRPr="00030F05" w:rsidRDefault="00030F05" w:rsidP="00030F05">
            <w:pPr>
              <w:widowControl/>
              <w:jc w:val="center"/>
              <w:rPr>
                <w:rFonts w:ascii="宋体" w:hAnsi="宋体" w:cs="宋体"/>
                <w:kern w:val="0"/>
                <w:sz w:val="24"/>
                <w:szCs w:val="24"/>
              </w:rPr>
            </w:pPr>
            <w:r w:rsidRPr="00030F05">
              <w:rPr>
                <w:rFonts w:ascii="宋体" w:hAnsi="宋体" w:cs="宋体" w:hint="eastAsia"/>
                <w:kern w:val="0"/>
                <w:sz w:val="24"/>
                <w:szCs w:val="24"/>
              </w:rPr>
              <w:t xml:space="preserve">　</w:t>
            </w:r>
          </w:p>
        </w:tc>
      </w:tr>
    </w:tbl>
    <w:p w:rsidR="002B50EA" w:rsidRDefault="002B50EA">
      <w:pPr>
        <w:rPr>
          <w:rFonts w:ascii="宋体" w:hAnsi="宋体" w:hint="eastAsia"/>
          <w:b/>
          <w:sz w:val="32"/>
          <w:szCs w:val="32"/>
        </w:rPr>
      </w:pPr>
    </w:p>
    <w:p w:rsidR="009B4FE1" w:rsidRDefault="009B4FE1">
      <w:pPr>
        <w:pStyle w:val="2"/>
      </w:pPr>
      <w:bookmarkStart w:id="5" w:name="_Toc404849370"/>
      <w:r>
        <w:rPr>
          <w:rFonts w:cs="黑体" w:hint="eastAsia"/>
        </w:rPr>
        <w:t>二、报价文件格式</w:t>
      </w:r>
      <w:bookmarkEnd w:id="5"/>
    </w:p>
    <w:p w:rsidR="009B4FE1" w:rsidRDefault="009B4FE1">
      <w:pPr>
        <w:pStyle w:val="1"/>
        <w:rPr>
          <w:rFonts w:hAnsi="宋体" w:hint="eastAsia"/>
          <w:b w:val="0"/>
          <w:bCs w:val="0"/>
          <w:sz w:val="28"/>
          <w:szCs w:val="28"/>
        </w:rPr>
      </w:pPr>
      <w:bookmarkStart w:id="6" w:name="_Toc404849374"/>
      <w:r>
        <w:rPr>
          <w:rFonts w:ascii="宋体" w:cs="宋体"/>
          <w:b w:val="0"/>
          <w:bCs w:val="0"/>
          <w:sz w:val="30"/>
          <w:szCs w:val="30"/>
        </w:rPr>
        <w:t xml:space="preserve"> </w:t>
      </w:r>
      <w:r>
        <w:rPr>
          <w:rFonts w:hAnsi="宋体" w:hint="eastAsia"/>
          <w:b w:val="0"/>
          <w:bCs w:val="0"/>
          <w:sz w:val="28"/>
          <w:szCs w:val="28"/>
        </w:rPr>
        <w:t>报价明细</w:t>
      </w:r>
      <w:bookmarkEnd w:id="6"/>
      <w:r>
        <w:rPr>
          <w:rFonts w:hAnsi="宋体" w:hint="eastAsia"/>
          <w:b w:val="0"/>
          <w:bCs w:val="0"/>
          <w:sz w:val="28"/>
          <w:szCs w:val="28"/>
        </w:rPr>
        <w:t>表</w:t>
      </w:r>
    </w:p>
    <w:p w:rsidR="009B4FE1" w:rsidRDefault="009B4FE1">
      <w:pPr>
        <w:rPr>
          <w:rFonts w:hAnsi="宋体" w:hint="eastAsia"/>
          <w:b/>
          <w:bCs/>
          <w:sz w:val="24"/>
          <w:szCs w:val="24"/>
        </w:rPr>
      </w:pPr>
    </w:p>
    <w:p w:rsidR="003B4320" w:rsidRDefault="003B4320">
      <w:pPr>
        <w:rPr>
          <w:rFonts w:hAnsi="宋体" w:hint="eastAsia"/>
          <w:b/>
          <w:bCs/>
          <w:sz w:val="24"/>
          <w:szCs w:val="24"/>
        </w:rPr>
      </w:pPr>
    </w:p>
    <w:p w:rsidR="003B4320" w:rsidRDefault="003B4320">
      <w:pPr>
        <w:rPr>
          <w:rFonts w:hAnsi="宋体" w:hint="eastAsia"/>
          <w:b/>
          <w:bCs/>
          <w:sz w:val="24"/>
          <w:szCs w:val="24"/>
        </w:rPr>
      </w:pPr>
    </w:p>
    <w:p w:rsidR="003B4320" w:rsidRDefault="003B4320">
      <w:pPr>
        <w:rPr>
          <w:rFonts w:hAnsi="宋体" w:hint="eastAsia"/>
          <w:b/>
          <w:bCs/>
          <w:sz w:val="24"/>
          <w:szCs w:val="24"/>
        </w:rPr>
      </w:pPr>
    </w:p>
    <w:p w:rsidR="003B4320" w:rsidRDefault="003B4320">
      <w:pPr>
        <w:rPr>
          <w:rFonts w:hAnsi="宋体" w:hint="eastAsi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9B4FE1">
        <w:trPr>
          <w:trHeight w:val="567"/>
        </w:trPr>
        <w:tc>
          <w:tcPr>
            <w:tcW w:w="618" w:type="dxa"/>
            <w:vAlign w:val="center"/>
          </w:tcPr>
          <w:p w:rsidR="009B4FE1" w:rsidRDefault="009B4FE1">
            <w:pPr>
              <w:jc w:val="center"/>
              <w:rPr>
                <w:sz w:val="24"/>
              </w:rPr>
            </w:pPr>
            <w:r>
              <w:rPr>
                <w:rFonts w:hint="eastAsia"/>
                <w:sz w:val="24"/>
              </w:rPr>
              <w:lastRenderedPageBreak/>
              <w:t>序号</w:t>
            </w:r>
          </w:p>
        </w:tc>
        <w:tc>
          <w:tcPr>
            <w:tcW w:w="2064" w:type="dxa"/>
            <w:vAlign w:val="center"/>
          </w:tcPr>
          <w:p w:rsidR="009B4FE1" w:rsidRDefault="009B4FE1">
            <w:pPr>
              <w:jc w:val="center"/>
              <w:rPr>
                <w:sz w:val="24"/>
              </w:rPr>
            </w:pPr>
            <w:r>
              <w:rPr>
                <w:rFonts w:hint="eastAsia"/>
                <w:sz w:val="24"/>
              </w:rPr>
              <w:t>名称</w:t>
            </w:r>
          </w:p>
        </w:tc>
        <w:tc>
          <w:tcPr>
            <w:tcW w:w="1375" w:type="dxa"/>
            <w:vAlign w:val="center"/>
          </w:tcPr>
          <w:p w:rsidR="009B4FE1" w:rsidRDefault="009B4FE1">
            <w:pPr>
              <w:jc w:val="center"/>
              <w:rPr>
                <w:sz w:val="24"/>
              </w:rPr>
            </w:pPr>
            <w:r>
              <w:rPr>
                <w:rFonts w:hint="eastAsia"/>
                <w:sz w:val="24"/>
              </w:rPr>
              <w:t>型号</w:t>
            </w:r>
            <w:r>
              <w:rPr>
                <w:rFonts w:hint="eastAsia"/>
                <w:sz w:val="24"/>
              </w:rPr>
              <w:t>/</w:t>
            </w:r>
            <w:r>
              <w:rPr>
                <w:rFonts w:hint="eastAsia"/>
                <w:sz w:val="24"/>
              </w:rPr>
              <w:t>规格</w:t>
            </w:r>
          </w:p>
        </w:tc>
        <w:tc>
          <w:tcPr>
            <w:tcW w:w="860" w:type="dxa"/>
            <w:vAlign w:val="center"/>
          </w:tcPr>
          <w:p w:rsidR="009B4FE1" w:rsidRDefault="009B4FE1">
            <w:pPr>
              <w:jc w:val="center"/>
              <w:rPr>
                <w:sz w:val="24"/>
              </w:rPr>
            </w:pPr>
            <w:r>
              <w:rPr>
                <w:rFonts w:hint="eastAsia"/>
                <w:sz w:val="24"/>
              </w:rPr>
              <w:t>数量</w:t>
            </w:r>
          </w:p>
        </w:tc>
        <w:tc>
          <w:tcPr>
            <w:tcW w:w="1375" w:type="dxa"/>
            <w:vAlign w:val="center"/>
          </w:tcPr>
          <w:p w:rsidR="009B4FE1" w:rsidRDefault="009B4FE1">
            <w:pPr>
              <w:jc w:val="center"/>
              <w:rPr>
                <w:rFonts w:hint="eastAsia"/>
                <w:sz w:val="24"/>
              </w:rPr>
            </w:pPr>
            <w:r>
              <w:rPr>
                <w:rFonts w:hint="eastAsia"/>
                <w:sz w:val="24"/>
              </w:rPr>
              <w:t>原产地</w:t>
            </w:r>
            <w:r>
              <w:rPr>
                <w:rFonts w:hint="eastAsia"/>
                <w:sz w:val="24"/>
              </w:rPr>
              <w:t>/</w:t>
            </w:r>
          </w:p>
          <w:p w:rsidR="009B4FE1" w:rsidRDefault="009B4FE1">
            <w:pPr>
              <w:jc w:val="center"/>
              <w:rPr>
                <w:sz w:val="24"/>
              </w:rPr>
            </w:pPr>
            <w:r>
              <w:rPr>
                <w:rFonts w:hint="eastAsia"/>
                <w:sz w:val="24"/>
              </w:rPr>
              <w:t>制造商名称</w:t>
            </w:r>
          </w:p>
        </w:tc>
        <w:tc>
          <w:tcPr>
            <w:tcW w:w="689" w:type="dxa"/>
            <w:vAlign w:val="center"/>
          </w:tcPr>
          <w:p w:rsidR="009B4FE1" w:rsidRDefault="009B4FE1">
            <w:pPr>
              <w:jc w:val="center"/>
              <w:rPr>
                <w:sz w:val="24"/>
              </w:rPr>
            </w:pPr>
            <w:r>
              <w:rPr>
                <w:rFonts w:hint="eastAsia"/>
                <w:sz w:val="24"/>
              </w:rPr>
              <w:t>单价</w:t>
            </w:r>
          </w:p>
        </w:tc>
        <w:tc>
          <w:tcPr>
            <w:tcW w:w="860" w:type="dxa"/>
            <w:vAlign w:val="center"/>
          </w:tcPr>
          <w:p w:rsidR="009B4FE1" w:rsidRDefault="009B4FE1">
            <w:pPr>
              <w:jc w:val="center"/>
              <w:rPr>
                <w:sz w:val="24"/>
              </w:rPr>
            </w:pPr>
            <w:r>
              <w:rPr>
                <w:rFonts w:hint="eastAsia"/>
                <w:sz w:val="24"/>
              </w:rPr>
              <w:t>总价</w:t>
            </w:r>
          </w:p>
        </w:tc>
        <w:tc>
          <w:tcPr>
            <w:tcW w:w="687" w:type="dxa"/>
            <w:vAlign w:val="center"/>
          </w:tcPr>
          <w:p w:rsidR="009B4FE1" w:rsidRDefault="009B4FE1">
            <w:pPr>
              <w:jc w:val="center"/>
              <w:rPr>
                <w:rFonts w:hint="eastAsia"/>
                <w:sz w:val="24"/>
              </w:rPr>
            </w:pPr>
            <w:r>
              <w:rPr>
                <w:rFonts w:hint="eastAsia"/>
                <w:sz w:val="24"/>
              </w:rPr>
              <w:t>备注</w:t>
            </w:r>
          </w:p>
        </w:tc>
      </w:tr>
      <w:tr w:rsidR="009B4FE1">
        <w:trPr>
          <w:trHeight w:val="567"/>
        </w:trPr>
        <w:tc>
          <w:tcPr>
            <w:tcW w:w="618" w:type="dxa"/>
            <w:vAlign w:val="center"/>
          </w:tcPr>
          <w:p w:rsidR="009B4FE1" w:rsidRDefault="009B4FE1">
            <w:pPr>
              <w:jc w:val="left"/>
              <w:rPr>
                <w:rFonts w:hint="eastAsia"/>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trPr>
          <w:trHeight w:val="567"/>
        </w:trPr>
        <w:tc>
          <w:tcPr>
            <w:tcW w:w="618" w:type="dxa"/>
            <w:vAlign w:val="center"/>
          </w:tcPr>
          <w:p w:rsidR="009B4FE1" w:rsidRDefault="009B4FE1">
            <w:pPr>
              <w:jc w:val="left"/>
              <w:rPr>
                <w:rFonts w:hint="eastAsia"/>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trPr>
          <w:trHeight w:val="567"/>
        </w:trPr>
        <w:tc>
          <w:tcPr>
            <w:tcW w:w="618" w:type="dxa"/>
            <w:vAlign w:val="center"/>
          </w:tcPr>
          <w:p w:rsidR="009B4FE1" w:rsidRDefault="009B4FE1">
            <w:pPr>
              <w:jc w:val="left"/>
              <w:rPr>
                <w:sz w:val="24"/>
              </w:rPr>
            </w:pPr>
          </w:p>
        </w:tc>
        <w:tc>
          <w:tcPr>
            <w:tcW w:w="2064" w:type="dxa"/>
            <w:vAlign w:val="center"/>
          </w:tcPr>
          <w:p w:rsidR="009B4FE1" w:rsidRDefault="009B4FE1">
            <w:pPr>
              <w:jc w:val="left"/>
              <w:rPr>
                <w:sz w:val="24"/>
              </w:rPr>
            </w:pPr>
          </w:p>
        </w:tc>
        <w:tc>
          <w:tcPr>
            <w:tcW w:w="1375"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1375" w:type="dxa"/>
            <w:vAlign w:val="center"/>
          </w:tcPr>
          <w:p w:rsidR="009B4FE1" w:rsidRDefault="009B4FE1">
            <w:pPr>
              <w:ind w:firstLineChars="200" w:firstLine="480"/>
              <w:jc w:val="left"/>
              <w:rPr>
                <w:sz w:val="24"/>
              </w:rPr>
            </w:pPr>
          </w:p>
        </w:tc>
        <w:tc>
          <w:tcPr>
            <w:tcW w:w="689" w:type="dxa"/>
            <w:vAlign w:val="center"/>
          </w:tcPr>
          <w:p w:rsidR="009B4FE1" w:rsidRDefault="009B4FE1">
            <w:pPr>
              <w:ind w:firstLineChars="200" w:firstLine="480"/>
              <w:jc w:val="left"/>
              <w:rPr>
                <w:sz w:val="24"/>
              </w:rPr>
            </w:pPr>
          </w:p>
        </w:tc>
        <w:tc>
          <w:tcPr>
            <w:tcW w:w="860" w:type="dxa"/>
            <w:vAlign w:val="center"/>
          </w:tcPr>
          <w:p w:rsidR="009B4FE1" w:rsidRDefault="009B4FE1">
            <w:pPr>
              <w:ind w:firstLineChars="200" w:firstLine="480"/>
              <w:jc w:val="left"/>
              <w:rPr>
                <w:sz w:val="24"/>
              </w:rPr>
            </w:pPr>
          </w:p>
        </w:tc>
        <w:tc>
          <w:tcPr>
            <w:tcW w:w="687" w:type="dxa"/>
            <w:vAlign w:val="center"/>
          </w:tcPr>
          <w:p w:rsidR="009B4FE1" w:rsidRDefault="009B4FE1">
            <w:pPr>
              <w:ind w:firstLineChars="200" w:firstLine="480"/>
              <w:jc w:val="left"/>
              <w:rPr>
                <w:sz w:val="24"/>
              </w:rPr>
            </w:pPr>
          </w:p>
        </w:tc>
      </w:tr>
      <w:tr w:rsidR="009B4FE1">
        <w:trPr>
          <w:trHeight w:val="567"/>
        </w:trPr>
        <w:tc>
          <w:tcPr>
            <w:tcW w:w="6981" w:type="dxa"/>
            <w:gridSpan w:val="6"/>
            <w:vAlign w:val="center"/>
          </w:tcPr>
          <w:p w:rsidR="009B4FE1" w:rsidRDefault="009B4FE1">
            <w:pPr>
              <w:ind w:firstLineChars="200" w:firstLine="480"/>
              <w:jc w:val="left"/>
              <w:rPr>
                <w:sz w:val="24"/>
              </w:rPr>
            </w:pPr>
            <w:r>
              <w:rPr>
                <w:rFonts w:hint="eastAsia"/>
                <w:sz w:val="24"/>
              </w:rPr>
              <w:t>总价</w:t>
            </w:r>
          </w:p>
        </w:tc>
        <w:tc>
          <w:tcPr>
            <w:tcW w:w="1547" w:type="dxa"/>
            <w:gridSpan w:val="2"/>
            <w:vAlign w:val="center"/>
          </w:tcPr>
          <w:p w:rsidR="009B4FE1" w:rsidRDefault="009B4FE1">
            <w:pPr>
              <w:ind w:firstLineChars="200" w:firstLine="480"/>
              <w:jc w:val="left"/>
              <w:rPr>
                <w:sz w:val="24"/>
              </w:rPr>
            </w:pPr>
          </w:p>
        </w:tc>
      </w:tr>
    </w:tbl>
    <w:p w:rsidR="009B4FE1" w:rsidRDefault="009B4FE1">
      <w:pPr>
        <w:pStyle w:val="a9"/>
        <w:spacing w:after="0" w:line="440" w:lineRule="exact"/>
        <w:ind w:firstLineChars="200" w:firstLine="480"/>
        <w:jc w:val="left"/>
        <w:rPr>
          <w:rFonts w:hint="eastAsia"/>
          <w:sz w:val="24"/>
        </w:rPr>
      </w:pPr>
    </w:p>
    <w:p w:rsidR="009B4FE1" w:rsidRDefault="009B4FE1">
      <w:pPr>
        <w:spacing w:line="440" w:lineRule="exact"/>
        <w:jc w:val="left"/>
        <w:rPr>
          <w:rFonts w:hint="eastAsia"/>
          <w:sz w:val="24"/>
        </w:rPr>
      </w:pPr>
      <w:r>
        <w:rPr>
          <w:rFonts w:hint="eastAsia"/>
          <w:sz w:val="24"/>
        </w:rPr>
        <w:t>注：</w:t>
      </w:r>
      <w:r>
        <w:rPr>
          <w:rFonts w:hint="eastAsia"/>
          <w:sz w:val="24"/>
        </w:rPr>
        <w:t>1</w:t>
      </w:r>
      <w:r>
        <w:rPr>
          <w:rFonts w:hint="eastAsia"/>
          <w:sz w:val="24"/>
        </w:rPr>
        <w:t>、详细分项报价必须提供相应的品牌、规格型号、产地、单价、数量、小计、合计等详细信息。</w:t>
      </w:r>
    </w:p>
    <w:p w:rsidR="009B4FE1" w:rsidRDefault="009B4FE1">
      <w:pPr>
        <w:pStyle w:val="a9"/>
        <w:spacing w:after="0" w:line="440" w:lineRule="exact"/>
        <w:ind w:firstLineChars="200" w:firstLine="480"/>
        <w:jc w:val="left"/>
        <w:rPr>
          <w:rFonts w:hint="eastAsia"/>
          <w:sz w:val="24"/>
        </w:rPr>
      </w:pPr>
      <w:r>
        <w:rPr>
          <w:rFonts w:hint="eastAsia"/>
          <w:sz w:val="24"/>
        </w:rPr>
        <w:t>2</w:t>
      </w:r>
      <w:r>
        <w:rPr>
          <w:rFonts w:hint="eastAsia"/>
          <w:sz w:val="24"/>
        </w:rPr>
        <w:t>、如果单价和总价不符时，以单价为准，修正总价。</w:t>
      </w:r>
    </w:p>
    <w:p w:rsidR="009B4FE1" w:rsidRDefault="009B4FE1">
      <w:pPr>
        <w:pStyle w:val="a9"/>
        <w:spacing w:after="0" w:line="440" w:lineRule="exact"/>
        <w:ind w:firstLineChars="200" w:firstLine="480"/>
        <w:jc w:val="left"/>
        <w:rPr>
          <w:rFonts w:hint="eastAsia"/>
          <w:sz w:val="24"/>
        </w:rPr>
      </w:pPr>
    </w:p>
    <w:p w:rsidR="009B4FE1" w:rsidRDefault="009B4FE1">
      <w:pPr>
        <w:pStyle w:val="a9"/>
        <w:spacing w:after="0" w:line="440" w:lineRule="exact"/>
        <w:ind w:firstLineChars="200" w:firstLine="480"/>
        <w:jc w:val="left"/>
        <w:rPr>
          <w:rFonts w:hint="eastAsia"/>
          <w:sz w:val="24"/>
        </w:rPr>
      </w:pPr>
    </w:p>
    <w:p w:rsidR="009B4FE1" w:rsidRDefault="009B4FE1">
      <w:pPr>
        <w:pStyle w:val="a9"/>
        <w:spacing w:after="0" w:line="440" w:lineRule="exact"/>
        <w:ind w:firstLineChars="200" w:firstLine="480"/>
        <w:jc w:val="left"/>
        <w:rPr>
          <w:rFonts w:hint="eastAsia"/>
          <w:sz w:val="24"/>
        </w:rPr>
      </w:pPr>
    </w:p>
    <w:p w:rsidR="009B4FE1" w:rsidRDefault="009B4FE1">
      <w:pPr>
        <w:pStyle w:val="a9"/>
        <w:spacing w:after="0" w:line="440" w:lineRule="exact"/>
        <w:jc w:val="left"/>
        <w:rPr>
          <w:rFonts w:hint="eastAsia"/>
          <w:sz w:val="24"/>
        </w:rPr>
      </w:pPr>
      <w:r>
        <w:rPr>
          <w:rFonts w:hint="eastAsia"/>
          <w:sz w:val="24"/>
        </w:rPr>
        <w:t>投标人名称（盖公章）：</w:t>
      </w:r>
    </w:p>
    <w:p w:rsidR="009B4FE1" w:rsidRDefault="009B4FE1">
      <w:pPr>
        <w:pStyle w:val="a9"/>
        <w:spacing w:after="0" w:line="440" w:lineRule="exact"/>
        <w:jc w:val="left"/>
        <w:rPr>
          <w:rFonts w:hint="eastAsia"/>
          <w:sz w:val="24"/>
        </w:rPr>
      </w:pPr>
      <w:r>
        <w:rPr>
          <w:rFonts w:hint="eastAsia"/>
          <w:sz w:val="24"/>
        </w:rPr>
        <w:t>投标人法定代表人或受委托人（签名）：</w:t>
      </w:r>
      <w:r>
        <w:rPr>
          <w:rFonts w:hint="eastAsia"/>
          <w:sz w:val="24"/>
        </w:rPr>
        <w:t xml:space="preserve">  </w:t>
      </w:r>
    </w:p>
    <w:p w:rsidR="009B4FE1" w:rsidRDefault="009B4FE1">
      <w:pPr>
        <w:spacing w:line="440" w:lineRule="exact"/>
        <w:rPr>
          <w:sz w:val="24"/>
        </w:rPr>
      </w:pPr>
      <w:r>
        <w:rPr>
          <w:rFonts w:hint="eastAsia"/>
          <w:sz w:val="24"/>
        </w:rPr>
        <w:t>日</w:t>
      </w:r>
      <w:r>
        <w:rPr>
          <w:rFonts w:hint="eastAsia"/>
          <w:sz w:val="24"/>
        </w:rPr>
        <w:t xml:space="preserve">      </w:t>
      </w:r>
      <w:r>
        <w:rPr>
          <w:rFonts w:hint="eastAsia"/>
          <w:sz w:val="24"/>
        </w:rPr>
        <w:t>期：</w:t>
      </w:r>
    </w:p>
    <w:p w:rsidR="009B4FE1" w:rsidRDefault="009B4FE1">
      <w:pPr>
        <w:jc w:val="center"/>
        <w:rPr>
          <w:rFonts w:ascii="宋体" w:cs="宋体" w:hint="eastAsia"/>
          <w:b/>
          <w:bCs/>
          <w:sz w:val="30"/>
          <w:szCs w:val="30"/>
        </w:rPr>
      </w:pPr>
    </w:p>
    <w:p w:rsidR="009B4FE1" w:rsidRDefault="009B4FE1">
      <w:pPr>
        <w:rPr>
          <w:rFonts w:ascii="宋体" w:cs="宋体" w:hint="eastAsia"/>
          <w:b/>
          <w:bCs/>
          <w:sz w:val="30"/>
          <w:szCs w:val="30"/>
        </w:rPr>
      </w:pPr>
    </w:p>
    <w:p w:rsidR="009B4FE1" w:rsidRDefault="009B4FE1">
      <w:pPr>
        <w:rPr>
          <w:rFonts w:ascii="宋体"/>
        </w:rPr>
      </w:pPr>
    </w:p>
    <w:p w:rsidR="009B4FE1" w:rsidRDefault="009B4FE1">
      <w:pPr>
        <w:rPr>
          <w:rFonts w:ascii="宋体" w:hint="eastAsia"/>
        </w:rPr>
      </w:pPr>
    </w:p>
    <w:p w:rsidR="00C92D38" w:rsidRDefault="00C92D38">
      <w:pPr>
        <w:rPr>
          <w:rFonts w:ascii="宋体" w:hint="eastAsia"/>
        </w:rPr>
      </w:pPr>
    </w:p>
    <w:p w:rsidR="00C92D38" w:rsidRDefault="00C92D38">
      <w:pPr>
        <w:rPr>
          <w:rFonts w:ascii="宋体" w:hint="eastAsia"/>
        </w:rPr>
      </w:pPr>
    </w:p>
    <w:p w:rsidR="00C92D38" w:rsidRDefault="00C92D38">
      <w:pPr>
        <w:rPr>
          <w:rFonts w:ascii="宋体" w:hint="eastAsia"/>
        </w:rPr>
      </w:pPr>
    </w:p>
    <w:p w:rsidR="00C92D38" w:rsidRDefault="00C92D38">
      <w:pPr>
        <w:rPr>
          <w:rFonts w:ascii="宋体" w:hint="eastAsia"/>
        </w:rPr>
      </w:pPr>
    </w:p>
    <w:p w:rsidR="009B4FE1" w:rsidRDefault="009B4FE1">
      <w:pPr>
        <w:rPr>
          <w:rFonts w:ascii="宋体" w:hint="eastAsia"/>
        </w:rPr>
      </w:pPr>
    </w:p>
    <w:p w:rsidR="009B4FE1" w:rsidRDefault="009B4FE1">
      <w:pPr>
        <w:pStyle w:val="1"/>
        <w:ind w:firstLine="1"/>
        <w:jc w:val="center"/>
        <w:rPr>
          <w:sz w:val="28"/>
          <w:szCs w:val="28"/>
        </w:rPr>
      </w:pPr>
      <w:bookmarkStart w:id="7" w:name="_Toc404849377"/>
      <w:r>
        <w:rPr>
          <w:rFonts w:ascii="宋体" w:cs="宋体" w:hint="eastAsia"/>
          <w:b w:val="0"/>
          <w:bCs w:val="0"/>
          <w:sz w:val="28"/>
          <w:szCs w:val="28"/>
        </w:rPr>
        <w:lastRenderedPageBreak/>
        <w:t xml:space="preserve">  商务技术评分、资格等证明材料</w:t>
      </w:r>
      <w:bookmarkEnd w:id="7"/>
    </w:p>
    <w:p w:rsidR="009B4FE1" w:rsidRDefault="009B4FE1">
      <w:pPr>
        <w:rPr>
          <w:rFonts w:ascii="宋体"/>
        </w:rPr>
      </w:pPr>
    </w:p>
    <w:p w:rsidR="009B4FE1" w:rsidRDefault="009B4FE1">
      <w:pPr>
        <w:numPr>
          <w:ilvl w:val="1"/>
          <w:numId w:val="12"/>
        </w:numPr>
        <w:jc w:val="left"/>
        <w:rPr>
          <w:rFonts w:ascii="宋体" w:hAnsi="宋体" w:cs="宋体" w:hint="eastAsia"/>
          <w:sz w:val="28"/>
          <w:szCs w:val="28"/>
        </w:rPr>
      </w:pPr>
      <w:r>
        <w:rPr>
          <w:rFonts w:ascii="宋体" w:hAnsi="宋体" w:cs="宋体" w:hint="eastAsia"/>
          <w:sz w:val="28"/>
          <w:szCs w:val="28"/>
        </w:rPr>
        <w:t>营业执照、</w:t>
      </w:r>
    </w:p>
    <w:p w:rsidR="009B4FE1" w:rsidRDefault="009B4FE1">
      <w:pPr>
        <w:numPr>
          <w:ilvl w:val="1"/>
          <w:numId w:val="12"/>
        </w:numPr>
        <w:jc w:val="left"/>
        <w:rPr>
          <w:rFonts w:ascii="宋体" w:hAnsi="宋体" w:cs="宋体" w:hint="eastAsia"/>
          <w:sz w:val="28"/>
          <w:szCs w:val="28"/>
        </w:rPr>
      </w:pPr>
      <w:r>
        <w:rPr>
          <w:rFonts w:ascii="宋体" w:hAnsi="宋体" w:cs="宋体" w:hint="eastAsia"/>
          <w:sz w:val="28"/>
          <w:szCs w:val="28"/>
        </w:rPr>
        <w:t>税务登记证、</w:t>
      </w:r>
    </w:p>
    <w:p w:rsidR="009B4FE1" w:rsidRDefault="009B4FE1">
      <w:pPr>
        <w:numPr>
          <w:ilvl w:val="1"/>
          <w:numId w:val="12"/>
        </w:numPr>
        <w:jc w:val="left"/>
        <w:rPr>
          <w:rFonts w:ascii="宋体" w:hAnsi="宋体" w:cs="宋体" w:hint="eastAsia"/>
          <w:sz w:val="28"/>
          <w:szCs w:val="28"/>
        </w:rPr>
      </w:pPr>
      <w:r>
        <w:rPr>
          <w:rFonts w:ascii="宋体" w:hAnsi="宋体" w:cs="宋体" w:hint="eastAsia"/>
          <w:sz w:val="28"/>
          <w:szCs w:val="28"/>
        </w:rPr>
        <w:t>法定代表人授权委托书、</w:t>
      </w:r>
    </w:p>
    <w:p w:rsidR="009B4FE1" w:rsidRDefault="009B4FE1">
      <w:pPr>
        <w:numPr>
          <w:ilvl w:val="1"/>
          <w:numId w:val="12"/>
        </w:numPr>
        <w:jc w:val="left"/>
        <w:rPr>
          <w:rFonts w:ascii="宋体" w:hAnsi="宋体" w:cs="宋体" w:hint="eastAsia"/>
          <w:sz w:val="28"/>
          <w:szCs w:val="28"/>
        </w:rPr>
      </w:pPr>
      <w:r>
        <w:rPr>
          <w:rFonts w:ascii="宋体" w:hAnsi="宋体" w:cs="宋体" w:hint="eastAsia"/>
          <w:sz w:val="28"/>
          <w:szCs w:val="28"/>
        </w:rPr>
        <w:t>法定代表人及委托代理人身份证明等；</w:t>
      </w:r>
    </w:p>
    <w:p w:rsidR="009B4FE1" w:rsidRDefault="009B4FE1">
      <w:pPr>
        <w:numPr>
          <w:ilvl w:val="1"/>
          <w:numId w:val="12"/>
        </w:numPr>
        <w:jc w:val="left"/>
        <w:rPr>
          <w:rFonts w:ascii="宋体" w:hAnsi="宋体" w:cs="宋体"/>
          <w:sz w:val="28"/>
          <w:szCs w:val="28"/>
        </w:rPr>
      </w:pPr>
      <w:r>
        <w:rPr>
          <w:rFonts w:ascii="宋体" w:hAnsi="宋体" w:cs="宋体" w:hint="eastAsia"/>
          <w:sz w:val="28"/>
          <w:szCs w:val="28"/>
        </w:rPr>
        <w:t>其它优惠条件或需说明的其他内容。</w:t>
      </w: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rPr>
          <w:rFonts w:ascii="宋体"/>
        </w:rPr>
      </w:pPr>
    </w:p>
    <w:p w:rsidR="009B4FE1" w:rsidRDefault="009B4FE1">
      <w:pPr>
        <w:pStyle w:val="a9"/>
        <w:spacing w:after="0" w:line="440" w:lineRule="exact"/>
        <w:jc w:val="left"/>
        <w:rPr>
          <w:rFonts w:hint="eastAsia"/>
          <w:sz w:val="24"/>
        </w:rPr>
      </w:pPr>
      <w:r>
        <w:rPr>
          <w:rFonts w:hint="eastAsia"/>
          <w:sz w:val="24"/>
        </w:rPr>
        <w:t>投标人名称（盖公章）：</w:t>
      </w:r>
    </w:p>
    <w:p w:rsidR="009B4FE1" w:rsidRDefault="009B4FE1">
      <w:pPr>
        <w:pStyle w:val="a9"/>
        <w:spacing w:after="0" w:line="440" w:lineRule="exact"/>
        <w:jc w:val="left"/>
        <w:rPr>
          <w:rFonts w:hint="eastAsia"/>
          <w:sz w:val="24"/>
        </w:rPr>
      </w:pPr>
      <w:r>
        <w:rPr>
          <w:rFonts w:hint="eastAsia"/>
          <w:sz w:val="24"/>
        </w:rPr>
        <w:t>投标人法定代表人或受委托人（签名）：</w:t>
      </w:r>
      <w:r>
        <w:rPr>
          <w:rFonts w:hint="eastAsia"/>
          <w:sz w:val="24"/>
        </w:rPr>
        <w:t xml:space="preserve">  </w:t>
      </w:r>
    </w:p>
    <w:p w:rsidR="009B4FE1" w:rsidRDefault="009B4FE1">
      <w:pPr>
        <w:spacing w:line="440" w:lineRule="exact"/>
        <w:rPr>
          <w:sz w:val="24"/>
        </w:rPr>
      </w:pPr>
      <w:r>
        <w:rPr>
          <w:rFonts w:hint="eastAsia"/>
          <w:sz w:val="24"/>
        </w:rPr>
        <w:t>日</w:t>
      </w:r>
      <w:r>
        <w:rPr>
          <w:rFonts w:hint="eastAsia"/>
          <w:sz w:val="24"/>
        </w:rPr>
        <w:t xml:space="preserve">      </w:t>
      </w:r>
      <w:r>
        <w:rPr>
          <w:rFonts w:hint="eastAsia"/>
          <w:sz w:val="24"/>
        </w:rPr>
        <w:t>期：</w:t>
      </w:r>
    </w:p>
    <w:p w:rsidR="009B4FE1" w:rsidRDefault="009B4FE1">
      <w:pPr>
        <w:rPr>
          <w:rFonts w:ascii="宋体"/>
        </w:rPr>
      </w:pPr>
    </w:p>
    <w:p w:rsidR="009B4FE1" w:rsidRDefault="009B4FE1">
      <w:pPr>
        <w:rPr>
          <w:rFonts w:ascii="宋体" w:hint="eastAsia"/>
        </w:rPr>
      </w:pPr>
    </w:p>
    <w:p w:rsidR="009B4FE1" w:rsidRDefault="009B4FE1">
      <w:pPr>
        <w:pStyle w:val="2"/>
        <w:rPr>
          <w:rFonts w:cs="黑体" w:hint="eastAsia"/>
        </w:rPr>
      </w:pPr>
      <w:bookmarkStart w:id="8" w:name="_Toc404849378"/>
    </w:p>
    <w:bookmarkEnd w:id="8"/>
    <w:p w:rsidR="009B4FE1" w:rsidRDefault="009B4FE1">
      <w:pPr>
        <w:rPr>
          <w:rFonts w:hint="eastAsia"/>
        </w:rPr>
      </w:pPr>
    </w:p>
    <w:sectPr w:rsidR="009B4FE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B5D" w:rsidRDefault="00ED0B5D">
      <w:r>
        <w:separator/>
      </w:r>
    </w:p>
  </w:endnote>
  <w:endnote w:type="continuationSeparator" w:id="1">
    <w:p w:rsidR="00ED0B5D" w:rsidRDefault="00ED0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
    <w:altName w:val="Times New Roman"/>
    <w:charset w:val="01"/>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中宋">
    <w:altName w:val="宋体"/>
    <w:charset w:val="86"/>
    <w:family w:val="auto"/>
    <w:pitch w:val="default"/>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E1" w:rsidRDefault="009B4FE1">
    <w:pPr>
      <w:pStyle w:val="a8"/>
      <w:framePr w:h="0" w:wrap="auto" w:vAnchor="text" w:hAnchor="margin" w:xAlign="center" w:y="1"/>
      <w:rPr>
        <w:rStyle w:val="a5"/>
      </w:rPr>
    </w:pPr>
    <w:r>
      <w:fldChar w:fldCharType="begin"/>
    </w:r>
    <w:r>
      <w:rPr>
        <w:rStyle w:val="a5"/>
      </w:rPr>
      <w:instrText xml:space="preserve">PAGE  </w:instrText>
    </w:r>
    <w:r>
      <w:fldChar w:fldCharType="separate"/>
    </w:r>
    <w:r w:rsidR="001137B4">
      <w:rPr>
        <w:rStyle w:val="a5"/>
        <w:noProof/>
      </w:rPr>
      <w:t>1</w:t>
    </w:r>
    <w:r>
      <w:fldChar w:fldCharType="end"/>
    </w:r>
  </w:p>
  <w:p w:rsidR="009B4FE1" w:rsidRDefault="009B4FE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B5D" w:rsidRDefault="00ED0B5D">
      <w:r>
        <w:separator/>
      </w:r>
    </w:p>
  </w:footnote>
  <w:footnote w:type="continuationSeparator" w:id="1">
    <w:p w:rsidR="00ED0B5D" w:rsidRDefault="00ED0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A8748B"/>
    <w:multiLevelType w:val="multilevel"/>
    <w:tmpl w:val="03A8748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3C37751"/>
    <w:multiLevelType w:val="multilevel"/>
    <w:tmpl w:val="03C37751"/>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9AE55D9"/>
    <w:multiLevelType w:val="multilevel"/>
    <w:tmpl w:val="19AE55D9"/>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FEA029A"/>
    <w:multiLevelType w:val="multilevel"/>
    <w:tmpl w:val="1FEA029A"/>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988"/>
        </w:tabs>
        <w:ind w:left="988"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31F77E43"/>
    <w:multiLevelType w:val="multilevel"/>
    <w:tmpl w:val="31F77E43"/>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33127EF8"/>
    <w:multiLevelType w:val="multilevel"/>
    <w:tmpl w:val="33127EF8"/>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383507BC"/>
    <w:multiLevelType w:val="multilevel"/>
    <w:tmpl w:val="383507BC"/>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138343B"/>
    <w:multiLevelType w:val="multilevel"/>
    <w:tmpl w:val="7138343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72895068"/>
    <w:multiLevelType w:val="multilevel"/>
    <w:tmpl w:val="72895068"/>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7E177C1A"/>
    <w:multiLevelType w:val="multilevel"/>
    <w:tmpl w:val="7E177C1A"/>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9"/>
  </w:num>
  <w:num w:numId="4">
    <w:abstractNumId w:val="0"/>
    <w:lvlOverride w:ilvl="2">
      <w:startOverride w:val="1"/>
    </w:lvlOverride>
  </w:num>
  <w:num w:numId="5">
    <w:abstractNumId w:val="10"/>
  </w:num>
  <w:num w:numId="6">
    <w:abstractNumId w:val="3"/>
    <w:lvlOverride w:ilvl="2">
      <w:startOverride w:val="1"/>
    </w:lvlOverride>
  </w:num>
  <w:num w:numId="7">
    <w:abstractNumId w:val="4"/>
  </w:num>
  <w:num w:numId="8">
    <w:abstractNumId w:val="11"/>
  </w:num>
  <w:num w:numId="9">
    <w:abstractNumId w:val="5"/>
  </w:num>
  <w:num w:numId="10">
    <w:abstractNumId w:val="6"/>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0F05"/>
    <w:rsid w:val="00060A45"/>
    <w:rsid w:val="000E0105"/>
    <w:rsid w:val="001137B4"/>
    <w:rsid w:val="002B50EA"/>
    <w:rsid w:val="003B4320"/>
    <w:rsid w:val="009B4FE1"/>
    <w:rsid w:val="00C92D38"/>
    <w:rsid w:val="00ED0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340" w:after="330" w:line="576" w:lineRule="auto"/>
      <w:outlineLvl w:val="0"/>
    </w:pPr>
    <w:rPr>
      <w:b/>
      <w:bCs/>
      <w:kern w:val="44"/>
      <w:sz w:val="44"/>
      <w:szCs w:val="44"/>
      <w:lang/>
    </w:rPr>
  </w:style>
  <w:style w:type="paragraph" w:styleId="2">
    <w:name w:val="heading 2"/>
    <w:basedOn w:val="a"/>
    <w:next w:val="a"/>
    <w:link w:val="2Char"/>
    <w:qFormat/>
    <w:pPr>
      <w:keepNext/>
      <w:keepLines/>
      <w:spacing w:before="260" w:after="260" w:line="413" w:lineRule="auto"/>
      <w:outlineLvl w:val="1"/>
    </w:pPr>
    <w:rPr>
      <w:rFonts w:ascii="Cambria" w:hAnsi="Cambria"/>
      <w:b/>
      <w:bCs/>
      <w:sz w:val="32"/>
      <w:szCs w:val="32"/>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Pr>
      <w:rFonts w:ascii="宋体" w:hAnsi="Courier New"/>
      <w:sz w:val="21"/>
      <w:szCs w:val="21"/>
      <w:lang w:bidi="ar-SA"/>
    </w:rPr>
  </w:style>
  <w:style w:type="character" w:styleId="a4">
    <w:name w:val="FollowedHyperlink"/>
    <w:rPr>
      <w:rFonts w:cs="Times New Roman"/>
      <w:color w:val="800080"/>
      <w:u w:val="single"/>
    </w:rPr>
  </w:style>
  <w:style w:type="character" w:styleId="a5">
    <w:name w:val="page number"/>
    <w:rPr>
      <w:rFonts w:cs="Times New Roman"/>
    </w:rPr>
  </w:style>
  <w:style w:type="character" w:styleId="a6">
    <w:name w:val="Hyperlink"/>
    <w:uiPriority w:val="99"/>
    <w:rPr>
      <w:rFonts w:cs="Times New Roman"/>
      <w:color w:val="0000FF"/>
      <w:u w:val="single"/>
    </w:rPr>
  </w:style>
  <w:style w:type="character" w:customStyle="1" w:styleId="BodyTextIndent2Char">
    <w:name w:val="Body Text Indent 2 Char"/>
    <w:locked/>
    <w:rPr>
      <w:rFonts w:cs="Times New Roman"/>
      <w:kern w:val="2"/>
      <w:sz w:val="24"/>
      <w:szCs w:val="24"/>
    </w:rPr>
  </w:style>
  <w:style w:type="character" w:customStyle="1" w:styleId="FooterChar">
    <w:name w:val="Footer Char"/>
    <w:locked/>
    <w:rPr>
      <w:rFonts w:cs="Times New Roman"/>
      <w:kern w:val="2"/>
      <w:sz w:val="18"/>
      <w:szCs w:val="18"/>
    </w:rPr>
  </w:style>
  <w:style w:type="character" w:customStyle="1" w:styleId="apple-converted-space">
    <w:name w:val="apple-converted-space"/>
    <w:basedOn w:val="a0"/>
  </w:style>
  <w:style w:type="character" w:customStyle="1" w:styleId="f141">
    <w:name w:val="f141"/>
    <w:rPr>
      <w:rFonts w:cs="Times New Roman"/>
      <w:sz w:val="21"/>
      <w:szCs w:val="21"/>
    </w:rPr>
  </w:style>
  <w:style w:type="character" w:customStyle="1" w:styleId="HeaderChar">
    <w:name w:val="Header Char"/>
    <w:locked/>
    <w:rPr>
      <w:rFonts w:cs="Times New Roman"/>
      <w:kern w:val="2"/>
      <w:sz w:val="18"/>
      <w:szCs w:val="18"/>
    </w:rPr>
  </w:style>
  <w:style w:type="character" w:customStyle="1" w:styleId="10">
    <w:name w:val="标题1"/>
    <w:rPr>
      <w:rFonts w:cs="Times New Roman"/>
    </w:rPr>
  </w:style>
  <w:style w:type="character" w:customStyle="1" w:styleId="BodyTextIndent3Char">
    <w:name w:val="Body Text Indent 3 Char"/>
    <w:locked/>
    <w:rPr>
      <w:rFonts w:cs="Times New Roman"/>
      <w:kern w:val="2"/>
      <w:sz w:val="16"/>
      <w:szCs w:val="16"/>
    </w:rPr>
  </w:style>
  <w:style w:type="character" w:customStyle="1" w:styleId="2Char0">
    <w:name w:val="正文缩进2格 Char"/>
    <w:link w:val="20"/>
    <w:rPr>
      <w:rFonts w:ascii="仿宋_GB2312" w:eastAsia="仿宋_GB2312" w:hAnsi="宋体"/>
      <w:kern w:val="2"/>
      <w:sz w:val="31"/>
      <w:szCs w:val="28"/>
      <w:lang w:val="en-US" w:eastAsia="zh-CN" w:bidi="ar-SA"/>
    </w:rPr>
  </w:style>
  <w:style w:type="character" w:customStyle="1" w:styleId="3Char">
    <w:name w:val="正文文本缩进 3 Char"/>
    <w:link w:val="3"/>
    <w:rPr>
      <w:rFonts w:cs="Times New Roman"/>
      <w:kern w:val="2"/>
      <w:sz w:val="16"/>
      <w:szCs w:val="16"/>
    </w:rPr>
  </w:style>
  <w:style w:type="character" w:customStyle="1" w:styleId="Heading1Char">
    <w:name w:val="Heading 1 Char"/>
    <w:locked/>
    <w:rPr>
      <w:rFonts w:cs="Times New Roman"/>
      <w:b/>
      <w:bCs/>
      <w:kern w:val="44"/>
      <w:sz w:val="44"/>
      <w:szCs w:val="44"/>
    </w:rPr>
  </w:style>
  <w:style w:type="character" w:customStyle="1" w:styleId="p9Char">
    <w:name w:val="p9 Char"/>
    <w:rPr>
      <w:rFonts w:ascii="" w:eastAsia="Arial Unicode MS" w:hAnsi=""/>
      <w:color w:val="000000"/>
      <w:sz w:val="18"/>
      <w:lang w:val="en-US" w:eastAsia="zh-CN"/>
    </w:rPr>
  </w:style>
  <w:style w:type="character" w:customStyle="1" w:styleId="1Char">
    <w:name w:val="标题 1 Char"/>
    <w:link w:val="1"/>
    <w:rPr>
      <w:rFonts w:cs="Times New Roman"/>
      <w:b/>
      <w:bCs/>
      <w:kern w:val="44"/>
      <w:sz w:val="44"/>
      <w:szCs w:val="44"/>
    </w:rPr>
  </w:style>
  <w:style w:type="character" w:customStyle="1" w:styleId="Char0">
    <w:name w:val="页眉 Char"/>
    <w:link w:val="a7"/>
    <w:rPr>
      <w:rFonts w:cs="Times New Roman"/>
      <w:kern w:val="2"/>
      <w:sz w:val="18"/>
      <w:szCs w:val="18"/>
    </w:rPr>
  </w:style>
  <w:style w:type="character" w:customStyle="1" w:styleId="2Char1">
    <w:name w:val="正文文本缩进 2 Char"/>
    <w:link w:val="21"/>
    <w:rPr>
      <w:rFonts w:cs="Times New Roman"/>
      <w:kern w:val="2"/>
      <w:sz w:val="24"/>
      <w:szCs w:val="24"/>
    </w:rPr>
  </w:style>
  <w:style w:type="character" w:customStyle="1" w:styleId="title">
    <w:name w:val="title"/>
    <w:basedOn w:val="a0"/>
  </w:style>
  <w:style w:type="character" w:customStyle="1" w:styleId="Heading2Char">
    <w:name w:val="Heading 2 Char"/>
    <w:locked/>
    <w:rPr>
      <w:rFonts w:ascii="Cambria" w:eastAsia="宋体" w:hAnsi="Cambria" w:cs="Cambria"/>
      <w:b/>
      <w:bCs/>
      <w:kern w:val="2"/>
      <w:sz w:val="32"/>
      <w:szCs w:val="32"/>
    </w:rPr>
  </w:style>
  <w:style w:type="character" w:customStyle="1" w:styleId="Char1">
    <w:name w:val="纯文本 Char1"/>
    <w:rPr>
      <w:rFonts w:ascii="宋体" w:hAnsi="Courier New" w:cs="Courier New"/>
      <w:kern w:val="2"/>
      <w:sz w:val="21"/>
      <w:szCs w:val="21"/>
    </w:rPr>
  </w:style>
  <w:style w:type="character" w:customStyle="1" w:styleId="2Char">
    <w:name w:val="标题 2 Char"/>
    <w:link w:val="2"/>
    <w:rPr>
      <w:rFonts w:ascii="Cambria" w:eastAsia="宋体" w:hAnsi="Cambria" w:cs="Cambria"/>
      <w:b/>
      <w:bCs/>
      <w:kern w:val="2"/>
      <w:sz w:val="32"/>
      <w:szCs w:val="32"/>
    </w:rPr>
  </w:style>
  <w:style w:type="character" w:customStyle="1" w:styleId="Char2">
    <w:name w:val="页脚 Char"/>
    <w:link w:val="a8"/>
    <w:rPr>
      <w:rFonts w:cs="Times New Roman"/>
      <w:kern w:val="2"/>
      <w:sz w:val="18"/>
      <w:szCs w:val="18"/>
    </w:rPr>
  </w:style>
  <w:style w:type="paragraph" w:styleId="a8">
    <w:name w:val="footer"/>
    <w:basedOn w:val="a"/>
    <w:link w:val="Char2"/>
    <w:pPr>
      <w:tabs>
        <w:tab w:val="center" w:pos="4153"/>
        <w:tab w:val="right" w:pos="8306"/>
      </w:tabs>
      <w:snapToGrid w:val="0"/>
      <w:jc w:val="left"/>
    </w:pPr>
    <w:rPr>
      <w:sz w:val="18"/>
      <w:szCs w:val="18"/>
      <w:lang/>
    </w:rPr>
  </w:style>
  <w:style w:type="paragraph" w:styleId="a9">
    <w:name w:val="Body Text"/>
    <w:basedOn w:val="a"/>
    <w:pPr>
      <w:spacing w:after="120"/>
    </w:pPr>
  </w:style>
  <w:style w:type="paragraph" w:customStyle="1" w:styleId="aa">
    <w:name w:val="保留正文"/>
    <w:basedOn w:val="a9"/>
    <w:pPr>
      <w:keepNext/>
      <w:spacing w:after="160"/>
    </w:pPr>
  </w:style>
  <w:style w:type="paragraph" w:customStyle="1" w:styleId="11">
    <w:name w:val="列出段落1"/>
    <w:pPr>
      <w:ind w:firstLineChars="200" w:firstLine="420"/>
    </w:p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12">
    <w:name w:val="index 1"/>
    <w:basedOn w:val="a"/>
    <w:next w:val="a"/>
    <w:pPr>
      <w:spacing w:line="440" w:lineRule="exact"/>
      <w:jc w:val="center"/>
    </w:pPr>
    <w:rPr>
      <w:rFonts w:ascii="宋体" w:hAnsi="宋体" w:cs="Arial"/>
      <w:color w:val="FF000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3">
    <w:name w:val="Plain Text"/>
    <w:basedOn w:val="a"/>
    <w:link w:val="Char"/>
    <w:rPr>
      <w:rFonts w:ascii="宋体" w:hAnsi="Courier New"/>
      <w:kern w:val="0"/>
      <w:lang/>
    </w:rPr>
  </w:style>
  <w:style w:type="paragraph" w:styleId="30">
    <w:name w:val="toc 3"/>
    <w:basedOn w:val="a"/>
    <w:next w:val="a"/>
    <w:pPr>
      <w:ind w:leftChars="400" w:left="840"/>
    </w:p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lang/>
    </w:rPr>
  </w:style>
  <w:style w:type="paragraph" w:styleId="7">
    <w:name w:val="toc 7"/>
    <w:basedOn w:val="a"/>
    <w:next w:val="a"/>
    <w:pPr>
      <w:ind w:leftChars="1200" w:left="2520"/>
    </w:pPr>
  </w:style>
  <w:style w:type="paragraph" w:styleId="5">
    <w:name w:val="toc 5"/>
    <w:basedOn w:val="a"/>
    <w:next w:val="a"/>
    <w:pPr>
      <w:ind w:leftChars="800" w:left="1680"/>
    </w:pPr>
  </w:style>
  <w:style w:type="paragraph" w:styleId="8">
    <w:name w:val="toc 8"/>
    <w:basedOn w:val="a"/>
    <w:next w:val="a"/>
    <w:pPr>
      <w:ind w:leftChars="1400" w:left="2940"/>
    </w:p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21">
    <w:name w:val="Body Text Indent 2"/>
    <w:basedOn w:val="a"/>
    <w:link w:val="2Char1"/>
    <w:pPr>
      <w:spacing w:after="100" w:afterAutospacing="1" w:line="360" w:lineRule="auto"/>
      <w:ind w:leftChars="100" w:left="100" w:hangingChars="300" w:hanging="630"/>
    </w:pPr>
    <w:rPr>
      <w:sz w:val="24"/>
      <w:szCs w:val="24"/>
      <w:lang/>
    </w:rPr>
  </w:style>
  <w:style w:type="paragraph" w:customStyle="1" w:styleId="Char2CharCharChar">
    <w:name w:val=" Char2 Char Char Char"/>
    <w:basedOn w:val="a"/>
    <w:pPr>
      <w:widowControl/>
      <w:spacing w:after="160" w:line="240" w:lineRule="exact"/>
      <w:jc w:val="center"/>
    </w:pPr>
  </w:style>
  <w:style w:type="paragraph" w:styleId="13">
    <w:name w:val="toc 1"/>
    <w:basedOn w:val="a"/>
    <w:next w:val="a"/>
    <w:uiPriority w:val="39"/>
  </w:style>
  <w:style w:type="paragraph" w:styleId="ab">
    <w:name w:val="List Paragraph"/>
    <w:basedOn w:val="a"/>
    <w:qFormat/>
    <w:pPr>
      <w:ind w:firstLineChars="200" w:firstLine="420"/>
    </w:p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22">
    <w:name w:val="toc 2"/>
    <w:basedOn w:val="a"/>
    <w:next w:val="a"/>
    <w:uiPriority w:val="39"/>
    <w:pPr>
      <w:ind w:leftChars="200" w:left="420"/>
    </w:pPr>
  </w:style>
  <w:style w:type="paragraph" w:styleId="3">
    <w:name w:val="Body Text Indent 3"/>
    <w:basedOn w:val="a"/>
    <w:link w:val="3Char"/>
    <w:pPr>
      <w:spacing w:after="100" w:afterAutospacing="1" w:line="360" w:lineRule="auto"/>
      <w:ind w:leftChars="42" w:left="42" w:hangingChars="300" w:hanging="630"/>
    </w:pPr>
    <w:rPr>
      <w:sz w:val="16"/>
      <w:szCs w:val="16"/>
      <w:lang/>
    </w:rPr>
  </w:style>
  <w:style w:type="paragraph" w:styleId="4">
    <w:name w:val="toc 4"/>
    <w:basedOn w:val="a"/>
    <w:next w:val="a"/>
    <w:pPr>
      <w:ind w:leftChars="600" w:left="1260"/>
    </w:pPr>
  </w:style>
  <w:style w:type="paragraph" w:customStyle="1" w:styleId="ListParagraph">
    <w:name w:val="List Paragraph"/>
    <w:pPr>
      <w:ind w:firstLineChars="200" w:firstLine="420"/>
    </w:pPr>
  </w:style>
  <w:style w:type="paragraph" w:styleId="6">
    <w:name w:val="toc 6"/>
    <w:basedOn w:val="a"/>
    <w:next w:val="a"/>
    <w:pPr>
      <w:ind w:leftChars="1000" w:left="2100"/>
    </w:pPr>
  </w:style>
  <w:style w:type="paragraph" w:styleId="9">
    <w:name w:val="toc 9"/>
    <w:basedOn w:val="a"/>
    <w:next w:val="a"/>
    <w:pPr>
      <w:ind w:leftChars="1600" w:left="3360"/>
    </w:pPr>
  </w:style>
  <w:style w:type="paragraph" w:customStyle="1" w:styleId="Char2CharCharChar0">
    <w:name w:val="Char2 Char Char Char"/>
    <w:basedOn w:val="a"/>
    <w:pPr>
      <w:widowControl/>
      <w:spacing w:after="160" w:line="240" w:lineRule="exact"/>
      <w:jc w:val="center"/>
    </w:pPr>
  </w:style>
  <w:style w:type="paragraph" w:customStyle="1" w:styleId="ac">
    <w:name w:val="普通正文"/>
    <w:basedOn w:val="a"/>
    <w:pPr>
      <w:spacing w:line="360" w:lineRule="auto"/>
      <w:ind w:firstLineChars="200" w:firstLine="480"/>
    </w:pPr>
    <w:rPr>
      <w:sz w:val="20"/>
      <w:szCs w:val="20"/>
    </w:rPr>
  </w:style>
  <w:style w:type="paragraph" w:customStyle="1" w:styleId="20">
    <w:name w:val="正文缩进2格"/>
    <w:basedOn w:val="a"/>
    <w:link w:val="2Char0"/>
    <w:pPr>
      <w:spacing w:line="600" w:lineRule="exact"/>
      <w:ind w:firstLineChars="206" w:firstLine="639"/>
    </w:pPr>
    <w:rPr>
      <w:rFonts w:ascii="仿宋_GB2312" w:eastAsia="仿宋_GB2312" w:hAnsi="宋体"/>
      <w:sz w:val="31"/>
      <w:szCs w:val="28"/>
    </w:rPr>
  </w:style>
  <w:style w:type="paragraph" w:customStyle="1" w:styleId="font6">
    <w:name w:val="font6"/>
    <w:basedOn w:val="a"/>
    <w:pPr>
      <w:widowControl/>
      <w:spacing w:before="100" w:beforeAutospacing="1" w:after="100" w:afterAutospacing="1"/>
      <w:jc w:val="left"/>
    </w:pPr>
    <w:rPr>
      <w:kern w:val="0"/>
      <w:sz w:val="24"/>
      <w:szCs w:val="24"/>
    </w:rPr>
  </w:style>
  <w:style w:type="paragraph" w:customStyle="1" w:styleId="074">
    <w:name w:val="样式 首行缩进:  0.74 厘米"/>
    <w:basedOn w:val="a"/>
    <w:pPr>
      <w:widowControl/>
      <w:spacing w:before="100" w:after="200" w:line="276" w:lineRule="auto"/>
      <w:ind w:firstLine="420"/>
      <w:jc w:val="left"/>
    </w:pPr>
    <w:rPr>
      <w:rFonts w:ascii="Arial" w:eastAsia="仿宋_GB2312" w:hAnsi="Arial" w:cs="Arial"/>
      <w:bCs/>
      <w:kern w:val="0"/>
      <w:sz w:val="28"/>
      <w:szCs w:val="28"/>
    </w:rPr>
  </w:style>
</w:styles>
</file>

<file path=word/webSettings.xml><?xml version="1.0" encoding="utf-8"?>
<w:webSettings xmlns:r="http://schemas.openxmlformats.org/officeDocument/2006/relationships" xmlns:w="http://schemas.openxmlformats.org/wordprocessingml/2006/main">
  <w:divs>
    <w:div w:id="525145395">
      <w:bodyDiv w:val="1"/>
      <w:marLeft w:val="0"/>
      <w:marRight w:val="0"/>
      <w:marTop w:val="0"/>
      <w:marBottom w:val="0"/>
      <w:divBdr>
        <w:top w:val="none" w:sz="0" w:space="0" w:color="auto"/>
        <w:left w:val="none" w:sz="0" w:space="0" w:color="auto"/>
        <w:bottom w:val="none" w:sz="0" w:space="0" w:color="auto"/>
        <w:right w:val="none" w:sz="0" w:space="0" w:color="auto"/>
      </w:divBdr>
    </w:div>
    <w:div w:id="17274080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9</Pages>
  <Words>600</Words>
  <Characters>3426</Characters>
  <Application>Microsoft Office Word</Application>
  <DocSecurity>0</DocSecurity>
  <PresentationFormat/>
  <Lines>28</Lines>
  <Paragraphs>8</Paragraphs>
  <Slides>0</Slides>
  <Notes>0</Notes>
  <HiddenSlides>0</HiddenSlides>
  <MMClips>0</MMClips>
  <ScaleCrop>false</ScaleCrop>
  <Company>Legend (Beijing) Limited</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2</cp:revision>
  <cp:lastPrinted>2015-08-18T01:07:00Z</cp:lastPrinted>
  <dcterms:created xsi:type="dcterms:W3CDTF">2015-08-18T07:33:00Z</dcterms:created>
  <dcterms:modified xsi:type="dcterms:W3CDTF">2015-08-18T07:33:00Z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2052-9.1.0.4640</vt:lpwstr>
  </property>
</Properties>
</file>