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FE1" w:rsidRDefault="009B4FE1">
      <w:pPr>
        <w:spacing w:line="1000" w:lineRule="exact"/>
        <w:rPr>
          <w:rFonts w:ascii="宋体"/>
          <w:b/>
          <w:bCs/>
          <w:kern w:val="44"/>
          <w:sz w:val="28"/>
          <w:szCs w:val="44"/>
        </w:rPr>
      </w:pPr>
    </w:p>
    <w:p w:rsidR="009B4FE1" w:rsidRDefault="009B4FE1">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院城市学院</w:t>
      </w:r>
    </w:p>
    <w:p w:rsidR="009B4FE1" w:rsidRDefault="009B4FE1">
      <w:pPr>
        <w:spacing w:line="1000" w:lineRule="exact"/>
        <w:jc w:val="center"/>
        <w:rPr>
          <w:rFonts w:ascii="仿宋_GB2312" w:eastAsia="仿宋_GB2312" w:hAnsi="宋体"/>
          <w:sz w:val="30"/>
          <w:szCs w:val="30"/>
        </w:rPr>
      </w:pPr>
    </w:p>
    <w:p w:rsidR="009B4FE1" w:rsidRDefault="009B4FE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9B4FE1" w:rsidRDefault="009B4FE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9B4FE1" w:rsidRDefault="009B4FE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9B4FE1" w:rsidRDefault="009B4FE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9B4FE1" w:rsidRDefault="009B4FE1">
      <w:pPr>
        <w:spacing w:line="600" w:lineRule="exact"/>
        <w:jc w:val="center"/>
        <w:rPr>
          <w:rFonts w:ascii="仿宋_GB2312" w:eastAsia="仿宋_GB2312" w:hAnsi="宋体"/>
          <w:sz w:val="80"/>
          <w:szCs w:val="80"/>
        </w:rPr>
      </w:pPr>
    </w:p>
    <w:p w:rsidR="009B4FE1" w:rsidRDefault="009B4FE1">
      <w:pPr>
        <w:spacing w:line="600" w:lineRule="exact"/>
        <w:jc w:val="center"/>
        <w:rPr>
          <w:rFonts w:ascii="仿宋_GB2312" w:eastAsia="仿宋_GB2312" w:hAnsi="宋体"/>
          <w:b/>
          <w:bCs/>
          <w:color w:val="000000"/>
          <w:sz w:val="28"/>
          <w:szCs w:val="28"/>
        </w:rPr>
      </w:pPr>
    </w:p>
    <w:p w:rsidR="009B4FE1" w:rsidRDefault="009B4FE1" w:rsidP="005E1CDF">
      <w:pPr>
        <w:spacing w:line="600" w:lineRule="exact"/>
        <w:ind w:firstLineChars="245" w:firstLine="762"/>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 xml:space="preserve">        项目编号：DGUT-CY-</w:t>
      </w:r>
      <w:r w:rsidR="00A02442">
        <w:rPr>
          <w:rFonts w:ascii="仿宋_GB2312" w:eastAsia="仿宋_GB2312" w:hAnsi="华文中宋" w:cs="仿宋_GB2312" w:hint="eastAsia"/>
          <w:b/>
          <w:bCs/>
          <w:color w:val="000000"/>
          <w:sz w:val="31"/>
          <w:szCs w:val="31"/>
        </w:rPr>
        <w:t>201</w:t>
      </w:r>
      <w:r w:rsidR="00605F3A">
        <w:rPr>
          <w:rFonts w:ascii="仿宋_GB2312" w:eastAsia="仿宋_GB2312" w:hAnsi="华文中宋" w:cs="仿宋_GB2312" w:hint="eastAsia"/>
          <w:b/>
          <w:bCs/>
          <w:color w:val="000000"/>
          <w:sz w:val="31"/>
          <w:szCs w:val="31"/>
        </w:rPr>
        <w:t>9</w:t>
      </w:r>
      <w:r w:rsidR="007C740A">
        <w:rPr>
          <w:rFonts w:ascii="仿宋_GB2312" w:eastAsia="仿宋_GB2312" w:hAnsi="华文中宋" w:cs="仿宋_GB2312" w:hint="eastAsia"/>
          <w:b/>
          <w:bCs/>
          <w:color w:val="000000"/>
          <w:sz w:val="31"/>
          <w:szCs w:val="31"/>
        </w:rPr>
        <w:t>0</w:t>
      </w:r>
      <w:r w:rsidR="00605F3A">
        <w:rPr>
          <w:rFonts w:ascii="仿宋_GB2312" w:eastAsia="仿宋_GB2312" w:hAnsi="华文中宋" w:cs="仿宋_GB2312" w:hint="eastAsia"/>
          <w:b/>
          <w:bCs/>
          <w:color w:val="000000"/>
          <w:sz w:val="31"/>
          <w:szCs w:val="31"/>
        </w:rPr>
        <w:t>708</w:t>
      </w:r>
      <w:r w:rsidR="000B68C6">
        <w:rPr>
          <w:rFonts w:ascii="仿宋_GB2312" w:eastAsia="仿宋_GB2312" w:hAnsi="华文中宋" w:cs="仿宋_GB2312" w:hint="eastAsia"/>
          <w:b/>
          <w:bCs/>
          <w:color w:val="000000"/>
          <w:sz w:val="31"/>
          <w:szCs w:val="31"/>
        </w:rPr>
        <w:t>10</w:t>
      </w:r>
    </w:p>
    <w:p w:rsidR="009B4FE1" w:rsidRDefault="009B4FE1">
      <w:pPr>
        <w:snapToGrid w:val="0"/>
        <w:spacing w:line="600" w:lineRule="exact"/>
        <w:jc w:val="center"/>
        <w:rPr>
          <w:rFonts w:ascii="仿宋" w:eastAsia="仿宋" w:hAnsi="仿宋"/>
          <w:sz w:val="32"/>
          <w:szCs w:val="32"/>
        </w:rPr>
      </w:pPr>
      <w:r>
        <w:rPr>
          <w:rFonts w:ascii="仿宋_GB2312" w:eastAsia="仿宋_GB2312" w:hAnsi="华文中宋" w:cs="仿宋_GB2312" w:hint="eastAsia"/>
          <w:b/>
          <w:bCs/>
          <w:color w:val="000000"/>
          <w:sz w:val="31"/>
          <w:szCs w:val="31"/>
        </w:rPr>
        <w:t>项目名称</w:t>
      </w:r>
      <w:r w:rsidR="0011723D">
        <w:rPr>
          <w:rFonts w:ascii="仿宋_GB2312" w:eastAsia="仿宋_GB2312" w:hAnsi="华文中宋" w:cs="仿宋_GB2312" w:hint="eastAsia"/>
          <w:b/>
          <w:bCs/>
          <w:color w:val="000000"/>
          <w:sz w:val="31"/>
          <w:szCs w:val="31"/>
        </w:rPr>
        <w:t>：</w:t>
      </w:r>
      <w:r w:rsidR="000B68C6">
        <w:rPr>
          <w:rFonts w:ascii="仿宋_GB2312" w:eastAsia="仿宋_GB2312" w:hAnsi="华文中宋" w:cs="仿宋_GB2312" w:hint="eastAsia"/>
          <w:b/>
          <w:bCs/>
          <w:color w:val="000000"/>
          <w:sz w:val="31"/>
          <w:szCs w:val="31"/>
        </w:rPr>
        <w:t>大数据实验室设备</w:t>
      </w:r>
      <w:r w:rsidR="00572F63">
        <w:rPr>
          <w:rFonts w:ascii="仿宋_GB2312" w:eastAsia="仿宋_GB2312" w:hAnsi="华文中宋" w:cs="仿宋_GB2312" w:hint="eastAsia"/>
          <w:b/>
          <w:bCs/>
          <w:color w:val="000000"/>
          <w:sz w:val="31"/>
          <w:szCs w:val="31"/>
        </w:rPr>
        <w:t>招标采购</w:t>
      </w:r>
    </w:p>
    <w:p w:rsidR="009B4FE1" w:rsidRDefault="009B4FE1">
      <w:pPr>
        <w:snapToGrid w:val="0"/>
        <w:spacing w:line="600" w:lineRule="exact"/>
        <w:rPr>
          <w:rFonts w:ascii="仿宋_GB2312" w:eastAsia="仿宋_GB2312" w:hAnsi="华文中宋" w:cs="仿宋_GB2312"/>
          <w:b/>
          <w:bCs/>
          <w:color w:val="000000"/>
          <w:sz w:val="28"/>
          <w:szCs w:val="28"/>
        </w:rPr>
      </w:pPr>
    </w:p>
    <w:p w:rsidR="009B4FE1" w:rsidRDefault="009B4FE1">
      <w:pPr>
        <w:snapToGrid w:val="0"/>
        <w:spacing w:line="600" w:lineRule="exact"/>
        <w:rPr>
          <w:rFonts w:ascii="仿宋_GB2312" w:eastAsia="仿宋_GB2312" w:hAnsi="华文中宋" w:cs="仿宋_GB2312"/>
          <w:b/>
          <w:bCs/>
          <w:color w:val="000000"/>
          <w:sz w:val="28"/>
          <w:szCs w:val="28"/>
        </w:rPr>
      </w:pPr>
    </w:p>
    <w:p w:rsidR="009B4FE1" w:rsidRDefault="009B4FE1">
      <w:pPr>
        <w:snapToGrid w:val="0"/>
        <w:spacing w:line="600" w:lineRule="exact"/>
        <w:rPr>
          <w:rFonts w:ascii="仿宋_GB2312" w:eastAsia="仿宋_GB2312" w:hAnsi="华文中宋"/>
          <w:b/>
          <w:bCs/>
          <w:color w:val="000000"/>
          <w:sz w:val="28"/>
          <w:szCs w:val="28"/>
          <w:u w:val="single"/>
        </w:rPr>
      </w:pPr>
    </w:p>
    <w:p w:rsidR="009B4FE1" w:rsidRDefault="009B4FE1" w:rsidP="005E1CDF">
      <w:pPr>
        <w:snapToGrid w:val="0"/>
        <w:spacing w:line="600" w:lineRule="exact"/>
        <w:ind w:firstLineChars="100" w:firstLine="311"/>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东莞理工学院城市学院</w:t>
      </w:r>
    </w:p>
    <w:p w:rsidR="009B4FE1" w:rsidRDefault="009B4FE1">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二Ｏ一</w:t>
      </w:r>
      <w:r w:rsidR="00605F3A">
        <w:rPr>
          <w:rFonts w:ascii="仿宋_GB2312" w:eastAsia="仿宋_GB2312" w:hAnsi="华文中宋" w:cs="仿宋_GB2312" w:hint="eastAsia"/>
          <w:b/>
          <w:bCs/>
          <w:color w:val="000000"/>
          <w:sz w:val="31"/>
          <w:szCs w:val="31"/>
        </w:rPr>
        <w:t>九</w:t>
      </w:r>
      <w:r>
        <w:rPr>
          <w:rFonts w:ascii="仿宋_GB2312" w:eastAsia="仿宋_GB2312" w:hAnsi="华文中宋" w:cs="仿宋_GB2312" w:hint="eastAsia"/>
          <w:b/>
          <w:bCs/>
          <w:color w:val="000000"/>
          <w:sz w:val="31"/>
          <w:szCs w:val="31"/>
        </w:rPr>
        <w:t>年</w:t>
      </w:r>
      <w:r w:rsidR="00605F3A">
        <w:rPr>
          <w:rFonts w:ascii="仿宋_GB2312" w:eastAsia="仿宋_GB2312" w:hAnsi="华文中宋" w:cs="仿宋_GB2312" w:hint="eastAsia"/>
          <w:b/>
          <w:bCs/>
          <w:color w:val="000000"/>
          <w:sz w:val="31"/>
          <w:szCs w:val="31"/>
        </w:rPr>
        <w:t>七</w:t>
      </w:r>
      <w:r>
        <w:rPr>
          <w:rFonts w:ascii="仿宋_GB2312" w:eastAsia="仿宋_GB2312" w:hAnsi="华文中宋" w:cs="仿宋_GB2312" w:hint="eastAsia"/>
          <w:b/>
          <w:bCs/>
          <w:color w:val="000000"/>
          <w:sz w:val="31"/>
          <w:szCs w:val="31"/>
        </w:rPr>
        <w:t>月</w:t>
      </w:r>
    </w:p>
    <w:p w:rsidR="009B4FE1" w:rsidRDefault="009B4FE1">
      <w:pPr>
        <w:tabs>
          <w:tab w:val="left" w:pos="2730"/>
        </w:tabs>
        <w:spacing w:line="360" w:lineRule="auto"/>
        <w:jc w:val="center"/>
        <w:rPr>
          <w:rFonts w:ascii="仿宋_GB2312" w:eastAsia="仿宋_GB2312"/>
          <w:b/>
          <w:bCs/>
          <w:sz w:val="44"/>
          <w:szCs w:val="44"/>
        </w:rPr>
      </w:pPr>
    </w:p>
    <w:p w:rsidR="009B4FE1" w:rsidRDefault="009B4FE1">
      <w:pPr>
        <w:tabs>
          <w:tab w:val="left" w:pos="2730"/>
        </w:tabs>
        <w:spacing w:line="360" w:lineRule="auto"/>
        <w:rPr>
          <w:rFonts w:ascii="宋体" w:hAnsi="宋体"/>
          <w:b/>
          <w:bCs/>
          <w:sz w:val="32"/>
        </w:rPr>
      </w:pPr>
    </w:p>
    <w:p w:rsidR="009B4FE1" w:rsidRDefault="009B4FE1">
      <w:pPr>
        <w:pStyle w:val="1"/>
        <w:rPr>
          <w:rFonts w:ascii="宋体"/>
          <w:sz w:val="28"/>
        </w:rPr>
      </w:pPr>
      <w:bookmarkStart w:id="0" w:name="_Toc404849367"/>
      <w:bookmarkStart w:id="1" w:name="OLE_LINK1"/>
      <w:bookmarkStart w:id="2" w:name="_Toc245714877"/>
      <w:bookmarkStart w:id="3" w:name="_Toc404849368"/>
      <w:bookmarkEnd w:id="0"/>
      <w:bookmarkEnd w:id="1"/>
      <w:r>
        <w:rPr>
          <w:rFonts w:cs="宋体" w:hint="eastAsia"/>
          <w:sz w:val="28"/>
        </w:rPr>
        <w:lastRenderedPageBreak/>
        <w:t>采购</w:t>
      </w:r>
      <w:bookmarkEnd w:id="2"/>
      <w:bookmarkEnd w:id="3"/>
      <w:r w:rsidR="0088476D">
        <w:rPr>
          <w:rFonts w:cs="宋体" w:hint="eastAsia"/>
          <w:sz w:val="28"/>
        </w:rPr>
        <w:t>公告</w:t>
      </w:r>
    </w:p>
    <w:p w:rsidR="009B4FE1" w:rsidRDefault="009B4FE1">
      <w:pPr>
        <w:spacing w:line="360" w:lineRule="auto"/>
        <w:rPr>
          <w:rFonts w:ascii="宋体"/>
        </w:rPr>
      </w:pPr>
      <w:r>
        <w:rPr>
          <w:rFonts w:ascii="宋体" w:hAnsi="宋体" w:cs="宋体" w:hint="eastAsia"/>
        </w:rPr>
        <w:t>各有关供应商：</w:t>
      </w:r>
    </w:p>
    <w:p w:rsidR="009B4FE1" w:rsidRDefault="0011723D" w:rsidP="00605F3A">
      <w:pPr>
        <w:spacing w:line="360" w:lineRule="auto"/>
        <w:ind w:firstLineChars="200" w:firstLine="420"/>
        <w:rPr>
          <w:rFonts w:ascii="宋体"/>
        </w:rPr>
      </w:pPr>
      <w:r w:rsidRPr="00605F3A">
        <w:rPr>
          <w:rFonts w:ascii="宋体" w:hAnsi="宋体" w:cs="宋体" w:hint="eastAsia"/>
          <w:kern w:val="0"/>
        </w:rPr>
        <w:t>东莞理工学院城市学院</w:t>
      </w:r>
      <w:r w:rsidR="000B68C6" w:rsidRPr="000B68C6">
        <w:rPr>
          <w:rFonts w:ascii="宋体" w:hAnsi="宋体" w:cs="宋体" w:hint="eastAsia"/>
          <w:b/>
          <w:kern w:val="0"/>
          <w:u w:val="single"/>
        </w:rPr>
        <w:t>计信学院大数据实验室设备</w:t>
      </w:r>
      <w:r w:rsidR="00572F63">
        <w:rPr>
          <w:rFonts w:ascii="宋体" w:hAnsi="宋体" w:cs="宋体" w:hint="eastAsia"/>
          <w:kern w:val="0"/>
        </w:rPr>
        <w:t>招标采购项目(</w:t>
      </w:r>
      <w:r w:rsidR="009B4FE1">
        <w:rPr>
          <w:rFonts w:ascii="宋体" w:hAnsi="宋体" w:cs="宋体" w:hint="eastAsia"/>
        </w:rPr>
        <w:t>编号</w:t>
      </w:r>
      <w:r w:rsidR="009B4FE1">
        <w:rPr>
          <w:rFonts w:ascii="宋体" w:hAnsi="宋体" w:cs="宋体" w:hint="eastAsia"/>
          <w:kern w:val="0"/>
          <w:sz w:val="18"/>
          <w:szCs w:val="18"/>
        </w:rPr>
        <w:t>DGUT-CY-</w:t>
      </w:r>
      <w:r w:rsidR="00A02442">
        <w:rPr>
          <w:rFonts w:ascii="宋体" w:hAnsi="宋体" w:cs="宋体" w:hint="eastAsia"/>
          <w:kern w:val="0"/>
          <w:sz w:val="18"/>
          <w:szCs w:val="18"/>
        </w:rPr>
        <w:t>201</w:t>
      </w:r>
      <w:r w:rsidR="00605F3A">
        <w:rPr>
          <w:rFonts w:ascii="宋体" w:hAnsi="宋体" w:cs="宋体" w:hint="eastAsia"/>
          <w:kern w:val="0"/>
          <w:sz w:val="18"/>
          <w:szCs w:val="18"/>
        </w:rPr>
        <w:t>907</w:t>
      </w:r>
      <w:r w:rsidR="000B68C6">
        <w:rPr>
          <w:rFonts w:ascii="宋体" w:hAnsi="宋体" w:cs="宋体" w:hint="eastAsia"/>
          <w:kern w:val="0"/>
          <w:sz w:val="18"/>
          <w:szCs w:val="18"/>
        </w:rPr>
        <w:t>10</w:t>
      </w:r>
      <w:r w:rsidR="009B4FE1">
        <w:rPr>
          <w:rFonts w:ascii="宋体" w:hAnsi="宋体" w:cs="宋体" w:hint="eastAsia"/>
        </w:rPr>
        <w:t>）进行公开招标，欢迎具有相关经营范围资质和能力的国内供应商参加本次采购。</w:t>
      </w:r>
    </w:p>
    <w:p w:rsidR="009B4FE1" w:rsidRDefault="009B4FE1">
      <w:pPr>
        <w:numPr>
          <w:ilvl w:val="0"/>
          <w:numId w:val="1"/>
        </w:numPr>
        <w:spacing w:line="360" w:lineRule="auto"/>
        <w:rPr>
          <w:rFonts w:ascii="宋体"/>
        </w:rPr>
      </w:pPr>
      <w:r>
        <w:rPr>
          <w:rFonts w:ascii="宋体" w:hAnsi="宋体" w:cs="宋体" w:hint="eastAsia"/>
        </w:rPr>
        <w:t>采购货物及要求详细见用户需求。</w:t>
      </w:r>
    </w:p>
    <w:p w:rsidR="009B4FE1" w:rsidRPr="005C130E" w:rsidRDefault="009B4FE1">
      <w:pPr>
        <w:numPr>
          <w:ilvl w:val="0"/>
          <w:numId w:val="1"/>
        </w:numPr>
        <w:spacing w:line="360" w:lineRule="auto"/>
        <w:rPr>
          <w:rFonts w:ascii="宋体" w:hAnsi="宋体" w:cs="宋体"/>
        </w:rPr>
      </w:pPr>
      <w:r w:rsidRPr="005C130E">
        <w:rPr>
          <w:rFonts w:ascii="宋体" w:hAnsi="宋体" w:cs="宋体" w:hint="eastAsia"/>
        </w:rPr>
        <w:t>报名时间：</w:t>
      </w:r>
      <w:r w:rsidRPr="005C130E">
        <w:rPr>
          <w:rFonts w:ascii="宋体" w:hAnsi="宋体" w:cs="宋体"/>
          <w:kern w:val="0"/>
        </w:rPr>
        <w:t>201</w:t>
      </w:r>
      <w:r w:rsidR="00605F3A" w:rsidRPr="005C130E">
        <w:rPr>
          <w:rFonts w:ascii="宋体" w:hAnsi="宋体" w:cs="宋体" w:hint="eastAsia"/>
          <w:kern w:val="0"/>
        </w:rPr>
        <w:t>9</w:t>
      </w:r>
      <w:r w:rsidRPr="005C130E">
        <w:rPr>
          <w:rFonts w:ascii="宋体" w:hAnsi="宋体" w:cs="宋体"/>
          <w:kern w:val="0"/>
        </w:rPr>
        <w:t>年</w:t>
      </w:r>
      <w:r w:rsidR="00605F3A" w:rsidRPr="005C130E">
        <w:rPr>
          <w:rFonts w:ascii="宋体" w:hAnsi="宋体" w:cs="宋体" w:hint="eastAsia"/>
          <w:kern w:val="0"/>
        </w:rPr>
        <w:t>7</w:t>
      </w:r>
      <w:r w:rsidRPr="005C130E">
        <w:rPr>
          <w:rFonts w:ascii="宋体" w:hAnsi="宋体" w:cs="宋体"/>
          <w:kern w:val="0"/>
        </w:rPr>
        <w:t>月</w:t>
      </w:r>
      <w:r w:rsidR="005E1CDF" w:rsidRPr="005C130E">
        <w:rPr>
          <w:rFonts w:ascii="宋体" w:hAnsi="宋体" w:cs="宋体" w:hint="eastAsia"/>
          <w:kern w:val="0"/>
        </w:rPr>
        <w:t>10</w:t>
      </w:r>
      <w:r w:rsidRPr="005C130E">
        <w:rPr>
          <w:rFonts w:ascii="宋体" w:hAnsi="宋体" w:cs="宋体"/>
          <w:kern w:val="0"/>
        </w:rPr>
        <w:t xml:space="preserve">日 </w:t>
      </w:r>
      <w:r w:rsidRPr="005C130E">
        <w:rPr>
          <w:rFonts w:ascii="宋体" w:hAnsi="宋体" w:cs="宋体" w:hint="eastAsia"/>
          <w:kern w:val="0"/>
        </w:rPr>
        <w:t>至</w:t>
      </w:r>
      <w:r w:rsidRPr="005C130E">
        <w:rPr>
          <w:rFonts w:ascii="宋体" w:hAnsi="宋体" w:cs="宋体"/>
          <w:kern w:val="0"/>
        </w:rPr>
        <w:t>201</w:t>
      </w:r>
      <w:r w:rsidR="00605F3A" w:rsidRPr="005C130E">
        <w:rPr>
          <w:rFonts w:ascii="宋体" w:hAnsi="宋体" w:cs="宋体" w:hint="eastAsia"/>
          <w:kern w:val="0"/>
        </w:rPr>
        <w:t>9</w:t>
      </w:r>
      <w:r w:rsidRPr="005C130E">
        <w:rPr>
          <w:rFonts w:ascii="宋体" w:hAnsi="宋体" w:cs="宋体"/>
          <w:kern w:val="0"/>
        </w:rPr>
        <w:t>年</w:t>
      </w:r>
      <w:r w:rsidR="00605F3A" w:rsidRPr="005C130E">
        <w:rPr>
          <w:rFonts w:ascii="宋体" w:hAnsi="宋体" w:cs="宋体" w:hint="eastAsia"/>
          <w:kern w:val="0"/>
        </w:rPr>
        <w:t>7</w:t>
      </w:r>
      <w:r w:rsidRPr="005C130E">
        <w:rPr>
          <w:rFonts w:ascii="宋体" w:hAnsi="宋体" w:cs="宋体"/>
          <w:kern w:val="0"/>
        </w:rPr>
        <w:t>月</w:t>
      </w:r>
      <w:r w:rsidR="005C130E">
        <w:rPr>
          <w:rFonts w:ascii="宋体" w:hAnsi="宋体" w:cs="宋体" w:hint="eastAsia"/>
          <w:kern w:val="0"/>
        </w:rPr>
        <w:t>19</w:t>
      </w:r>
      <w:r w:rsidRPr="005C130E">
        <w:rPr>
          <w:rFonts w:ascii="宋体" w:hAnsi="宋体" w:cs="宋体"/>
          <w:kern w:val="0"/>
        </w:rPr>
        <w:t xml:space="preserve">日 </w:t>
      </w:r>
      <w:r w:rsidRPr="005C130E">
        <w:rPr>
          <w:rFonts w:ascii="宋体" w:hAnsi="宋体" w:cs="宋体" w:hint="eastAsia"/>
        </w:rPr>
        <w:t>。报名地点：东莞市寮步镇文昌路</w:t>
      </w:r>
      <w:r w:rsidRPr="005C130E">
        <w:rPr>
          <w:rFonts w:ascii="宋体" w:hAnsi="宋体" w:cs="宋体"/>
        </w:rPr>
        <w:t>1</w:t>
      </w:r>
      <w:r w:rsidRPr="005C130E">
        <w:rPr>
          <w:rFonts w:ascii="宋体" w:hAnsi="宋体" w:cs="宋体" w:hint="eastAsia"/>
        </w:rPr>
        <w:t>号 东莞理工学院城市学院行政楼315 室。</w:t>
      </w:r>
    </w:p>
    <w:p w:rsidR="009B4FE1" w:rsidRDefault="009B4FE1">
      <w:pPr>
        <w:numPr>
          <w:ilvl w:val="0"/>
          <w:numId w:val="1"/>
        </w:numPr>
        <w:spacing w:line="360" w:lineRule="auto"/>
        <w:rPr>
          <w:rFonts w:ascii="宋体" w:hAnsi="宋体" w:cs="宋体"/>
        </w:rPr>
      </w:pPr>
      <w:r>
        <w:rPr>
          <w:rFonts w:ascii="宋体" w:hAnsi="宋体" w:cs="宋体" w:hint="eastAsia"/>
        </w:rPr>
        <w:t>索取文件时应提供以下资料：</w:t>
      </w:r>
    </w:p>
    <w:p w:rsidR="009B4FE1" w:rsidRDefault="009B4FE1">
      <w:pPr>
        <w:tabs>
          <w:tab w:val="left" w:pos="1080"/>
        </w:tabs>
        <w:spacing w:line="360" w:lineRule="auto"/>
        <w:ind w:left="360"/>
        <w:rPr>
          <w:rFonts w:ascii="宋体" w:hAnsi="宋体"/>
        </w:rPr>
      </w:pPr>
      <w:r>
        <w:rPr>
          <w:rFonts w:ascii="宋体" w:hAnsi="宋体" w:hint="eastAsia"/>
        </w:rPr>
        <w:t>（一）投标人的条件：</w:t>
      </w:r>
    </w:p>
    <w:p w:rsidR="009B4FE1" w:rsidRDefault="009B4FE1">
      <w:pPr>
        <w:tabs>
          <w:tab w:val="left" w:pos="1080"/>
        </w:tabs>
        <w:spacing w:line="360" w:lineRule="auto"/>
        <w:ind w:leftChars="171" w:left="359" w:firstLineChars="250" w:firstLine="525"/>
        <w:rPr>
          <w:rFonts w:ascii="宋体" w:hAnsi="宋体"/>
        </w:rPr>
      </w:pPr>
      <w:r>
        <w:rPr>
          <w:rFonts w:ascii="宋体" w:hAnsi="宋体" w:hint="eastAsia"/>
        </w:rPr>
        <w:t>在中华人民共和国境内注册并具有相关项目内容的经营范围。</w:t>
      </w:r>
    </w:p>
    <w:p w:rsidR="009B4FE1" w:rsidRDefault="009B4FE1">
      <w:pPr>
        <w:tabs>
          <w:tab w:val="left" w:pos="1080"/>
        </w:tabs>
        <w:spacing w:line="360" w:lineRule="auto"/>
        <w:ind w:left="360"/>
        <w:rPr>
          <w:rFonts w:ascii="宋体" w:hAnsi="宋体"/>
        </w:rPr>
      </w:pPr>
      <w:r>
        <w:rPr>
          <w:rFonts w:ascii="宋体" w:hAnsi="宋体" w:hint="eastAsia"/>
        </w:rPr>
        <w:t xml:space="preserve"> (二)提供资料</w:t>
      </w:r>
    </w:p>
    <w:p w:rsidR="009B4FE1" w:rsidRDefault="009B4FE1">
      <w:pPr>
        <w:tabs>
          <w:tab w:val="left" w:pos="1080"/>
        </w:tabs>
        <w:spacing w:line="360" w:lineRule="auto"/>
        <w:ind w:leftChars="171" w:left="359" w:firstLineChars="250" w:firstLine="525"/>
        <w:rPr>
          <w:rFonts w:ascii="宋体" w:hAnsi="宋体"/>
        </w:rPr>
      </w:pPr>
      <w:r>
        <w:rPr>
          <w:rFonts w:ascii="宋体" w:hAnsi="宋体" w:hint="eastAsia"/>
        </w:rPr>
        <w:t>1、营业执照副本原件及正本复印件一份（加盖公章）。</w:t>
      </w:r>
    </w:p>
    <w:p w:rsidR="009B4FE1" w:rsidRDefault="009B4FE1">
      <w:pPr>
        <w:tabs>
          <w:tab w:val="left" w:pos="1080"/>
        </w:tabs>
        <w:spacing w:line="360" w:lineRule="auto"/>
        <w:ind w:leftChars="171" w:left="359" w:firstLineChars="250" w:firstLine="525"/>
        <w:rPr>
          <w:rFonts w:ascii="宋体" w:hAnsi="宋体"/>
        </w:rPr>
      </w:pPr>
      <w:r>
        <w:rPr>
          <w:rFonts w:ascii="宋体" w:hAnsi="宋体" w:hint="eastAsia"/>
        </w:rPr>
        <w:t>2、税务登记证副本原件及正本复印件一份（加盖公章）。</w:t>
      </w:r>
    </w:p>
    <w:p w:rsidR="009B4FE1" w:rsidRDefault="009B4FE1">
      <w:pPr>
        <w:tabs>
          <w:tab w:val="left" w:pos="1080"/>
        </w:tabs>
        <w:spacing w:line="360" w:lineRule="auto"/>
        <w:ind w:leftChars="171" w:left="359" w:firstLineChars="250" w:firstLine="525"/>
        <w:rPr>
          <w:rFonts w:ascii="宋体" w:hAnsi="宋体"/>
        </w:rPr>
      </w:pPr>
      <w:r>
        <w:rPr>
          <w:rFonts w:ascii="宋体" w:hAnsi="宋体" w:hint="eastAsia"/>
        </w:rPr>
        <w:t>3、</w:t>
      </w:r>
      <w:r w:rsidR="00605F3A">
        <w:rPr>
          <w:rFonts w:ascii="宋体" w:hAnsi="宋体" w:hint="eastAsia"/>
        </w:rPr>
        <w:t>法定</w:t>
      </w:r>
      <w:r>
        <w:rPr>
          <w:rFonts w:hint="eastAsia"/>
        </w:rPr>
        <w:t>代表人身份证复印件及授权人身份证复印件。</w:t>
      </w:r>
    </w:p>
    <w:p w:rsidR="009B4FE1" w:rsidRDefault="009B4FE1">
      <w:pPr>
        <w:numPr>
          <w:ilvl w:val="0"/>
          <w:numId w:val="1"/>
        </w:numPr>
        <w:spacing w:line="360" w:lineRule="auto"/>
        <w:rPr>
          <w:rFonts w:ascii="宋体" w:hAnsi="宋体" w:cs="宋体"/>
        </w:rPr>
      </w:pPr>
      <w:r>
        <w:rPr>
          <w:rFonts w:ascii="宋体" w:hAnsi="宋体" w:cs="宋体" w:hint="eastAsia"/>
        </w:rPr>
        <w:t>提交投标文件时间、地点</w:t>
      </w:r>
    </w:p>
    <w:p w:rsidR="009B4FE1" w:rsidRDefault="009B4FE1">
      <w:pPr>
        <w:numPr>
          <w:ilvl w:val="1"/>
          <w:numId w:val="2"/>
        </w:numPr>
        <w:tabs>
          <w:tab w:val="left" w:pos="840"/>
          <w:tab w:val="left" w:pos="1140"/>
        </w:tabs>
        <w:spacing w:line="360" w:lineRule="auto"/>
        <w:rPr>
          <w:rFonts w:ascii="宋体" w:hAnsi="宋体" w:cs="宋体"/>
        </w:rPr>
      </w:pPr>
      <w:r>
        <w:rPr>
          <w:rFonts w:ascii="宋体" w:hAnsi="宋体" w:cs="宋体" w:hint="eastAsia"/>
        </w:rPr>
        <w:t>接受投标文件时间：</w:t>
      </w:r>
      <w:r>
        <w:rPr>
          <w:rFonts w:ascii="宋体" w:hAnsi="宋体" w:cs="宋体"/>
          <w:kern w:val="0"/>
          <w:sz w:val="18"/>
          <w:szCs w:val="18"/>
        </w:rPr>
        <w:t>201</w:t>
      </w:r>
      <w:r w:rsidR="00605F3A">
        <w:rPr>
          <w:rFonts w:ascii="宋体" w:hAnsi="宋体" w:cs="宋体" w:hint="eastAsia"/>
          <w:kern w:val="0"/>
          <w:sz w:val="18"/>
          <w:szCs w:val="18"/>
        </w:rPr>
        <w:t>9</w:t>
      </w:r>
      <w:r>
        <w:rPr>
          <w:rFonts w:ascii="宋体" w:hAnsi="宋体" w:cs="宋体"/>
          <w:kern w:val="0"/>
          <w:sz w:val="18"/>
          <w:szCs w:val="18"/>
        </w:rPr>
        <w:t>年</w:t>
      </w:r>
      <w:r w:rsidR="00605F3A">
        <w:rPr>
          <w:rFonts w:ascii="宋体" w:hAnsi="宋体" w:cs="宋体" w:hint="eastAsia"/>
          <w:kern w:val="0"/>
          <w:sz w:val="18"/>
          <w:szCs w:val="18"/>
        </w:rPr>
        <w:t>7</w:t>
      </w:r>
      <w:r>
        <w:rPr>
          <w:rFonts w:ascii="宋体" w:hAnsi="宋体" w:cs="宋体"/>
          <w:kern w:val="0"/>
          <w:sz w:val="18"/>
          <w:szCs w:val="18"/>
        </w:rPr>
        <w:t>月</w:t>
      </w:r>
      <w:r>
        <w:rPr>
          <w:rFonts w:ascii="宋体" w:hAnsi="宋体" w:cs="宋体" w:hint="eastAsia"/>
          <w:kern w:val="0"/>
          <w:sz w:val="18"/>
          <w:szCs w:val="18"/>
        </w:rPr>
        <w:t>2</w:t>
      </w:r>
      <w:r w:rsidR="005E1CDF">
        <w:rPr>
          <w:rFonts w:ascii="宋体" w:hAnsi="宋体" w:cs="宋体" w:hint="eastAsia"/>
          <w:kern w:val="0"/>
          <w:sz w:val="18"/>
          <w:szCs w:val="18"/>
        </w:rPr>
        <w:t>8</w:t>
      </w:r>
      <w:r>
        <w:rPr>
          <w:rFonts w:ascii="宋体" w:hAnsi="宋体" w:cs="宋体"/>
          <w:kern w:val="0"/>
          <w:sz w:val="18"/>
          <w:szCs w:val="18"/>
        </w:rPr>
        <w:t xml:space="preserve">日 </w:t>
      </w:r>
      <w:r w:rsidR="007C740A">
        <w:rPr>
          <w:rFonts w:ascii="宋体" w:hAnsi="宋体" w:cs="宋体" w:hint="eastAsia"/>
          <w:kern w:val="0"/>
          <w:sz w:val="18"/>
          <w:szCs w:val="18"/>
        </w:rPr>
        <w:t>上</w:t>
      </w:r>
      <w:r>
        <w:rPr>
          <w:rFonts w:ascii="宋体" w:hAnsi="宋体" w:cs="宋体" w:hint="eastAsia"/>
          <w:kern w:val="0"/>
          <w:sz w:val="18"/>
          <w:szCs w:val="18"/>
        </w:rPr>
        <w:t>午1</w:t>
      </w:r>
      <w:r w:rsidR="007C740A">
        <w:rPr>
          <w:rFonts w:ascii="宋体" w:hAnsi="宋体" w:cs="宋体" w:hint="eastAsia"/>
          <w:kern w:val="0"/>
          <w:sz w:val="18"/>
          <w:szCs w:val="18"/>
        </w:rPr>
        <w:t>2</w:t>
      </w:r>
      <w:r>
        <w:rPr>
          <w:rFonts w:ascii="宋体" w:hAnsi="宋体" w:cs="宋体"/>
          <w:kern w:val="0"/>
          <w:sz w:val="18"/>
          <w:szCs w:val="18"/>
        </w:rPr>
        <w:t>:00</w:t>
      </w:r>
      <w:r w:rsidR="005C130E">
        <w:rPr>
          <w:rFonts w:ascii="宋体" w:hAnsi="宋体" w:cs="宋体" w:hint="eastAsia"/>
          <w:kern w:val="0"/>
          <w:sz w:val="18"/>
          <w:szCs w:val="18"/>
        </w:rPr>
        <w:t>前</w:t>
      </w:r>
      <w:r>
        <w:rPr>
          <w:rFonts w:ascii="宋体" w:hAnsi="宋体" w:cs="宋体" w:hint="eastAsia"/>
        </w:rPr>
        <w:t>；</w:t>
      </w:r>
    </w:p>
    <w:p w:rsidR="009B4FE1" w:rsidRPr="005C130E" w:rsidRDefault="009B4FE1" w:rsidP="005C130E">
      <w:pPr>
        <w:numPr>
          <w:ilvl w:val="1"/>
          <w:numId w:val="2"/>
        </w:numPr>
        <w:tabs>
          <w:tab w:val="left" w:pos="840"/>
          <w:tab w:val="left" w:pos="1140"/>
        </w:tabs>
        <w:spacing w:line="360" w:lineRule="auto"/>
        <w:ind w:left="900"/>
        <w:rPr>
          <w:rFonts w:ascii="宋体"/>
        </w:rPr>
      </w:pPr>
      <w:r w:rsidRPr="00436C5B">
        <w:rPr>
          <w:rFonts w:ascii="宋体" w:hAnsi="宋体" w:cs="宋体" w:hint="eastAsia"/>
        </w:rPr>
        <w:t>地点：</w:t>
      </w:r>
      <w:r w:rsidRPr="00436C5B">
        <w:rPr>
          <w:rFonts w:ascii="宋体" w:hAnsi="宋体" w:cs="宋体" w:hint="eastAsia"/>
          <w:sz w:val="18"/>
          <w:szCs w:val="18"/>
        </w:rPr>
        <w:t>东莞市寮步镇文昌路</w:t>
      </w:r>
      <w:r w:rsidRPr="00436C5B">
        <w:rPr>
          <w:rFonts w:ascii="宋体" w:hAnsi="宋体" w:cs="宋体"/>
          <w:sz w:val="18"/>
          <w:szCs w:val="18"/>
        </w:rPr>
        <w:t>1</w:t>
      </w:r>
      <w:r w:rsidRPr="00436C5B">
        <w:rPr>
          <w:rFonts w:ascii="宋体" w:hAnsi="宋体" w:cs="宋体" w:hint="eastAsia"/>
          <w:sz w:val="18"/>
          <w:szCs w:val="18"/>
        </w:rPr>
        <w:t>号 东莞理工学院城市学院行政楼315 室</w:t>
      </w:r>
    </w:p>
    <w:p w:rsidR="009B4FE1" w:rsidRDefault="009B4FE1">
      <w:pPr>
        <w:numPr>
          <w:ilvl w:val="0"/>
          <w:numId w:val="1"/>
        </w:numPr>
        <w:spacing w:line="360" w:lineRule="auto"/>
        <w:rPr>
          <w:rFonts w:ascii="宋体" w:hAnsi="宋体" w:cs="宋体"/>
        </w:rPr>
      </w:pPr>
      <w:r>
        <w:rPr>
          <w:rFonts w:ascii="宋体" w:hAnsi="宋体" w:cs="宋体" w:hint="eastAsia"/>
        </w:rPr>
        <w:t>联系电话：</w:t>
      </w:r>
      <w:r>
        <w:rPr>
          <w:rFonts w:ascii="宋体" w:hAnsi="宋体" w:cs="宋体"/>
        </w:rPr>
        <w:t>0769-</w:t>
      </w:r>
      <w:r>
        <w:rPr>
          <w:rFonts w:ascii="宋体" w:hAnsi="宋体" w:cs="宋体" w:hint="eastAsia"/>
        </w:rPr>
        <w:t>2338266</w:t>
      </w:r>
      <w:r w:rsidR="002B50EA">
        <w:rPr>
          <w:rFonts w:ascii="宋体" w:hAnsi="宋体" w:cs="宋体" w:hint="eastAsia"/>
        </w:rPr>
        <w:t>0</w:t>
      </w:r>
      <w:r w:rsidR="007241BB">
        <w:rPr>
          <w:rFonts w:ascii="宋体" w:hAnsi="宋体" w:cs="宋体" w:hint="eastAsia"/>
        </w:rPr>
        <w:t xml:space="preserve">  </w:t>
      </w:r>
      <w:r w:rsidR="007C740A">
        <w:rPr>
          <w:rFonts w:ascii="宋体" w:hAnsi="宋体" w:cs="宋体" w:hint="eastAsia"/>
        </w:rPr>
        <w:t>23382668</w:t>
      </w:r>
      <w:r>
        <w:rPr>
          <w:rFonts w:ascii="宋体" w:hAnsi="宋体" w:cs="宋体" w:hint="eastAsia"/>
        </w:rPr>
        <w:t>联系人：</w:t>
      </w:r>
      <w:r w:rsidR="002B50EA">
        <w:rPr>
          <w:rFonts w:ascii="宋体" w:hAnsi="宋体" w:cs="宋体" w:hint="eastAsia"/>
        </w:rPr>
        <w:t>陈</w:t>
      </w:r>
      <w:r>
        <w:rPr>
          <w:rFonts w:ascii="宋体" w:hAnsi="宋体" w:cs="宋体" w:hint="eastAsia"/>
        </w:rPr>
        <w:t>老师</w:t>
      </w:r>
      <w:r w:rsidR="007C740A">
        <w:rPr>
          <w:rFonts w:ascii="宋体" w:hAnsi="宋体" w:cs="宋体" w:hint="eastAsia"/>
        </w:rPr>
        <w:t xml:space="preserve">  谢老师</w:t>
      </w:r>
    </w:p>
    <w:p w:rsidR="004F2801" w:rsidRDefault="004F2801" w:rsidP="004F2801">
      <w:pPr>
        <w:spacing w:line="360" w:lineRule="auto"/>
        <w:ind w:left="420"/>
        <w:rPr>
          <w:rFonts w:ascii="宋体" w:hAnsi="宋体" w:cs="宋体"/>
        </w:rPr>
      </w:pPr>
      <w:r>
        <w:rPr>
          <w:rFonts w:ascii="宋体" w:hAnsi="宋体" w:cs="宋体" w:hint="eastAsia"/>
        </w:rPr>
        <w:t>邮箱:CHENGQ</w:t>
      </w:r>
      <w:r w:rsidR="007855C7">
        <w:rPr>
          <w:rFonts w:ascii="宋体" w:hAnsi="宋体" w:cs="宋体" w:hint="eastAsia"/>
        </w:rPr>
        <w:t>@</w:t>
      </w:r>
      <w:r>
        <w:rPr>
          <w:rFonts w:ascii="宋体" w:hAnsi="宋体" w:cs="宋体" w:hint="eastAsia"/>
        </w:rPr>
        <w:t>CCDGUT.EDU.CN</w:t>
      </w:r>
    </w:p>
    <w:p w:rsidR="009B4FE1" w:rsidRDefault="009B4FE1">
      <w:pPr>
        <w:numPr>
          <w:ilvl w:val="0"/>
          <w:numId w:val="1"/>
        </w:numPr>
        <w:spacing w:line="360" w:lineRule="auto"/>
        <w:rPr>
          <w:rFonts w:ascii="宋体" w:hAnsi="宋体" w:cs="宋体"/>
        </w:rPr>
      </w:pPr>
      <w:r>
        <w:rPr>
          <w:rFonts w:ascii="宋体" w:hAnsi="宋体" w:cs="宋体" w:hint="eastAsia"/>
        </w:rPr>
        <w:t>注意事项</w:t>
      </w:r>
    </w:p>
    <w:p w:rsidR="009B4FE1" w:rsidRDefault="009B4FE1" w:rsidP="005C130E">
      <w:pPr>
        <w:numPr>
          <w:ilvl w:val="1"/>
          <w:numId w:val="3"/>
        </w:numPr>
        <w:tabs>
          <w:tab w:val="clear" w:pos="846"/>
          <w:tab w:val="left" w:pos="840"/>
          <w:tab w:val="left" w:pos="1140"/>
        </w:tabs>
        <w:spacing w:line="360" w:lineRule="auto"/>
        <w:ind w:hanging="562"/>
        <w:rPr>
          <w:rFonts w:ascii="宋体"/>
          <w:b/>
          <w:bCs/>
        </w:rPr>
      </w:pPr>
      <w:r>
        <w:rPr>
          <w:rFonts w:ascii="宋体" w:hAnsi="宋体" w:cs="宋体" w:hint="eastAsia"/>
        </w:rPr>
        <w:t>本次采购，供应商进行一次性报价。</w:t>
      </w:r>
    </w:p>
    <w:p w:rsidR="009B4FE1" w:rsidRDefault="009B4FE1" w:rsidP="005C130E">
      <w:pPr>
        <w:numPr>
          <w:ilvl w:val="1"/>
          <w:numId w:val="3"/>
        </w:numPr>
        <w:tabs>
          <w:tab w:val="clear" w:pos="846"/>
          <w:tab w:val="left" w:pos="840"/>
          <w:tab w:val="left" w:pos="1140"/>
        </w:tabs>
        <w:spacing w:line="360" w:lineRule="auto"/>
        <w:ind w:hanging="562"/>
        <w:rPr>
          <w:rFonts w:ascii="宋体"/>
          <w:b/>
          <w:bCs/>
        </w:rPr>
      </w:pPr>
      <w:r>
        <w:rPr>
          <w:rFonts w:ascii="宋体" w:hAnsi="宋体" w:cs="宋体" w:hint="eastAsia"/>
        </w:rPr>
        <w:t>从签定合同之日起，成交供应商必须</w:t>
      </w:r>
      <w:r w:rsidR="007C740A">
        <w:rPr>
          <w:rFonts w:ascii="宋体" w:hAnsi="宋体" w:cs="宋体" w:hint="eastAsia"/>
          <w:b/>
        </w:rPr>
        <w:t>1</w:t>
      </w:r>
      <w:r w:rsidR="00330D84">
        <w:rPr>
          <w:rFonts w:ascii="宋体" w:hAnsi="宋体" w:cs="宋体" w:hint="eastAsia"/>
          <w:b/>
        </w:rPr>
        <w:t>5</w:t>
      </w:r>
      <w:r>
        <w:rPr>
          <w:rFonts w:ascii="宋体" w:hAnsi="宋体" w:cs="宋体" w:hint="eastAsia"/>
          <w:b/>
        </w:rPr>
        <w:t>天内</w:t>
      </w:r>
      <w:r>
        <w:rPr>
          <w:rFonts w:ascii="宋体" w:hAnsi="宋体" w:cs="宋体" w:hint="eastAsia"/>
        </w:rPr>
        <w:t>按照采购要求、货物进行交货。</w:t>
      </w:r>
    </w:p>
    <w:p w:rsidR="009B4FE1" w:rsidRDefault="009B4FE1">
      <w:pPr>
        <w:tabs>
          <w:tab w:val="left" w:pos="840"/>
          <w:tab w:val="left" w:pos="1140"/>
        </w:tabs>
        <w:spacing w:line="360" w:lineRule="auto"/>
        <w:ind w:firstLineChars="150" w:firstLine="315"/>
        <w:rPr>
          <w:rFonts w:ascii="宋体" w:hAnsi="宋体" w:cs="宋体"/>
        </w:rPr>
      </w:pPr>
      <w:r>
        <w:rPr>
          <w:rFonts w:ascii="宋体" w:hint="eastAsia"/>
          <w:bCs/>
        </w:rPr>
        <w:t xml:space="preserve">(三)   </w:t>
      </w:r>
      <w:r>
        <w:rPr>
          <w:rFonts w:ascii="宋体" w:hAnsi="宋体" w:cs="宋体" w:hint="eastAsia"/>
        </w:rPr>
        <w:t>货物要求</w:t>
      </w:r>
    </w:p>
    <w:p w:rsidR="009B4FE1" w:rsidRDefault="009B4FE1">
      <w:pPr>
        <w:numPr>
          <w:ilvl w:val="2"/>
          <w:numId w:val="4"/>
        </w:numPr>
        <w:tabs>
          <w:tab w:val="left" w:pos="1410"/>
          <w:tab w:val="left" w:pos="2310"/>
        </w:tabs>
        <w:spacing w:line="400" w:lineRule="exact"/>
        <w:rPr>
          <w:rFonts w:ascii="宋体" w:hAnsi="宋体" w:cs="宋体"/>
        </w:rPr>
      </w:pPr>
      <w:r>
        <w:rPr>
          <w:rFonts w:ascii="宋体" w:hAnsi="宋体" w:cs="宋体" w:hint="eastAsia"/>
        </w:rPr>
        <w:t>所有货物均需上门交货、包退、包换等售后服务。</w:t>
      </w:r>
    </w:p>
    <w:p w:rsidR="009B4FE1" w:rsidRDefault="009B4FE1">
      <w:pPr>
        <w:numPr>
          <w:ilvl w:val="2"/>
          <w:numId w:val="4"/>
        </w:numPr>
        <w:tabs>
          <w:tab w:val="left" w:pos="1410"/>
          <w:tab w:val="left" w:pos="2310"/>
        </w:tabs>
        <w:spacing w:line="400" w:lineRule="exact"/>
        <w:rPr>
          <w:rFonts w:ascii="宋体" w:hAnsi="宋体" w:cs="宋体"/>
        </w:rPr>
      </w:pPr>
      <w:r>
        <w:rPr>
          <w:rFonts w:ascii="宋体" w:hAnsi="宋体" w:cs="宋体" w:hint="eastAsia"/>
        </w:rPr>
        <w:t>所有货物都必须全新、原装。符合国家质量检测标准。</w:t>
      </w:r>
    </w:p>
    <w:p w:rsidR="009B4FE1" w:rsidRDefault="009B4FE1">
      <w:pPr>
        <w:tabs>
          <w:tab w:val="left" w:pos="840"/>
          <w:tab w:val="left" w:pos="1140"/>
        </w:tabs>
        <w:spacing w:line="400" w:lineRule="exact"/>
        <w:ind w:firstLineChars="100" w:firstLine="210"/>
        <w:rPr>
          <w:rFonts w:ascii="宋体" w:hAnsi="宋体" w:cs="宋体"/>
        </w:rPr>
      </w:pPr>
      <w:r>
        <w:rPr>
          <w:rFonts w:ascii="宋体" w:hAnsi="宋体" w:cs="宋体" w:hint="eastAsia"/>
        </w:rPr>
        <w:t>（四）  报价要求</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报价应包括：</w:t>
      </w:r>
    </w:p>
    <w:p w:rsidR="00330D84" w:rsidRDefault="00330D84" w:rsidP="00330D84">
      <w:pPr>
        <w:spacing w:line="360" w:lineRule="auto"/>
        <w:ind w:left="1410"/>
        <w:rPr>
          <w:rFonts w:ascii="宋体"/>
        </w:rPr>
      </w:pPr>
      <w:r>
        <w:rPr>
          <w:rFonts w:ascii="宋体" w:hAnsi="宋体" w:cs="宋体" w:hint="eastAsia"/>
        </w:rPr>
        <w:t>(1)设备材料购置费（含一切必需辅材）；</w:t>
      </w:r>
    </w:p>
    <w:p w:rsidR="00330D84" w:rsidRDefault="00330D84" w:rsidP="00330D84">
      <w:pPr>
        <w:spacing w:line="360" w:lineRule="auto"/>
        <w:ind w:left="1410"/>
        <w:rPr>
          <w:rFonts w:ascii="宋体"/>
        </w:rPr>
      </w:pPr>
      <w:r>
        <w:rPr>
          <w:rFonts w:ascii="宋体" w:hAnsi="宋体" w:cs="宋体" w:hint="eastAsia"/>
        </w:rPr>
        <w:t>(2）安装、施工、调试、运输费；</w:t>
      </w:r>
    </w:p>
    <w:p w:rsidR="00330D84" w:rsidRDefault="00330D84" w:rsidP="00330D84">
      <w:pPr>
        <w:spacing w:line="360" w:lineRule="auto"/>
        <w:ind w:left="1410"/>
        <w:rPr>
          <w:rFonts w:ascii="宋体"/>
        </w:rPr>
      </w:pPr>
      <w:r>
        <w:rPr>
          <w:rFonts w:ascii="宋体" w:hAnsi="宋体" w:cs="宋体" w:hint="eastAsia"/>
        </w:rPr>
        <w:lastRenderedPageBreak/>
        <w:t>(3)售后服务费。</w:t>
      </w:r>
    </w:p>
    <w:p w:rsidR="00330D84" w:rsidRDefault="00330D84" w:rsidP="00330D84">
      <w:pPr>
        <w:spacing w:line="360" w:lineRule="auto"/>
        <w:ind w:left="1410"/>
        <w:rPr>
          <w:rFonts w:ascii="宋体"/>
        </w:rPr>
      </w:pPr>
      <w:r>
        <w:rPr>
          <w:rFonts w:ascii="宋体" w:hAnsi="宋体" w:cs="宋体" w:hint="eastAsia"/>
        </w:rPr>
        <w:t>（4）供货时间。</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以上报价含一切税费，以人民币为报价和结算货币。确定成交供应商后，成交供应商不得以任何理由追加材料和辅材等费用。</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开出的所有票据应与成交供应商的名称一致。</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若报价合计与明细不符，以合计为准，小写与大写存在差异，以大写为准。（如供应商不接受此规定，视为放弃本次投标）。</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供应商报价文件中只能有一个报价，超过一个报价其报价文件无效。</w:t>
      </w:r>
    </w:p>
    <w:p w:rsidR="005C130E" w:rsidRPr="005C130E" w:rsidRDefault="005C130E" w:rsidP="005C130E">
      <w:pPr>
        <w:pStyle w:val="24"/>
        <w:widowControl w:val="0"/>
        <w:spacing w:line="360" w:lineRule="auto"/>
        <w:ind w:firstLineChars="0"/>
        <w:jc w:val="both"/>
        <w:rPr>
          <w:rFonts w:ascii="宋体" w:hAnsi="宋体" w:cs="宋体"/>
          <w:sz w:val="21"/>
          <w:szCs w:val="21"/>
        </w:rPr>
      </w:pPr>
      <w:r w:rsidRPr="005C130E">
        <w:rPr>
          <w:rFonts w:ascii="宋体" w:hAnsi="宋体" w:cs="宋体" w:hint="eastAsia"/>
          <w:sz w:val="21"/>
          <w:szCs w:val="21"/>
        </w:rPr>
        <w:t>(五)投标保证金</w:t>
      </w:r>
    </w:p>
    <w:p w:rsidR="005C130E" w:rsidRPr="005C130E" w:rsidRDefault="005C130E" w:rsidP="005C130E">
      <w:pPr>
        <w:pStyle w:val="24"/>
        <w:widowControl w:val="0"/>
        <w:numPr>
          <w:ilvl w:val="0"/>
          <w:numId w:val="16"/>
        </w:numPr>
        <w:spacing w:line="360" w:lineRule="auto"/>
        <w:ind w:firstLineChars="0"/>
        <w:jc w:val="both"/>
        <w:rPr>
          <w:rFonts w:ascii="宋体"/>
          <w:sz w:val="21"/>
          <w:szCs w:val="21"/>
        </w:rPr>
      </w:pPr>
      <w:r w:rsidRPr="005C130E">
        <w:rPr>
          <w:rFonts w:ascii="宋体" w:hint="eastAsia"/>
          <w:sz w:val="21"/>
          <w:szCs w:val="21"/>
        </w:rPr>
        <w:t>投标人在正式提交投标文件之前，须向招标人以银行转账方式缴纳</w:t>
      </w:r>
      <w:r w:rsidRPr="005C130E">
        <w:rPr>
          <w:rFonts w:ascii="宋体" w:hint="eastAsia"/>
          <w:b/>
          <w:sz w:val="21"/>
          <w:szCs w:val="21"/>
        </w:rPr>
        <w:t>贰万元</w:t>
      </w:r>
      <w:r w:rsidRPr="005C130E">
        <w:rPr>
          <w:rFonts w:ascii="宋体" w:hint="eastAsia"/>
          <w:sz w:val="21"/>
          <w:szCs w:val="21"/>
        </w:rPr>
        <w:t>投标保证金。提交标书时，投标人提供缴款凭证复印件并加盖公章。逾期缴纳将视为自动放弃该项目的投标。</w:t>
      </w:r>
      <w:r w:rsidR="00330D84" w:rsidRPr="00330D84">
        <w:rPr>
          <w:rFonts w:ascii="宋体" w:hint="eastAsia"/>
          <w:sz w:val="21"/>
          <w:szCs w:val="21"/>
        </w:rPr>
        <w:t>不中标者待开标后一次性无息退还，中标者投标保证金将转为履约保证金待项目验收合格后随合同款项一同无息支付。</w:t>
      </w:r>
    </w:p>
    <w:p w:rsidR="005C130E" w:rsidRPr="005C130E" w:rsidRDefault="005C130E" w:rsidP="005C130E">
      <w:pPr>
        <w:pStyle w:val="24"/>
        <w:widowControl w:val="0"/>
        <w:numPr>
          <w:ilvl w:val="0"/>
          <w:numId w:val="16"/>
        </w:numPr>
        <w:spacing w:line="360" w:lineRule="auto"/>
        <w:ind w:firstLineChars="0"/>
        <w:jc w:val="both"/>
        <w:rPr>
          <w:rFonts w:ascii="宋体"/>
          <w:sz w:val="21"/>
          <w:szCs w:val="21"/>
        </w:rPr>
      </w:pPr>
      <w:r w:rsidRPr="005C130E">
        <w:rPr>
          <w:rFonts w:ascii="宋体" w:hint="eastAsia"/>
          <w:sz w:val="21"/>
          <w:szCs w:val="21"/>
        </w:rPr>
        <w:t>投标保证金收款帐户资料如下：</w:t>
      </w:r>
    </w:p>
    <w:p w:rsidR="005C130E" w:rsidRPr="005C130E" w:rsidRDefault="005C130E" w:rsidP="005C130E">
      <w:pPr>
        <w:pStyle w:val="24"/>
        <w:spacing w:line="360" w:lineRule="auto"/>
        <w:ind w:left="927" w:firstLineChars="0" w:firstLine="0"/>
        <w:rPr>
          <w:rFonts w:ascii="宋体"/>
          <w:sz w:val="21"/>
          <w:szCs w:val="21"/>
        </w:rPr>
      </w:pPr>
      <w:r w:rsidRPr="005C130E">
        <w:rPr>
          <w:rFonts w:ascii="宋体" w:hint="eastAsia"/>
          <w:sz w:val="21"/>
          <w:szCs w:val="21"/>
        </w:rPr>
        <w:t>收款人名称：东莞理工学院城市学院。</w:t>
      </w:r>
    </w:p>
    <w:p w:rsidR="005C130E" w:rsidRPr="005C130E" w:rsidRDefault="005C130E" w:rsidP="005C130E">
      <w:pPr>
        <w:pStyle w:val="24"/>
        <w:spacing w:line="360" w:lineRule="auto"/>
        <w:ind w:left="927" w:firstLineChars="0" w:firstLine="0"/>
        <w:rPr>
          <w:rFonts w:ascii="宋体"/>
          <w:sz w:val="21"/>
          <w:szCs w:val="21"/>
        </w:rPr>
      </w:pPr>
      <w:r w:rsidRPr="005C130E">
        <w:rPr>
          <w:rFonts w:ascii="宋体" w:hint="eastAsia"/>
          <w:sz w:val="21"/>
          <w:szCs w:val="21"/>
        </w:rPr>
        <w:t>开户银行名称：东莞银行松山湖支行。</w:t>
      </w:r>
    </w:p>
    <w:p w:rsidR="005C130E" w:rsidRDefault="005C130E" w:rsidP="005C130E">
      <w:pPr>
        <w:pStyle w:val="24"/>
        <w:spacing w:line="360" w:lineRule="auto"/>
        <w:ind w:left="927" w:firstLineChars="0" w:firstLine="0"/>
        <w:rPr>
          <w:rFonts w:ascii="宋体" w:hAnsi="宋体" w:cs="宋体"/>
        </w:rPr>
      </w:pPr>
      <w:r w:rsidRPr="005C130E">
        <w:rPr>
          <w:rFonts w:ascii="宋体" w:hint="eastAsia"/>
          <w:sz w:val="21"/>
          <w:szCs w:val="21"/>
        </w:rPr>
        <w:t>开户银行帐号：520000115000698</w:t>
      </w:r>
    </w:p>
    <w:p w:rsidR="009B4FE1" w:rsidRDefault="009B4FE1">
      <w:pPr>
        <w:numPr>
          <w:ilvl w:val="0"/>
          <w:numId w:val="1"/>
        </w:numPr>
        <w:spacing w:line="360" w:lineRule="auto"/>
        <w:rPr>
          <w:rFonts w:ascii="宋体" w:hAnsi="宋体" w:cs="宋体"/>
        </w:rPr>
      </w:pPr>
      <w:r>
        <w:rPr>
          <w:rFonts w:ascii="宋体" w:hAnsi="宋体" w:cs="宋体" w:hint="eastAsia"/>
        </w:rPr>
        <w:t>投标文件</w:t>
      </w:r>
    </w:p>
    <w:p w:rsidR="009B4FE1" w:rsidRDefault="009B4FE1">
      <w:pPr>
        <w:numPr>
          <w:ilvl w:val="1"/>
          <w:numId w:val="7"/>
        </w:numPr>
        <w:tabs>
          <w:tab w:val="left" w:pos="840"/>
          <w:tab w:val="left" w:pos="988"/>
          <w:tab w:val="left" w:pos="1140"/>
        </w:tabs>
        <w:spacing w:line="400" w:lineRule="exact"/>
        <w:rPr>
          <w:rFonts w:ascii="宋体" w:hAnsi="宋体" w:cs="宋体"/>
        </w:rPr>
      </w:pPr>
      <w:r>
        <w:rPr>
          <w:rFonts w:ascii="宋体" w:hAnsi="宋体" w:cs="宋体" w:hint="eastAsia"/>
        </w:rPr>
        <w:t>供应商应提供以下投标文件正本一份和副本</w:t>
      </w:r>
      <w:r w:rsidR="00E63E1E">
        <w:rPr>
          <w:rFonts w:ascii="宋体" w:hAnsi="宋体" w:cs="宋体" w:hint="eastAsia"/>
        </w:rPr>
        <w:t>二</w:t>
      </w:r>
      <w:r>
        <w:rPr>
          <w:rFonts w:ascii="宋体" w:hAnsi="宋体" w:cs="宋体" w:hint="eastAsia"/>
        </w:rPr>
        <w:t>份。正、副本内容完全一致，一旦正本与副本有差异，以正本为准。一份正本与</w:t>
      </w:r>
      <w:r w:rsidR="00E63E1E">
        <w:rPr>
          <w:rFonts w:ascii="宋体" w:hAnsi="宋体" w:cs="宋体" w:hint="eastAsia"/>
        </w:rPr>
        <w:t>二</w:t>
      </w:r>
      <w:r>
        <w:rPr>
          <w:rFonts w:ascii="宋体" w:hAnsi="宋体" w:cs="宋体" w:hint="eastAsia"/>
        </w:rPr>
        <w:t>份副本必须密封包装，缺少份数的报价文件无效。</w:t>
      </w:r>
    </w:p>
    <w:p w:rsidR="009B4FE1" w:rsidRDefault="009B4FE1">
      <w:pPr>
        <w:numPr>
          <w:ilvl w:val="1"/>
          <w:numId w:val="7"/>
        </w:numPr>
        <w:tabs>
          <w:tab w:val="left" w:pos="840"/>
          <w:tab w:val="left" w:pos="988"/>
          <w:tab w:val="left" w:pos="1140"/>
        </w:tabs>
        <w:spacing w:line="400" w:lineRule="exact"/>
        <w:rPr>
          <w:rFonts w:ascii="宋体" w:hAnsi="宋体" w:cs="宋体"/>
        </w:rPr>
      </w:pPr>
      <w:r>
        <w:rPr>
          <w:rFonts w:ascii="宋体" w:hAnsi="宋体" w:cs="宋体" w:hint="eastAsia"/>
        </w:rPr>
        <w:t>投标文件包括以下内容：</w:t>
      </w:r>
    </w:p>
    <w:p w:rsidR="009B4FE1" w:rsidRDefault="009B4FE1">
      <w:pPr>
        <w:numPr>
          <w:ilvl w:val="2"/>
          <w:numId w:val="8"/>
        </w:numPr>
        <w:tabs>
          <w:tab w:val="left" w:pos="1410"/>
          <w:tab w:val="left" w:pos="1440"/>
          <w:tab w:val="left" w:pos="1620"/>
        </w:tabs>
        <w:spacing w:line="400" w:lineRule="exact"/>
        <w:rPr>
          <w:rFonts w:ascii="宋体" w:hAnsi="宋体" w:cs="宋体"/>
        </w:rPr>
      </w:pPr>
      <w:r>
        <w:rPr>
          <w:rFonts w:ascii="宋体" w:hAnsi="宋体" w:cs="宋体" w:hint="eastAsia"/>
        </w:rPr>
        <w:t>报价总表</w:t>
      </w:r>
    </w:p>
    <w:p w:rsidR="009B4FE1" w:rsidRDefault="009B4FE1">
      <w:pPr>
        <w:numPr>
          <w:ilvl w:val="2"/>
          <w:numId w:val="8"/>
        </w:numPr>
        <w:tabs>
          <w:tab w:val="left" w:pos="1410"/>
          <w:tab w:val="left" w:pos="1440"/>
          <w:tab w:val="left" w:pos="1620"/>
        </w:tabs>
        <w:spacing w:line="400" w:lineRule="exact"/>
        <w:rPr>
          <w:rFonts w:ascii="宋体" w:hAnsi="宋体" w:cs="宋体"/>
        </w:rPr>
      </w:pPr>
      <w:r>
        <w:rPr>
          <w:rFonts w:ascii="宋体" w:hAnsi="宋体" w:cs="宋体" w:hint="eastAsia"/>
        </w:rPr>
        <w:t>货物明细表</w:t>
      </w:r>
      <w:r>
        <w:rPr>
          <w:rFonts w:ascii="宋体" w:hAnsi="宋体" w:cs="宋体"/>
        </w:rPr>
        <w:tab/>
      </w:r>
    </w:p>
    <w:p w:rsidR="009B4FE1" w:rsidRDefault="009B4FE1">
      <w:pPr>
        <w:numPr>
          <w:ilvl w:val="2"/>
          <w:numId w:val="8"/>
        </w:numPr>
        <w:tabs>
          <w:tab w:val="left" w:pos="1410"/>
          <w:tab w:val="left" w:pos="1440"/>
          <w:tab w:val="left" w:pos="1620"/>
        </w:tabs>
        <w:spacing w:line="400" w:lineRule="exact"/>
        <w:rPr>
          <w:rFonts w:ascii="宋体"/>
        </w:rPr>
      </w:pPr>
      <w:r>
        <w:rPr>
          <w:rFonts w:ascii="宋体" w:hAnsi="宋体" w:cs="宋体" w:hint="eastAsia"/>
        </w:rPr>
        <w:t>其它优惠条件或需说明的其他内容。</w:t>
      </w:r>
    </w:p>
    <w:p w:rsidR="009B4FE1" w:rsidRDefault="009B4FE1">
      <w:pPr>
        <w:numPr>
          <w:ilvl w:val="1"/>
          <w:numId w:val="7"/>
        </w:numPr>
        <w:tabs>
          <w:tab w:val="left" w:pos="988"/>
          <w:tab w:val="left" w:pos="1140"/>
        </w:tabs>
        <w:spacing w:line="400" w:lineRule="exact"/>
        <w:rPr>
          <w:rFonts w:ascii="宋体" w:hAnsi="宋体" w:cs="宋体"/>
        </w:rPr>
      </w:pPr>
      <w:r>
        <w:rPr>
          <w:rFonts w:ascii="宋体" w:hAnsi="宋体" w:cs="宋体" w:hint="eastAsia"/>
        </w:rPr>
        <w:t>投标文件必须是书面打印并装订成册，并保证不会出现掉页漏页现象，正本每页必须盖有法定代表人或委托代理人签字和法人单位公章，副本盖骑缝章，否则一切不良后果由供应商负责。供应商递交投标文件后，不得撤回投标文件。提交的投标文件必须按要求密封好，否则拒收，并取消资格。</w:t>
      </w:r>
    </w:p>
    <w:p w:rsidR="009B4FE1" w:rsidRDefault="009B4FE1">
      <w:pPr>
        <w:numPr>
          <w:ilvl w:val="0"/>
          <w:numId w:val="1"/>
        </w:numPr>
        <w:spacing w:line="360" w:lineRule="auto"/>
        <w:rPr>
          <w:rFonts w:ascii="宋体" w:hAnsi="宋体" w:cs="宋体"/>
        </w:rPr>
      </w:pPr>
      <w:r>
        <w:rPr>
          <w:rFonts w:ascii="宋体" w:hAnsi="宋体" w:cs="宋体" w:hint="eastAsia"/>
        </w:rPr>
        <w:t>评标</w:t>
      </w:r>
    </w:p>
    <w:p w:rsidR="009B4FE1" w:rsidRDefault="009B4FE1">
      <w:pPr>
        <w:numPr>
          <w:ilvl w:val="1"/>
          <w:numId w:val="9"/>
        </w:numPr>
        <w:tabs>
          <w:tab w:val="left" w:pos="840"/>
          <w:tab w:val="left" w:pos="1140"/>
        </w:tabs>
        <w:spacing w:line="400" w:lineRule="exact"/>
        <w:rPr>
          <w:rFonts w:ascii="宋体" w:hAnsi="宋体" w:cs="宋体"/>
        </w:rPr>
      </w:pPr>
      <w:r>
        <w:rPr>
          <w:rFonts w:ascii="宋体" w:hAnsi="宋体" w:cs="宋体" w:hint="eastAsia"/>
        </w:rPr>
        <w:t>本次招标，</w:t>
      </w:r>
      <w:r w:rsidRPr="005C130E">
        <w:rPr>
          <w:rFonts w:ascii="宋体" w:hAnsi="宋体" w:cs="宋体" w:hint="eastAsia"/>
          <w:highlight w:val="yellow"/>
        </w:rPr>
        <w:t>采用</w:t>
      </w:r>
      <w:r w:rsidR="002656EA" w:rsidRPr="005C130E">
        <w:rPr>
          <w:rFonts w:ascii="宋体" w:hAnsi="宋体" w:cs="宋体" w:hint="eastAsia"/>
          <w:highlight w:val="yellow"/>
        </w:rPr>
        <w:t>技术参数符合要求前提下</w:t>
      </w:r>
      <w:r w:rsidRPr="005C130E">
        <w:rPr>
          <w:rFonts w:ascii="宋体" w:hAnsi="宋体" w:cs="宋体" w:hint="eastAsia"/>
          <w:highlight w:val="yellow"/>
        </w:rPr>
        <w:t>最低报价评分法评标。</w:t>
      </w:r>
    </w:p>
    <w:p w:rsidR="009B4FE1" w:rsidRDefault="009B4FE1">
      <w:pPr>
        <w:tabs>
          <w:tab w:val="left" w:pos="3570"/>
        </w:tabs>
        <w:spacing w:line="360" w:lineRule="auto"/>
        <w:rPr>
          <w:rFonts w:ascii="宋体" w:hAnsi="宋体" w:cs="宋体"/>
        </w:rPr>
      </w:pPr>
      <w:r>
        <w:rPr>
          <w:rFonts w:ascii="宋体" w:hAnsi="宋体" w:cs="宋体" w:hint="eastAsia"/>
        </w:rPr>
        <w:t xml:space="preserve">   （二）确定成交供应商后三个工作日内由东莞理工学院城市学院采购中心发出《中标通</w:t>
      </w:r>
      <w:r>
        <w:rPr>
          <w:rFonts w:ascii="宋体" w:hAnsi="宋体" w:cs="宋体" w:hint="eastAsia"/>
        </w:rPr>
        <w:lastRenderedPageBreak/>
        <w:t>知书》</w:t>
      </w:r>
    </w:p>
    <w:p w:rsidR="009B4FE1" w:rsidRDefault="009B4FE1">
      <w:pPr>
        <w:numPr>
          <w:ilvl w:val="0"/>
          <w:numId w:val="1"/>
        </w:numPr>
        <w:spacing w:line="360" w:lineRule="auto"/>
        <w:rPr>
          <w:rFonts w:ascii="宋体" w:hAnsi="宋体" w:cs="宋体"/>
        </w:rPr>
      </w:pPr>
      <w:r>
        <w:rPr>
          <w:rFonts w:ascii="宋体" w:hAnsi="宋体" w:cs="宋体" w:hint="eastAsia"/>
        </w:rPr>
        <w:t>合同的签订和履行</w:t>
      </w:r>
    </w:p>
    <w:p w:rsidR="009B4FE1" w:rsidRDefault="009B4FE1">
      <w:pPr>
        <w:numPr>
          <w:ilvl w:val="1"/>
          <w:numId w:val="10"/>
        </w:numPr>
        <w:tabs>
          <w:tab w:val="left" w:pos="840"/>
          <w:tab w:val="left" w:pos="1140"/>
        </w:tabs>
        <w:spacing w:line="340" w:lineRule="exact"/>
        <w:rPr>
          <w:rFonts w:ascii="宋体"/>
        </w:rPr>
      </w:pPr>
      <w:r>
        <w:rPr>
          <w:rFonts w:ascii="宋体" w:hAnsi="宋体" w:cs="宋体" w:hint="eastAsia"/>
        </w:rPr>
        <w:t>成交供应商不得将成交项目转让他人，也不得将成交项目肢解后转让他人。</w:t>
      </w:r>
    </w:p>
    <w:p w:rsidR="009B4FE1" w:rsidRDefault="009B4FE1">
      <w:pPr>
        <w:numPr>
          <w:ilvl w:val="1"/>
          <w:numId w:val="10"/>
        </w:numPr>
        <w:tabs>
          <w:tab w:val="left" w:pos="840"/>
          <w:tab w:val="left" w:pos="1140"/>
        </w:tabs>
        <w:spacing w:line="340" w:lineRule="exact"/>
        <w:rPr>
          <w:rFonts w:ascii="宋体" w:hAnsi="宋体" w:cs="宋体"/>
        </w:rPr>
      </w:pPr>
      <w:r>
        <w:rPr>
          <w:rFonts w:ascii="宋体" w:hAnsi="宋体" w:cs="宋体" w:hint="eastAsia"/>
        </w:rPr>
        <w:t>收到成交通知书后，成交供应商与使用方按通知要求签订合同。</w:t>
      </w:r>
    </w:p>
    <w:p w:rsidR="009B4FE1" w:rsidRDefault="009B4FE1">
      <w:pPr>
        <w:numPr>
          <w:ilvl w:val="1"/>
          <w:numId w:val="10"/>
        </w:numPr>
        <w:tabs>
          <w:tab w:val="left" w:pos="840"/>
          <w:tab w:val="left" w:pos="1140"/>
        </w:tabs>
        <w:spacing w:line="340" w:lineRule="exact"/>
        <w:rPr>
          <w:rFonts w:ascii="宋体" w:hAnsi="宋体" w:cs="宋体"/>
        </w:rPr>
      </w:pPr>
      <w:r>
        <w:rPr>
          <w:rFonts w:ascii="宋体" w:hAnsi="宋体" w:cs="宋体" w:hint="eastAsia"/>
        </w:rPr>
        <w:t>合同签订后，供需双方应严格按合同履行。由使用方验收。</w:t>
      </w:r>
    </w:p>
    <w:p w:rsidR="009B4FE1" w:rsidRDefault="009B4FE1">
      <w:pPr>
        <w:numPr>
          <w:ilvl w:val="0"/>
          <w:numId w:val="1"/>
        </w:numPr>
        <w:spacing w:line="360" w:lineRule="auto"/>
        <w:rPr>
          <w:rFonts w:ascii="宋体" w:hAnsi="宋体" w:cs="宋体"/>
        </w:rPr>
      </w:pPr>
      <w:r>
        <w:rPr>
          <w:rFonts w:ascii="宋体" w:hAnsi="宋体" w:cs="宋体" w:hint="eastAsia"/>
        </w:rPr>
        <w:t>付款方式</w:t>
      </w:r>
    </w:p>
    <w:p w:rsidR="009B4FE1" w:rsidRDefault="009B4FE1" w:rsidP="00A02442">
      <w:pPr>
        <w:tabs>
          <w:tab w:val="left" w:pos="7920"/>
        </w:tabs>
        <w:spacing w:line="340" w:lineRule="exact"/>
        <w:ind w:firstLineChars="196" w:firstLine="433"/>
        <w:rPr>
          <w:b/>
          <w:bCs/>
          <w:sz w:val="52"/>
          <w:szCs w:val="52"/>
        </w:rPr>
      </w:pPr>
      <w:r>
        <w:rPr>
          <w:rFonts w:ascii="宋体" w:hAnsi="宋体" w:hint="eastAsia"/>
          <w:b/>
          <w:bCs/>
          <w:sz w:val="22"/>
          <w:szCs w:val="22"/>
        </w:rPr>
        <w:t>货物到达招标人指定的地点且安装、调试完毕，经招标人验收合格、办理完全部验收手续后，</w:t>
      </w:r>
      <w:r w:rsidR="00A02442">
        <w:rPr>
          <w:rFonts w:ascii="宋体" w:hAnsi="宋体" w:hint="eastAsia"/>
          <w:b/>
          <w:bCs/>
          <w:sz w:val="22"/>
          <w:szCs w:val="22"/>
        </w:rPr>
        <w:t>十五个工作日内凭全额增值税普通发票</w:t>
      </w:r>
      <w:r>
        <w:rPr>
          <w:rFonts w:ascii="宋体" w:hAnsi="宋体" w:hint="eastAsia"/>
          <w:b/>
          <w:bCs/>
          <w:sz w:val="22"/>
          <w:szCs w:val="22"/>
        </w:rPr>
        <w:t>向中标供应商通过银行转账方式支付合同总价</w:t>
      </w:r>
      <w:r w:rsidR="00A02442">
        <w:rPr>
          <w:rFonts w:ascii="宋体" w:hAnsi="宋体" w:hint="eastAsia"/>
          <w:b/>
          <w:bCs/>
          <w:sz w:val="22"/>
          <w:szCs w:val="22"/>
        </w:rPr>
        <w:t>的95%,待</w:t>
      </w:r>
      <w:r w:rsidR="00572F63">
        <w:rPr>
          <w:rFonts w:ascii="宋体" w:hAnsi="宋体" w:hint="eastAsia"/>
          <w:b/>
          <w:bCs/>
          <w:sz w:val="22"/>
          <w:szCs w:val="22"/>
        </w:rPr>
        <w:t>三</w:t>
      </w:r>
      <w:r w:rsidR="0011723D">
        <w:rPr>
          <w:rFonts w:ascii="宋体" w:hAnsi="宋体" w:hint="eastAsia"/>
          <w:b/>
          <w:bCs/>
          <w:sz w:val="22"/>
          <w:szCs w:val="22"/>
        </w:rPr>
        <w:t>年</w:t>
      </w:r>
      <w:r w:rsidR="00A02442">
        <w:rPr>
          <w:rFonts w:ascii="宋体" w:hAnsi="宋体" w:hint="eastAsia"/>
          <w:b/>
          <w:bCs/>
          <w:sz w:val="22"/>
          <w:szCs w:val="22"/>
        </w:rPr>
        <w:t>质保期满后支付5%的尾款</w:t>
      </w:r>
      <w:r>
        <w:rPr>
          <w:rFonts w:ascii="宋体" w:hAnsi="宋体" w:hint="eastAsia"/>
          <w:b/>
          <w:bCs/>
          <w:sz w:val="22"/>
          <w:szCs w:val="22"/>
        </w:rPr>
        <w:t>。</w:t>
      </w:r>
    </w:p>
    <w:p w:rsidR="009B4FE1" w:rsidRDefault="009B4FE1"/>
    <w:p w:rsidR="009B4FE1" w:rsidRDefault="009B4FE1"/>
    <w:p w:rsidR="00926168" w:rsidRDefault="00926168"/>
    <w:p w:rsidR="005C130E" w:rsidRDefault="005C130E"/>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330D84" w:rsidRDefault="00330D84"/>
    <w:p w:rsidR="009B4FE1" w:rsidRPr="00330D84" w:rsidRDefault="00330D84" w:rsidP="00330D84">
      <w:pPr>
        <w:pStyle w:val="2"/>
        <w:rPr>
          <w:sz w:val="44"/>
          <w:szCs w:val="44"/>
        </w:rPr>
      </w:pPr>
      <w:r w:rsidRPr="00330D84">
        <w:rPr>
          <w:rFonts w:ascii="Times New Roman" w:hAnsi="Times New Roman" w:hint="eastAsia"/>
          <w:bCs w:val="0"/>
          <w:sz w:val="44"/>
          <w:szCs w:val="44"/>
        </w:rPr>
        <w:lastRenderedPageBreak/>
        <w:t>一、用户需求</w:t>
      </w:r>
    </w:p>
    <w:p w:rsidR="004F2801" w:rsidRDefault="004F2801" w:rsidP="00E011C7">
      <w:pPr>
        <w:rPr>
          <w:rFonts w:eastAsia="仿宋_GB2312"/>
          <w:b/>
          <w:bCs/>
          <w:sz w:val="28"/>
        </w:rPr>
      </w:pPr>
      <w:r>
        <w:rPr>
          <w:rFonts w:eastAsia="仿宋_GB2312" w:hint="eastAsia"/>
          <w:b/>
          <w:bCs/>
          <w:sz w:val="28"/>
        </w:rPr>
        <w:t>大数据实验室仪器设备需求表：</w:t>
      </w:r>
    </w:p>
    <w:tbl>
      <w:tblPr>
        <w:tblW w:w="5000" w:type="pct"/>
        <w:tblLook w:val="04A0"/>
      </w:tblPr>
      <w:tblGrid>
        <w:gridCol w:w="922"/>
        <w:gridCol w:w="922"/>
        <w:gridCol w:w="922"/>
        <w:gridCol w:w="3915"/>
        <w:gridCol w:w="922"/>
        <w:gridCol w:w="919"/>
      </w:tblGrid>
      <w:tr w:rsidR="00E011C7" w:rsidRPr="00E011C7" w:rsidTr="00E011C7">
        <w:trPr>
          <w:trHeight w:val="285"/>
        </w:trPr>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b/>
                <w:bCs/>
                <w:color w:val="000000"/>
                <w:kern w:val="0"/>
              </w:rPr>
            </w:pPr>
            <w:r w:rsidRPr="00E011C7">
              <w:rPr>
                <w:rFonts w:ascii="宋体" w:hAnsi="宋体" w:cs="宋体" w:hint="eastAsia"/>
                <w:b/>
                <w:bCs/>
                <w:color w:val="000000"/>
                <w:kern w:val="0"/>
              </w:rPr>
              <w:t>序号</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b/>
                <w:bCs/>
                <w:color w:val="000000"/>
                <w:kern w:val="0"/>
              </w:rPr>
            </w:pPr>
            <w:r w:rsidRPr="00E011C7">
              <w:rPr>
                <w:rFonts w:ascii="宋体" w:hAnsi="宋体" w:cs="宋体" w:hint="eastAsia"/>
                <w:b/>
                <w:bCs/>
                <w:color w:val="000000"/>
                <w:kern w:val="0"/>
              </w:rPr>
              <w:t>设备名称</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b/>
                <w:bCs/>
                <w:color w:val="000000"/>
                <w:kern w:val="0"/>
              </w:rPr>
            </w:pPr>
            <w:r w:rsidRPr="00E011C7">
              <w:rPr>
                <w:rFonts w:ascii="宋体" w:hAnsi="宋体" w:cs="宋体" w:hint="eastAsia"/>
                <w:b/>
                <w:bCs/>
                <w:color w:val="000000"/>
                <w:kern w:val="0"/>
              </w:rPr>
              <w:t>参考品牌</w:t>
            </w:r>
          </w:p>
        </w:tc>
        <w:tc>
          <w:tcPr>
            <w:tcW w:w="2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b/>
                <w:bCs/>
                <w:color w:val="000000"/>
                <w:kern w:val="0"/>
              </w:rPr>
            </w:pPr>
            <w:r w:rsidRPr="00E011C7">
              <w:rPr>
                <w:rFonts w:ascii="宋体" w:hAnsi="宋体" w:cs="宋体" w:hint="eastAsia"/>
                <w:b/>
                <w:bCs/>
                <w:color w:val="000000"/>
                <w:kern w:val="0"/>
              </w:rPr>
              <w:t>招标技术参数</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b/>
                <w:bCs/>
                <w:color w:val="000000"/>
                <w:kern w:val="0"/>
              </w:rPr>
            </w:pPr>
            <w:r w:rsidRPr="00E011C7">
              <w:rPr>
                <w:rFonts w:ascii="宋体" w:hAnsi="宋体" w:cs="宋体" w:hint="eastAsia"/>
                <w:b/>
                <w:bCs/>
                <w:color w:val="000000"/>
                <w:kern w:val="0"/>
              </w:rPr>
              <w:t>单位</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b/>
                <w:bCs/>
                <w:color w:val="000000"/>
                <w:kern w:val="0"/>
              </w:rPr>
            </w:pPr>
            <w:r w:rsidRPr="00E011C7">
              <w:rPr>
                <w:rFonts w:ascii="宋体" w:hAnsi="宋体" w:cs="宋体" w:hint="eastAsia"/>
                <w:b/>
                <w:bCs/>
                <w:color w:val="000000"/>
                <w:kern w:val="0"/>
              </w:rPr>
              <w:t>数量</w:t>
            </w:r>
          </w:p>
        </w:tc>
      </w:tr>
      <w:tr w:rsidR="00E011C7" w:rsidRPr="00E011C7" w:rsidTr="00E011C7">
        <w:trPr>
          <w:trHeight w:val="5850"/>
        </w:trPr>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rPr>
            </w:pPr>
            <w:r w:rsidRPr="00E011C7">
              <w:rPr>
                <w:rFonts w:ascii="宋体" w:hAnsi="宋体" w:cs="宋体" w:hint="eastAsia"/>
                <w:color w:val="000000"/>
                <w:kern w:val="0"/>
              </w:rPr>
              <w:t>1</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b/>
                <w:bCs/>
                <w:color w:val="000000"/>
                <w:kern w:val="0"/>
              </w:rPr>
            </w:pPr>
            <w:r w:rsidRPr="00E011C7">
              <w:rPr>
                <w:rFonts w:ascii="宋体" w:hAnsi="宋体" w:cs="宋体" w:hint="eastAsia"/>
                <w:b/>
                <w:bCs/>
                <w:color w:val="000000"/>
                <w:kern w:val="0"/>
              </w:rPr>
              <w:t>台式机</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sz w:val="18"/>
                <w:szCs w:val="18"/>
              </w:rPr>
            </w:pPr>
            <w:r w:rsidRPr="00E011C7">
              <w:rPr>
                <w:rFonts w:ascii="宋体" w:hAnsi="宋体" w:cs="宋体" w:hint="eastAsia"/>
                <w:color w:val="000000"/>
                <w:kern w:val="0"/>
                <w:sz w:val="18"/>
                <w:szCs w:val="18"/>
              </w:rPr>
              <w:t>联想、惠普、戴尔</w:t>
            </w:r>
          </w:p>
        </w:tc>
        <w:tc>
          <w:tcPr>
            <w:tcW w:w="2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left"/>
              <w:rPr>
                <w:rFonts w:ascii="宋体" w:hAnsi="宋体" w:cs="宋体"/>
                <w:color w:val="000000"/>
                <w:kern w:val="0"/>
                <w:sz w:val="18"/>
                <w:szCs w:val="18"/>
              </w:rPr>
            </w:pPr>
            <w:r w:rsidRPr="00E011C7">
              <w:rPr>
                <w:rFonts w:ascii="宋体" w:hAnsi="宋体" w:cs="宋体" w:hint="eastAsia"/>
                <w:color w:val="000000"/>
                <w:kern w:val="0"/>
                <w:sz w:val="18"/>
                <w:szCs w:val="18"/>
              </w:rPr>
              <w:t>第八代英特尔酷睿i5 个人商务台式的电脑整机(i5-8400 8G 1T GT730 2G独显)21英寸</w:t>
            </w:r>
            <w:r w:rsidRPr="00E011C7">
              <w:rPr>
                <w:rFonts w:ascii="宋体" w:hAnsi="宋体" w:cs="宋体" w:hint="eastAsia"/>
                <w:color w:val="000000"/>
                <w:kern w:val="0"/>
                <w:sz w:val="18"/>
                <w:szCs w:val="18"/>
              </w:rPr>
              <w:br/>
              <w:t>处理器基本频率 2.8GHz</w:t>
            </w:r>
            <w:r w:rsidRPr="00E011C7">
              <w:rPr>
                <w:rFonts w:ascii="宋体" w:hAnsi="宋体" w:cs="宋体" w:hint="eastAsia"/>
                <w:color w:val="000000"/>
                <w:kern w:val="0"/>
                <w:sz w:val="18"/>
                <w:szCs w:val="18"/>
              </w:rPr>
              <w:br/>
              <w:t>CPU型号：Intel酷睿六核处理器i5-8400核心数六核</w:t>
            </w:r>
            <w:r w:rsidRPr="00E011C7">
              <w:rPr>
                <w:rFonts w:ascii="宋体" w:hAnsi="宋体" w:cs="宋体" w:hint="eastAsia"/>
                <w:color w:val="000000"/>
                <w:kern w:val="0"/>
                <w:sz w:val="18"/>
                <w:szCs w:val="18"/>
              </w:rPr>
              <w:br/>
              <w:t>显卡：显示芯片NVIDIA GT730；显存容量独立2GB</w:t>
            </w:r>
            <w:r w:rsidRPr="00E011C7">
              <w:rPr>
                <w:rFonts w:ascii="宋体" w:hAnsi="宋体" w:cs="宋体" w:hint="eastAsia"/>
                <w:color w:val="000000"/>
                <w:kern w:val="0"/>
                <w:sz w:val="18"/>
                <w:szCs w:val="18"/>
              </w:rPr>
              <w:br/>
              <w:t>显存规格：DDR5；内存容量8GB；最大支持容量32GB</w:t>
            </w:r>
            <w:r w:rsidRPr="00E011C7">
              <w:rPr>
                <w:rFonts w:ascii="宋体" w:hAnsi="宋体" w:cs="宋体" w:hint="eastAsia"/>
                <w:color w:val="000000"/>
                <w:kern w:val="0"/>
                <w:sz w:val="18"/>
                <w:szCs w:val="18"/>
              </w:rPr>
              <w:br/>
              <w:t>硬盘容量：1TB转速7200转/分钟</w:t>
            </w:r>
            <w:r w:rsidRPr="00E011C7">
              <w:rPr>
                <w:rFonts w:ascii="宋体" w:hAnsi="宋体" w:cs="宋体" w:hint="eastAsia"/>
                <w:color w:val="000000"/>
                <w:kern w:val="0"/>
                <w:sz w:val="18"/>
                <w:szCs w:val="18"/>
              </w:rPr>
              <w:br/>
              <w:t>显示器： 21英寸</w:t>
            </w:r>
            <w:r w:rsidRPr="00E011C7">
              <w:rPr>
                <w:rFonts w:ascii="宋体" w:hAnsi="宋体" w:cs="宋体" w:hint="eastAsia"/>
                <w:color w:val="000000"/>
                <w:kern w:val="0"/>
                <w:sz w:val="18"/>
                <w:szCs w:val="18"/>
              </w:rPr>
              <w:br/>
              <w:t>输入设备鼠标有线鼠标，键盘有线键盘</w:t>
            </w:r>
            <w:r w:rsidRPr="00E011C7">
              <w:rPr>
                <w:rFonts w:ascii="宋体" w:hAnsi="宋体" w:cs="宋体" w:hint="eastAsia"/>
                <w:color w:val="000000"/>
                <w:kern w:val="0"/>
                <w:sz w:val="18"/>
                <w:szCs w:val="18"/>
              </w:rPr>
              <w:br/>
              <w:t>前(侧)面接口USB4</w:t>
            </w:r>
            <w:r w:rsidRPr="00E011C7">
              <w:rPr>
                <w:rFonts w:ascii="宋体" w:hAnsi="宋体" w:cs="宋体" w:hint="eastAsia"/>
                <w:color w:val="000000"/>
                <w:kern w:val="0"/>
                <w:sz w:val="18"/>
                <w:szCs w:val="18"/>
              </w:rPr>
              <w:br/>
              <w:t>后面接口视频接口VGA\HDMI接口USB4</w:t>
            </w:r>
            <w:r w:rsidRPr="00E011C7">
              <w:rPr>
                <w:rFonts w:ascii="宋体" w:hAnsi="宋体" w:cs="宋体" w:hint="eastAsia"/>
                <w:color w:val="000000"/>
                <w:kern w:val="0"/>
                <w:sz w:val="18"/>
                <w:szCs w:val="18"/>
              </w:rPr>
              <w:br/>
              <w:t>RJ4510/100/1000 LAN (rear)</w:t>
            </w:r>
            <w:r w:rsidRPr="00E011C7">
              <w:rPr>
                <w:rFonts w:ascii="宋体" w:hAnsi="宋体" w:cs="宋体" w:hint="eastAsia"/>
                <w:color w:val="000000"/>
                <w:kern w:val="0"/>
                <w:sz w:val="18"/>
                <w:szCs w:val="18"/>
              </w:rPr>
              <w:br/>
              <w:t>扩展性PCI-E2 (1 for combo wifi&amp;BT, another for SSD)</w:t>
            </w:r>
            <w:r w:rsidRPr="00E011C7">
              <w:rPr>
                <w:rFonts w:ascii="宋体" w:hAnsi="宋体" w:cs="宋体" w:hint="eastAsia"/>
                <w:color w:val="000000"/>
                <w:kern w:val="0"/>
                <w:sz w:val="18"/>
                <w:szCs w:val="18"/>
              </w:rPr>
              <w:br/>
              <w:t>规格电源180W ES电源</w:t>
            </w:r>
            <w:r w:rsidRPr="00E011C7">
              <w:rPr>
                <w:rFonts w:ascii="宋体" w:hAnsi="宋体" w:cs="宋体" w:hint="eastAsia"/>
                <w:color w:val="000000"/>
                <w:kern w:val="0"/>
                <w:sz w:val="18"/>
                <w:szCs w:val="18"/>
              </w:rPr>
              <w:br/>
              <w:t>尺寸324.5mm(L) X 165mm(W) X 376mm(H)</w:t>
            </w:r>
            <w:r w:rsidRPr="00E011C7">
              <w:rPr>
                <w:rFonts w:ascii="宋体" w:hAnsi="宋体" w:cs="宋体" w:hint="eastAsia"/>
                <w:color w:val="000000"/>
                <w:kern w:val="0"/>
                <w:sz w:val="18"/>
                <w:szCs w:val="18"/>
              </w:rPr>
              <w:br/>
              <w:t>外接独立硬件增霸卡MAX版</w:t>
            </w:r>
            <w:r w:rsidRPr="00E011C7">
              <w:rPr>
                <w:rFonts w:ascii="宋体" w:hAnsi="宋体" w:cs="宋体" w:hint="eastAsia"/>
                <w:color w:val="000000"/>
                <w:kern w:val="0"/>
                <w:sz w:val="18"/>
                <w:szCs w:val="18"/>
              </w:rPr>
              <w:br/>
              <w:t>外接独立的硬件卡，采用PCI-E接口，速度最快为313MB/S。</w:t>
            </w:r>
            <w:r w:rsidRPr="00E011C7">
              <w:rPr>
                <w:rFonts w:ascii="宋体" w:hAnsi="宋体" w:cs="宋体" w:hint="eastAsia"/>
                <w:color w:val="000000"/>
                <w:kern w:val="0"/>
                <w:sz w:val="18"/>
                <w:szCs w:val="18"/>
              </w:rPr>
              <w:br/>
              <w:t>卡集成底层硬件驱动，无需安装底层驱动。</w:t>
            </w:r>
            <w:r w:rsidRPr="00E011C7">
              <w:rPr>
                <w:rFonts w:ascii="宋体" w:hAnsi="宋体" w:cs="宋体" w:hint="eastAsia"/>
                <w:color w:val="000000"/>
                <w:kern w:val="0"/>
                <w:sz w:val="18"/>
                <w:szCs w:val="18"/>
              </w:rPr>
              <w:br/>
              <w:t>支持在同一硬盘上分区之间的拷贝，这样在同一个硬盘上安装多个同样操作系统的时候，只需要安装一个。</w:t>
            </w:r>
            <w:r w:rsidRPr="00E011C7">
              <w:rPr>
                <w:rFonts w:ascii="宋体" w:hAnsi="宋体" w:cs="宋体" w:hint="eastAsia"/>
                <w:color w:val="000000"/>
                <w:kern w:val="0"/>
                <w:sz w:val="18"/>
                <w:szCs w:val="18"/>
              </w:rPr>
              <w:br/>
              <w:t>支持注册软件分发（针对需要单机注册的软件，只需在样机上注册后，网络拷贝过去不需逐台注册，立即可以使用）</w:t>
            </w:r>
            <w:r w:rsidRPr="00E011C7">
              <w:rPr>
                <w:rFonts w:ascii="宋体" w:hAnsi="宋体" w:cs="宋体" w:hint="eastAsia"/>
                <w:color w:val="000000"/>
                <w:kern w:val="0"/>
                <w:sz w:val="18"/>
                <w:szCs w:val="18"/>
              </w:rPr>
              <w:br/>
              <w:t>三年整机保修及三年上门服务</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rPr>
            </w:pPr>
            <w:r w:rsidRPr="00E011C7">
              <w:rPr>
                <w:rFonts w:ascii="宋体" w:hAnsi="宋体" w:cs="宋体" w:hint="eastAsia"/>
                <w:color w:val="000000"/>
                <w:kern w:val="0"/>
              </w:rPr>
              <w:t>台</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sz w:val="22"/>
                <w:szCs w:val="22"/>
              </w:rPr>
            </w:pPr>
            <w:r w:rsidRPr="00E011C7">
              <w:rPr>
                <w:rFonts w:ascii="宋体" w:hAnsi="宋体" w:cs="宋体" w:hint="eastAsia"/>
                <w:color w:val="000000"/>
                <w:kern w:val="0"/>
                <w:sz w:val="22"/>
                <w:szCs w:val="22"/>
              </w:rPr>
              <w:t>112</w:t>
            </w:r>
          </w:p>
        </w:tc>
      </w:tr>
      <w:tr w:rsidR="00E011C7" w:rsidRPr="00E011C7" w:rsidTr="00E011C7">
        <w:trPr>
          <w:trHeight w:val="8190"/>
        </w:trPr>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rPr>
            </w:pPr>
            <w:r w:rsidRPr="00E011C7">
              <w:rPr>
                <w:rFonts w:ascii="宋体" w:hAnsi="宋体" w:cs="宋体" w:hint="eastAsia"/>
                <w:color w:val="000000"/>
                <w:kern w:val="0"/>
              </w:rPr>
              <w:lastRenderedPageBreak/>
              <w:t>2</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sz w:val="20"/>
                <w:szCs w:val="20"/>
              </w:rPr>
            </w:pPr>
            <w:r w:rsidRPr="00E011C7">
              <w:rPr>
                <w:rFonts w:ascii="宋体" w:hAnsi="宋体" w:cs="宋体" w:hint="eastAsia"/>
                <w:color w:val="000000"/>
                <w:kern w:val="0"/>
                <w:sz w:val="20"/>
                <w:szCs w:val="20"/>
              </w:rPr>
              <w:t>交换机</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sz w:val="20"/>
                <w:szCs w:val="20"/>
              </w:rPr>
            </w:pPr>
            <w:r w:rsidRPr="00E011C7">
              <w:rPr>
                <w:rFonts w:ascii="宋体" w:hAnsi="宋体" w:cs="宋体" w:hint="eastAsia"/>
                <w:color w:val="000000"/>
                <w:kern w:val="0"/>
                <w:sz w:val="20"/>
                <w:szCs w:val="20"/>
              </w:rPr>
              <w:t>华为、H3C、中兴、锐捷</w:t>
            </w:r>
          </w:p>
        </w:tc>
        <w:tc>
          <w:tcPr>
            <w:tcW w:w="2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left"/>
              <w:rPr>
                <w:rFonts w:ascii="宋体" w:hAnsi="宋体" w:cs="宋体"/>
                <w:color w:val="000000"/>
                <w:kern w:val="0"/>
                <w:sz w:val="18"/>
                <w:szCs w:val="18"/>
              </w:rPr>
            </w:pPr>
            <w:r w:rsidRPr="00E011C7">
              <w:rPr>
                <w:rFonts w:ascii="宋体" w:hAnsi="宋体" w:cs="宋体" w:hint="eastAsia"/>
                <w:color w:val="000000"/>
                <w:kern w:val="0"/>
                <w:sz w:val="18"/>
                <w:szCs w:val="18"/>
              </w:rPr>
              <w:t>1、 交换容量≥256Gbps、包转发率≥108Mpps；</w:t>
            </w:r>
            <w:r w:rsidRPr="00E011C7">
              <w:rPr>
                <w:rFonts w:ascii="宋体" w:hAnsi="宋体" w:cs="宋体" w:hint="eastAsia"/>
                <w:color w:val="000000"/>
                <w:kern w:val="0"/>
                <w:sz w:val="18"/>
                <w:szCs w:val="18"/>
              </w:rPr>
              <w:br/>
              <w:t>2、 MAC地址≥16K  支持RPS冗余电源；</w:t>
            </w:r>
            <w:r w:rsidRPr="00E011C7">
              <w:rPr>
                <w:rFonts w:ascii="宋体" w:hAnsi="宋体" w:cs="宋体" w:hint="eastAsia"/>
                <w:color w:val="000000"/>
                <w:kern w:val="0"/>
                <w:sz w:val="18"/>
                <w:szCs w:val="18"/>
              </w:rPr>
              <w:br/>
              <w:t>3、10/100M/1000M以太网电接口≥48，GE SFP接口≥2，GE Combo（不与以上两种接口冲突）接口≥2；</w:t>
            </w:r>
            <w:r w:rsidRPr="00E011C7">
              <w:rPr>
                <w:rFonts w:ascii="宋体" w:hAnsi="宋体" w:cs="宋体" w:hint="eastAsia"/>
                <w:color w:val="000000"/>
                <w:kern w:val="0"/>
                <w:sz w:val="18"/>
                <w:szCs w:val="18"/>
              </w:rPr>
              <w:br/>
              <w:t>4、支持静态路由For IPv6，提供官网截图证明；</w:t>
            </w:r>
            <w:r w:rsidRPr="00E011C7">
              <w:rPr>
                <w:rFonts w:ascii="宋体" w:hAnsi="宋体" w:cs="宋体" w:hint="eastAsia"/>
                <w:color w:val="000000"/>
                <w:kern w:val="0"/>
                <w:sz w:val="18"/>
                <w:szCs w:val="18"/>
              </w:rPr>
              <w:br/>
              <w:t>5、VLAN支持数量≥4K，支持灵活QinQ功能，支持VoiceVLAN，支持STP、RSTP、MSTP</w:t>
            </w:r>
            <w:r w:rsidRPr="00E011C7">
              <w:rPr>
                <w:rFonts w:ascii="宋体" w:hAnsi="宋体" w:cs="宋体" w:hint="eastAsia"/>
                <w:color w:val="000000"/>
                <w:kern w:val="0"/>
                <w:sz w:val="18"/>
                <w:szCs w:val="18"/>
              </w:rPr>
              <w:br/>
              <w:t>6、支持以太环网保护技术；支持环网、开环拓扑及双上行的拓扑保护；支持多实例的负荷分担，可实现以太网环路50ms级的保护；</w:t>
            </w:r>
            <w:r w:rsidRPr="00E011C7">
              <w:rPr>
                <w:rFonts w:ascii="宋体" w:hAnsi="宋体" w:cs="宋体" w:hint="eastAsia"/>
                <w:color w:val="000000"/>
                <w:kern w:val="0"/>
                <w:sz w:val="18"/>
                <w:szCs w:val="18"/>
              </w:rPr>
              <w:br/>
              <w:t>7、支持增强VCT，单个命令显示所有端口VCT状态。支持LACP、支持DHCP Snooping、支持DHCP Option82、支持 IPv6 ACL、支持 IPv6 Ping, IPv6 Telnet；</w:t>
            </w:r>
            <w:r w:rsidRPr="00E011C7">
              <w:rPr>
                <w:rFonts w:ascii="宋体" w:hAnsi="宋体" w:cs="宋体" w:hint="eastAsia"/>
                <w:color w:val="000000"/>
                <w:kern w:val="0"/>
                <w:sz w:val="18"/>
                <w:szCs w:val="18"/>
              </w:rPr>
              <w:br/>
              <w:t>8、支持可控组播、CAC频道访问控制、支持用户组播访问控制、用户组播访问记录、支持基于时间段的ACL配置、支持出、入方向的双向ACL、支持CPU防攻击、CPU过载保护、支持802.1x、支持可调速风扇，根据环境温度调整风扇转速、支持国际标准协议802.3az能效以太网EEE；</w:t>
            </w:r>
            <w:r w:rsidRPr="00E011C7">
              <w:rPr>
                <w:rFonts w:ascii="宋体" w:hAnsi="宋体" w:cs="宋体" w:hint="eastAsia"/>
                <w:color w:val="000000"/>
                <w:kern w:val="0"/>
                <w:sz w:val="18"/>
                <w:szCs w:val="18"/>
              </w:rPr>
              <w:br/>
              <w:t>9、支持SNMP v1/v2/v3 和RMON；</w:t>
            </w:r>
            <w:r w:rsidRPr="00E011C7">
              <w:rPr>
                <w:rFonts w:ascii="宋体" w:hAnsi="宋体" w:cs="宋体" w:hint="eastAsia"/>
                <w:color w:val="000000"/>
                <w:kern w:val="0"/>
                <w:sz w:val="18"/>
                <w:szCs w:val="18"/>
              </w:rPr>
              <w:br/>
              <w:t>10、支持WEB管理；</w:t>
            </w:r>
            <w:r w:rsidRPr="00E011C7">
              <w:rPr>
                <w:rFonts w:ascii="宋体" w:hAnsi="宋体" w:cs="宋体" w:hint="eastAsia"/>
                <w:color w:val="000000"/>
                <w:kern w:val="0"/>
                <w:sz w:val="18"/>
                <w:szCs w:val="18"/>
              </w:rPr>
              <w:br/>
              <w:t>11、支持集群管理、支持零部署；</w:t>
            </w:r>
            <w:r w:rsidRPr="00E011C7">
              <w:rPr>
                <w:rFonts w:ascii="宋体" w:hAnsi="宋体" w:cs="宋体" w:hint="eastAsia"/>
                <w:color w:val="000000"/>
                <w:kern w:val="0"/>
                <w:sz w:val="18"/>
                <w:szCs w:val="18"/>
              </w:rPr>
              <w:br/>
              <w:t>12、支持通过端口的指示灯即可直观的获得设备端口、内存、CPU状态等信息；13、支持FTP、TFTP；</w:t>
            </w:r>
            <w:r w:rsidRPr="00E011C7">
              <w:rPr>
                <w:rFonts w:ascii="宋体" w:hAnsi="宋体" w:cs="宋体" w:hint="eastAsia"/>
                <w:color w:val="000000"/>
                <w:kern w:val="0"/>
                <w:sz w:val="18"/>
                <w:szCs w:val="18"/>
              </w:rPr>
              <w:br/>
              <w:t>14、同时支持USB console和RJ45 console接口，提供官网公开链接证明及相关硬件接口图片；</w:t>
            </w:r>
            <w:r w:rsidRPr="00E011C7">
              <w:rPr>
                <w:rFonts w:ascii="宋体" w:hAnsi="宋体" w:cs="宋体" w:hint="eastAsia"/>
                <w:color w:val="000000"/>
                <w:kern w:val="0"/>
                <w:sz w:val="18"/>
                <w:szCs w:val="18"/>
              </w:rPr>
              <w:br/>
              <w:t>15、信息产业部的电信设备进网许可证，提供入网检测报告复印件；</w:t>
            </w:r>
            <w:r w:rsidRPr="00E011C7">
              <w:rPr>
                <w:rFonts w:ascii="宋体" w:hAnsi="宋体" w:cs="宋体" w:hint="eastAsia"/>
                <w:color w:val="000000"/>
                <w:kern w:val="0"/>
                <w:sz w:val="18"/>
                <w:szCs w:val="18"/>
              </w:rPr>
              <w:br/>
              <w:t>16、产品具有RoHS认证、FCC VOC认证  CE DOC认证，提供证书复印件。；</w:t>
            </w:r>
            <w:r w:rsidRPr="00E011C7">
              <w:rPr>
                <w:rFonts w:ascii="宋体" w:hAnsi="宋体" w:cs="宋体" w:hint="eastAsia"/>
                <w:color w:val="000000"/>
                <w:kern w:val="0"/>
                <w:sz w:val="18"/>
                <w:szCs w:val="18"/>
              </w:rPr>
              <w:br/>
              <w:t>17、▲保修服务及技术要求：投标时须提供原厂技术参数证明响应表原件（或彩页）；为保证产品质量及售后服务，投标人须在投标文件中提供厂家有效的保修服务承诺函原件或在投标文件中承诺中标结果公告之日起三个工作日内向采购人提供厂家有效的保修服务承诺函原件。</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rPr>
            </w:pPr>
            <w:r w:rsidRPr="00E011C7">
              <w:rPr>
                <w:rFonts w:ascii="宋体" w:hAnsi="宋体" w:cs="宋体" w:hint="eastAsia"/>
                <w:color w:val="000000"/>
                <w:kern w:val="0"/>
              </w:rPr>
              <w:t>台</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sz w:val="22"/>
                <w:szCs w:val="22"/>
              </w:rPr>
            </w:pPr>
            <w:r w:rsidRPr="00E011C7">
              <w:rPr>
                <w:rFonts w:ascii="宋体" w:hAnsi="宋体" w:cs="宋体" w:hint="eastAsia"/>
                <w:color w:val="000000"/>
                <w:kern w:val="0"/>
                <w:sz w:val="22"/>
                <w:szCs w:val="22"/>
              </w:rPr>
              <w:t>2</w:t>
            </w:r>
          </w:p>
        </w:tc>
      </w:tr>
      <w:tr w:rsidR="00E011C7" w:rsidRPr="00E011C7" w:rsidTr="00E011C7">
        <w:trPr>
          <w:trHeight w:val="5280"/>
        </w:trPr>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rPr>
            </w:pPr>
            <w:r w:rsidRPr="00E011C7">
              <w:rPr>
                <w:rFonts w:ascii="宋体" w:hAnsi="宋体" w:cs="宋体" w:hint="eastAsia"/>
                <w:color w:val="000000"/>
                <w:kern w:val="0"/>
              </w:rPr>
              <w:lastRenderedPageBreak/>
              <w:t>3</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sz w:val="20"/>
                <w:szCs w:val="20"/>
              </w:rPr>
            </w:pPr>
            <w:r w:rsidRPr="00E011C7">
              <w:rPr>
                <w:rFonts w:ascii="宋体" w:hAnsi="宋体" w:cs="宋体" w:hint="eastAsia"/>
                <w:color w:val="000000"/>
                <w:kern w:val="0"/>
                <w:sz w:val="20"/>
                <w:szCs w:val="20"/>
              </w:rPr>
              <w:t>接入交换机</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sz w:val="20"/>
                <w:szCs w:val="20"/>
              </w:rPr>
            </w:pPr>
            <w:r w:rsidRPr="00E011C7">
              <w:rPr>
                <w:rFonts w:ascii="宋体" w:hAnsi="宋体" w:cs="宋体" w:hint="eastAsia"/>
                <w:color w:val="000000"/>
                <w:kern w:val="0"/>
                <w:sz w:val="20"/>
                <w:szCs w:val="20"/>
              </w:rPr>
              <w:t>华为、H3C、中兴、锐捷</w:t>
            </w:r>
          </w:p>
        </w:tc>
        <w:tc>
          <w:tcPr>
            <w:tcW w:w="2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left"/>
              <w:rPr>
                <w:rFonts w:ascii="宋体" w:hAnsi="宋体" w:cs="宋体"/>
                <w:color w:val="000000"/>
                <w:kern w:val="0"/>
                <w:sz w:val="18"/>
                <w:szCs w:val="18"/>
              </w:rPr>
            </w:pPr>
            <w:r w:rsidRPr="00E011C7">
              <w:rPr>
                <w:rFonts w:ascii="宋体" w:hAnsi="宋体" w:cs="宋体" w:hint="eastAsia"/>
                <w:color w:val="000000"/>
                <w:kern w:val="0"/>
                <w:sz w:val="18"/>
                <w:szCs w:val="18"/>
              </w:rPr>
              <w:t>1.交换容量≥256Gbps.包转发率≥72Mpps；</w:t>
            </w:r>
            <w:r w:rsidRPr="00E011C7">
              <w:rPr>
                <w:rFonts w:ascii="宋体" w:hAnsi="宋体" w:cs="宋体" w:hint="eastAsia"/>
                <w:color w:val="000000"/>
                <w:kern w:val="0"/>
                <w:sz w:val="18"/>
                <w:szCs w:val="18"/>
              </w:rPr>
              <w:br/>
              <w:t>2.MAC地址≥16K；</w:t>
            </w:r>
            <w:r w:rsidRPr="00E011C7">
              <w:rPr>
                <w:rFonts w:ascii="宋体" w:hAnsi="宋体" w:cs="宋体" w:hint="eastAsia"/>
                <w:color w:val="000000"/>
                <w:kern w:val="0"/>
                <w:sz w:val="18"/>
                <w:szCs w:val="18"/>
              </w:rPr>
              <w:br/>
              <w:t>3.10/100M/1000M以太网电接口≥24，GE SFP接口≥2，GE Combo（不与以上两种接口冲突）接口≥2；</w:t>
            </w:r>
            <w:r w:rsidRPr="00E011C7">
              <w:rPr>
                <w:rFonts w:ascii="宋体" w:hAnsi="宋体" w:cs="宋体" w:hint="eastAsia"/>
                <w:color w:val="000000"/>
                <w:kern w:val="0"/>
                <w:sz w:val="18"/>
                <w:szCs w:val="18"/>
              </w:rPr>
              <w:br/>
              <w:t>4.支持三层路由功能，支持静态路由For IPv6，提供官网截图证明；</w:t>
            </w:r>
            <w:r w:rsidRPr="00E011C7">
              <w:rPr>
                <w:rFonts w:ascii="宋体" w:hAnsi="宋体" w:cs="宋体" w:hint="eastAsia"/>
                <w:color w:val="000000"/>
                <w:kern w:val="0"/>
                <w:sz w:val="18"/>
                <w:szCs w:val="18"/>
              </w:rPr>
              <w:br/>
              <w:t>5.VLAN支持数量≥4K，支持灵活QinQ；</w:t>
            </w:r>
            <w:r w:rsidRPr="00E011C7">
              <w:rPr>
                <w:rFonts w:ascii="宋体" w:hAnsi="宋体" w:cs="宋体" w:hint="eastAsia"/>
                <w:color w:val="000000"/>
                <w:kern w:val="0"/>
                <w:sz w:val="18"/>
                <w:szCs w:val="18"/>
              </w:rPr>
              <w:br/>
              <w:t>6.支持≤50ms快速回复机制的环网技术；</w:t>
            </w:r>
            <w:r w:rsidRPr="00E011C7">
              <w:rPr>
                <w:rFonts w:ascii="宋体" w:hAnsi="宋体" w:cs="宋体" w:hint="eastAsia"/>
                <w:color w:val="000000"/>
                <w:kern w:val="0"/>
                <w:sz w:val="18"/>
                <w:szCs w:val="18"/>
              </w:rPr>
              <w:br/>
              <w:t>7.支持IEEE 802.3ad端口捆绑标准；</w:t>
            </w:r>
            <w:r w:rsidRPr="00E011C7">
              <w:rPr>
                <w:rFonts w:ascii="宋体" w:hAnsi="宋体" w:cs="宋体" w:hint="eastAsia"/>
                <w:color w:val="000000"/>
                <w:kern w:val="0"/>
                <w:sz w:val="18"/>
                <w:szCs w:val="18"/>
              </w:rPr>
              <w:br/>
              <w:t>8.支持Telnet v6.Icmp v6.ND.MLD snooping.IPv6 acl.DHCP v6 snooping；</w:t>
            </w:r>
            <w:r w:rsidRPr="00E011C7">
              <w:rPr>
                <w:rFonts w:ascii="宋体" w:hAnsi="宋体" w:cs="宋体" w:hint="eastAsia"/>
                <w:color w:val="000000"/>
                <w:kern w:val="0"/>
                <w:sz w:val="18"/>
                <w:szCs w:val="18"/>
              </w:rPr>
              <w:br/>
              <w:t>9.支持入口/出口双向ACL安全特性，提供出口ACL配置命令证明；</w:t>
            </w:r>
            <w:r w:rsidRPr="00E011C7">
              <w:rPr>
                <w:rFonts w:ascii="宋体" w:hAnsi="宋体" w:cs="宋体" w:hint="eastAsia"/>
                <w:color w:val="000000"/>
                <w:kern w:val="0"/>
                <w:sz w:val="18"/>
                <w:szCs w:val="18"/>
              </w:rPr>
              <w:br/>
              <w:t>10.ACL数量≥1K；</w:t>
            </w:r>
            <w:r w:rsidRPr="00E011C7">
              <w:rPr>
                <w:rFonts w:ascii="宋体" w:hAnsi="宋体" w:cs="宋体" w:hint="eastAsia"/>
                <w:color w:val="000000"/>
                <w:kern w:val="0"/>
                <w:sz w:val="18"/>
                <w:szCs w:val="18"/>
              </w:rPr>
              <w:br/>
              <w:t>11.支持增强VCT，单个命令显示所有端口VCT状态；</w:t>
            </w:r>
            <w:r w:rsidRPr="00E011C7">
              <w:rPr>
                <w:rFonts w:ascii="宋体" w:hAnsi="宋体" w:cs="宋体" w:hint="eastAsia"/>
                <w:color w:val="000000"/>
                <w:kern w:val="0"/>
                <w:sz w:val="18"/>
                <w:szCs w:val="18"/>
              </w:rPr>
              <w:br/>
              <w:t>12.支持通过面板指示灯多状态显示CPU利用率.内存利用率等信息；</w:t>
            </w:r>
            <w:r w:rsidRPr="00E011C7">
              <w:rPr>
                <w:rFonts w:ascii="宋体" w:hAnsi="宋体" w:cs="宋体" w:hint="eastAsia"/>
                <w:color w:val="000000"/>
                <w:kern w:val="0"/>
                <w:sz w:val="18"/>
                <w:szCs w:val="18"/>
              </w:rPr>
              <w:br/>
              <w:t>13.支持SNMP v1/v2/v3 和RMON；</w:t>
            </w:r>
            <w:r w:rsidRPr="00E011C7">
              <w:rPr>
                <w:rFonts w:ascii="宋体" w:hAnsi="宋体" w:cs="宋体" w:hint="eastAsia"/>
                <w:color w:val="000000"/>
                <w:kern w:val="0"/>
                <w:sz w:val="18"/>
                <w:szCs w:val="18"/>
              </w:rPr>
              <w:br/>
              <w:t>14.支持Console/Telnet管理；</w:t>
            </w:r>
            <w:r w:rsidRPr="00E011C7">
              <w:rPr>
                <w:rFonts w:ascii="宋体" w:hAnsi="宋体" w:cs="宋体" w:hint="eastAsia"/>
                <w:color w:val="000000"/>
                <w:kern w:val="0"/>
                <w:sz w:val="18"/>
                <w:szCs w:val="18"/>
              </w:rPr>
              <w:br/>
              <w:t>15.支持SSH2.0管理；</w:t>
            </w:r>
            <w:r w:rsidRPr="00E011C7">
              <w:rPr>
                <w:rFonts w:ascii="宋体" w:hAnsi="宋体" w:cs="宋体" w:hint="eastAsia"/>
                <w:color w:val="000000"/>
                <w:kern w:val="0"/>
                <w:sz w:val="18"/>
                <w:szCs w:val="18"/>
              </w:rPr>
              <w:br/>
              <w:t>16.同时支持USB console和管理网口；</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rPr>
            </w:pPr>
            <w:r w:rsidRPr="00E011C7">
              <w:rPr>
                <w:rFonts w:ascii="宋体" w:hAnsi="宋体" w:cs="宋体" w:hint="eastAsia"/>
                <w:color w:val="000000"/>
                <w:kern w:val="0"/>
              </w:rPr>
              <w:t>台</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sz w:val="22"/>
                <w:szCs w:val="22"/>
              </w:rPr>
            </w:pPr>
            <w:r w:rsidRPr="00E011C7">
              <w:rPr>
                <w:rFonts w:ascii="宋体" w:hAnsi="宋体" w:cs="宋体" w:hint="eastAsia"/>
                <w:color w:val="000000"/>
                <w:kern w:val="0"/>
                <w:sz w:val="22"/>
                <w:szCs w:val="22"/>
              </w:rPr>
              <w:t>2</w:t>
            </w:r>
          </w:p>
        </w:tc>
      </w:tr>
      <w:tr w:rsidR="00E011C7" w:rsidRPr="00E011C7" w:rsidTr="00E011C7">
        <w:trPr>
          <w:trHeight w:val="480"/>
        </w:trPr>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rPr>
            </w:pPr>
            <w:r w:rsidRPr="00E011C7">
              <w:rPr>
                <w:rFonts w:ascii="宋体" w:hAnsi="宋体" w:cs="宋体" w:hint="eastAsia"/>
                <w:color w:val="000000"/>
                <w:kern w:val="0"/>
              </w:rPr>
              <w:t>4</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sz w:val="20"/>
                <w:szCs w:val="20"/>
              </w:rPr>
            </w:pPr>
            <w:r w:rsidRPr="00E011C7">
              <w:rPr>
                <w:rFonts w:ascii="宋体" w:hAnsi="宋体" w:cs="宋体" w:hint="eastAsia"/>
                <w:color w:val="000000"/>
                <w:kern w:val="0"/>
                <w:sz w:val="20"/>
                <w:szCs w:val="20"/>
              </w:rPr>
              <w:t>机柜</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sz w:val="20"/>
                <w:szCs w:val="20"/>
              </w:rPr>
            </w:pPr>
            <w:r w:rsidRPr="00E011C7">
              <w:rPr>
                <w:rFonts w:ascii="宋体" w:hAnsi="宋体" w:cs="宋体" w:hint="eastAsia"/>
                <w:color w:val="000000"/>
                <w:kern w:val="0"/>
                <w:sz w:val="20"/>
                <w:szCs w:val="20"/>
              </w:rPr>
              <w:t>金盾、图腾</w:t>
            </w:r>
          </w:p>
        </w:tc>
        <w:tc>
          <w:tcPr>
            <w:tcW w:w="2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left"/>
              <w:rPr>
                <w:rFonts w:ascii="宋体" w:hAnsi="宋体" w:cs="宋体"/>
                <w:color w:val="000000"/>
                <w:kern w:val="0"/>
                <w:sz w:val="18"/>
                <w:szCs w:val="18"/>
              </w:rPr>
            </w:pPr>
            <w:r w:rsidRPr="00E011C7">
              <w:rPr>
                <w:rFonts w:ascii="宋体" w:hAnsi="宋体" w:cs="宋体" w:hint="eastAsia"/>
                <w:color w:val="000000"/>
                <w:kern w:val="0"/>
                <w:sz w:val="18"/>
                <w:szCs w:val="18"/>
              </w:rPr>
              <w:t>42U服务器机柜，尺寸600*1000*2200mm，适用于刀片式服务器、专业服务器。</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rPr>
            </w:pPr>
            <w:r w:rsidRPr="00E011C7">
              <w:rPr>
                <w:rFonts w:ascii="宋体" w:hAnsi="宋体" w:cs="宋体" w:hint="eastAsia"/>
                <w:color w:val="000000"/>
                <w:kern w:val="0"/>
              </w:rPr>
              <w:t>台</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sz w:val="22"/>
                <w:szCs w:val="22"/>
              </w:rPr>
            </w:pPr>
            <w:r w:rsidRPr="00E011C7">
              <w:rPr>
                <w:rFonts w:ascii="宋体" w:hAnsi="宋体" w:cs="宋体" w:hint="eastAsia"/>
                <w:color w:val="000000"/>
                <w:kern w:val="0"/>
                <w:sz w:val="22"/>
                <w:szCs w:val="22"/>
              </w:rPr>
              <w:t>1</w:t>
            </w:r>
          </w:p>
        </w:tc>
      </w:tr>
      <w:tr w:rsidR="00E011C7" w:rsidRPr="00E011C7" w:rsidTr="00E011C7">
        <w:trPr>
          <w:trHeight w:val="3375"/>
        </w:trPr>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rPr>
            </w:pPr>
            <w:r w:rsidRPr="00E011C7">
              <w:rPr>
                <w:rFonts w:ascii="宋体" w:hAnsi="宋体" w:cs="宋体" w:hint="eastAsia"/>
                <w:color w:val="000000"/>
                <w:kern w:val="0"/>
              </w:rPr>
              <w:t>5</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sz w:val="18"/>
                <w:szCs w:val="18"/>
              </w:rPr>
            </w:pPr>
            <w:r w:rsidRPr="00E011C7">
              <w:rPr>
                <w:rFonts w:ascii="宋体" w:hAnsi="宋体" w:cs="宋体" w:hint="eastAsia"/>
                <w:color w:val="000000"/>
                <w:kern w:val="0"/>
                <w:sz w:val="18"/>
                <w:szCs w:val="18"/>
              </w:rPr>
              <w:t>中控台</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sz w:val="18"/>
                <w:szCs w:val="18"/>
              </w:rPr>
            </w:pPr>
            <w:r w:rsidRPr="00E011C7">
              <w:rPr>
                <w:rFonts w:ascii="宋体" w:hAnsi="宋体" w:cs="宋体" w:hint="eastAsia"/>
                <w:color w:val="000000"/>
                <w:kern w:val="0"/>
                <w:sz w:val="18"/>
                <w:szCs w:val="18"/>
              </w:rPr>
              <w:t>鑫洋华、富可士</w:t>
            </w:r>
          </w:p>
        </w:tc>
        <w:tc>
          <w:tcPr>
            <w:tcW w:w="2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left"/>
              <w:rPr>
                <w:rFonts w:ascii="宋体" w:hAnsi="宋体" w:cs="宋体"/>
                <w:color w:val="000000"/>
                <w:kern w:val="0"/>
                <w:sz w:val="18"/>
                <w:szCs w:val="18"/>
              </w:rPr>
            </w:pPr>
            <w:r w:rsidRPr="00E011C7">
              <w:rPr>
                <w:rFonts w:ascii="宋体" w:hAnsi="宋体" w:cs="宋体" w:hint="eastAsia"/>
                <w:color w:val="000000"/>
                <w:kern w:val="0"/>
                <w:sz w:val="18"/>
                <w:szCs w:val="18"/>
              </w:rPr>
              <w:t>双层左右推拉讲台，可调节隔板，可拆卸后门，显示器左侧安装电源模块，中央控制器模块。</w:t>
            </w:r>
            <w:r w:rsidRPr="00E011C7">
              <w:rPr>
                <w:rFonts w:ascii="宋体" w:hAnsi="宋体" w:cs="宋体" w:hint="eastAsia"/>
                <w:color w:val="000000"/>
                <w:kern w:val="0"/>
                <w:sz w:val="18"/>
                <w:szCs w:val="18"/>
              </w:rPr>
              <w:br/>
              <w:t>材质：1.2—1.5mm厚冷轧钢板。表面经酸洗、磷化防腐防锈后静电喷塑处理、喷后均匀，光洁度好，塑面经久耐用。</w:t>
            </w:r>
            <w:r w:rsidRPr="00E011C7">
              <w:rPr>
                <w:rFonts w:ascii="宋体" w:hAnsi="宋体" w:cs="宋体" w:hint="eastAsia"/>
                <w:color w:val="000000"/>
                <w:kern w:val="0"/>
                <w:sz w:val="18"/>
                <w:szCs w:val="18"/>
              </w:rPr>
              <w:br/>
              <w:t>规格：讲台长1100mm，宽700mm，台面高900mm。。</w:t>
            </w:r>
            <w:r w:rsidRPr="00E011C7">
              <w:rPr>
                <w:rFonts w:ascii="宋体" w:hAnsi="宋体" w:cs="宋体" w:hint="eastAsia"/>
                <w:color w:val="000000"/>
                <w:kern w:val="0"/>
                <w:sz w:val="18"/>
                <w:szCs w:val="18"/>
              </w:rPr>
              <w:br/>
              <w:t>一、显示器的结构：</w:t>
            </w:r>
            <w:r w:rsidRPr="00E011C7">
              <w:rPr>
                <w:rFonts w:ascii="宋体" w:hAnsi="宋体" w:cs="宋体" w:hint="eastAsia"/>
                <w:color w:val="000000"/>
                <w:kern w:val="0"/>
                <w:sz w:val="18"/>
                <w:szCs w:val="18"/>
              </w:rPr>
              <w:br/>
              <w:t>1、液晶显示器0-70度手动无级自由翻转调节</w:t>
            </w:r>
            <w:r w:rsidRPr="00E011C7">
              <w:rPr>
                <w:rFonts w:ascii="宋体" w:hAnsi="宋体" w:cs="宋体" w:hint="eastAsia"/>
                <w:color w:val="000000"/>
                <w:kern w:val="0"/>
                <w:sz w:val="18"/>
                <w:szCs w:val="18"/>
              </w:rPr>
              <w:br/>
              <w:t>2、显示器玻璃为汽车钢化玻璃。</w:t>
            </w:r>
            <w:r w:rsidRPr="00E011C7">
              <w:rPr>
                <w:rFonts w:ascii="宋体" w:hAnsi="宋体" w:cs="宋体" w:hint="eastAsia"/>
                <w:color w:val="000000"/>
                <w:kern w:val="0"/>
                <w:sz w:val="18"/>
                <w:szCs w:val="18"/>
              </w:rPr>
              <w:br/>
              <w:t>二、背门设计</w:t>
            </w:r>
            <w:r w:rsidRPr="00E011C7">
              <w:rPr>
                <w:rFonts w:ascii="宋体" w:hAnsi="宋体" w:cs="宋体" w:hint="eastAsia"/>
                <w:color w:val="000000"/>
                <w:kern w:val="0"/>
                <w:sz w:val="18"/>
                <w:szCs w:val="18"/>
              </w:rPr>
              <w:br/>
              <w:t>安装一个方便检修设备的后门，并单独配备一把十字卷闸锁，讲台背门采用百叶窗门设计，通风散热。</w:t>
            </w:r>
            <w:r w:rsidRPr="00E011C7">
              <w:rPr>
                <w:rFonts w:ascii="宋体" w:hAnsi="宋体" w:cs="宋体" w:hint="eastAsia"/>
                <w:color w:val="000000"/>
                <w:kern w:val="0"/>
                <w:sz w:val="18"/>
                <w:szCs w:val="18"/>
              </w:rPr>
              <w:br/>
              <w:t>三、讲台右侧面增加一个推拉式平板（35*25CM），用来存放粉笔及板擦。</w:t>
            </w:r>
            <w:r w:rsidRPr="00E011C7">
              <w:rPr>
                <w:rFonts w:ascii="宋体" w:hAnsi="宋体" w:cs="宋体" w:hint="eastAsia"/>
                <w:color w:val="000000"/>
                <w:kern w:val="0"/>
                <w:sz w:val="18"/>
                <w:szCs w:val="18"/>
              </w:rPr>
              <w:br/>
              <w:t>四、采用一匙多锁设计（通锁）。</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rPr>
            </w:pPr>
            <w:r w:rsidRPr="00E011C7">
              <w:rPr>
                <w:rFonts w:ascii="宋体" w:hAnsi="宋体" w:cs="宋体" w:hint="eastAsia"/>
                <w:color w:val="000000"/>
                <w:kern w:val="0"/>
              </w:rPr>
              <w:t>台</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sz w:val="22"/>
                <w:szCs w:val="22"/>
              </w:rPr>
            </w:pPr>
            <w:r w:rsidRPr="00E011C7">
              <w:rPr>
                <w:rFonts w:ascii="宋体" w:hAnsi="宋体" w:cs="宋体" w:hint="eastAsia"/>
                <w:color w:val="000000"/>
                <w:kern w:val="0"/>
                <w:sz w:val="22"/>
                <w:szCs w:val="22"/>
              </w:rPr>
              <w:t>2</w:t>
            </w:r>
          </w:p>
        </w:tc>
      </w:tr>
      <w:tr w:rsidR="00E011C7" w:rsidRPr="00E011C7" w:rsidTr="00E011C7">
        <w:trPr>
          <w:trHeight w:val="6975"/>
        </w:trPr>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rPr>
            </w:pPr>
            <w:r w:rsidRPr="00E011C7">
              <w:rPr>
                <w:rFonts w:ascii="宋体" w:hAnsi="宋体" w:cs="宋体" w:hint="eastAsia"/>
                <w:color w:val="000000"/>
                <w:kern w:val="0"/>
              </w:rPr>
              <w:lastRenderedPageBreak/>
              <w:t>6</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sz w:val="18"/>
                <w:szCs w:val="18"/>
              </w:rPr>
            </w:pPr>
            <w:r w:rsidRPr="00E011C7">
              <w:rPr>
                <w:rFonts w:ascii="宋体" w:hAnsi="宋体" w:cs="宋体" w:hint="eastAsia"/>
                <w:color w:val="000000"/>
                <w:kern w:val="0"/>
                <w:sz w:val="18"/>
                <w:szCs w:val="18"/>
              </w:rPr>
              <w:t>液晶投影机</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sz w:val="18"/>
                <w:szCs w:val="18"/>
              </w:rPr>
            </w:pPr>
            <w:r w:rsidRPr="00E011C7">
              <w:rPr>
                <w:rFonts w:ascii="宋体" w:hAnsi="宋体" w:cs="宋体" w:hint="eastAsia"/>
                <w:color w:val="000000"/>
                <w:kern w:val="0"/>
                <w:sz w:val="18"/>
                <w:szCs w:val="18"/>
              </w:rPr>
              <w:t>NEC、日立、爱普生、</w:t>
            </w:r>
            <w:r w:rsidRPr="00E011C7">
              <w:rPr>
                <w:rFonts w:ascii="宋体" w:hAnsi="宋体" w:cs="宋体" w:hint="eastAsia"/>
                <w:color w:val="000000"/>
                <w:kern w:val="0"/>
                <w:sz w:val="18"/>
                <w:szCs w:val="18"/>
              </w:rPr>
              <w:br/>
              <w:t>松下</w:t>
            </w:r>
          </w:p>
        </w:tc>
        <w:tc>
          <w:tcPr>
            <w:tcW w:w="2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left"/>
              <w:rPr>
                <w:rFonts w:ascii="宋体" w:hAnsi="宋体" w:cs="宋体"/>
                <w:color w:val="000000"/>
                <w:kern w:val="0"/>
                <w:sz w:val="18"/>
                <w:szCs w:val="18"/>
              </w:rPr>
            </w:pPr>
            <w:r w:rsidRPr="00E011C7">
              <w:rPr>
                <w:rFonts w:ascii="宋体" w:hAnsi="宋体" w:cs="宋体" w:hint="eastAsia"/>
                <w:color w:val="000000"/>
                <w:kern w:val="0"/>
                <w:sz w:val="18"/>
                <w:szCs w:val="18"/>
              </w:rPr>
              <w:t>1. 投影技术：0.55英寸单芯片DLP技术</w:t>
            </w:r>
            <w:r w:rsidRPr="00E011C7">
              <w:rPr>
                <w:rFonts w:ascii="宋体" w:hAnsi="宋体" w:cs="宋体" w:hint="eastAsia"/>
                <w:color w:val="000000"/>
                <w:kern w:val="0"/>
                <w:sz w:val="18"/>
                <w:szCs w:val="18"/>
              </w:rPr>
              <w:br/>
              <w:t>2. 亮度：≥4700 ISO流明或以上；</w:t>
            </w:r>
            <w:r w:rsidRPr="00E011C7">
              <w:rPr>
                <w:rFonts w:ascii="宋体" w:hAnsi="宋体" w:cs="宋体" w:hint="eastAsia"/>
                <w:color w:val="000000"/>
                <w:kern w:val="0"/>
                <w:sz w:val="18"/>
                <w:szCs w:val="18"/>
              </w:rPr>
              <w:br/>
              <w:t>3. 标准分辨率1024×768或以上；</w:t>
            </w:r>
            <w:r w:rsidRPr="00E011C7">
              <w:rPr>
                <w:rFonts w:ascii="宋体" w:hAnsi="宋体" w:cs="宋体" w:hint="eastAsia"/>
                <w:color w:val="000000"/>
                <w:kern w:val="0"/>
                <w:sz w:val="18"/>
                <w:szCs w:val="18"/>
              </w:rPr>
              <w:br/>
              <w:t>4. 投影机黑白对比度≥30000:1,使投射画面层次感更强，文字比较力清晰</w:t>
            </w:r>
            <w:r w:rsidRPr="00E011C7">
              <w:rPr>
                <w:rFonts w:ascii="宋体" w:hAnsi="宋体" w:cs="宋体" w:hint="eastAsia"/>
                <w:color w:val="000000"/>
                <w:kern w:val="0"/>
                <w:sz w:val="18"/>
                <w:szCs w:val="18"/>
              </w:rPr>
              <w:br/>
              <w:t>5. 蓝光3D 影像技术。</w:t>
            </w:r>
            <w:r w:rsidRPr="00E011C7">
              <w:rPr>
                <w:rFonts w:ascii="宋体" w:hAnsi="宋体" w:cs="宋体" w:hint="eastAsia"/>
                <w:color w:val="000000"/>
                <w:kern w:val="0"/>
                <w:sz w:val="18"/>
                <w:szCs w:val="18"/>
              </w:rPr>
              <w:br/>
              <w:t>6. 机身具有多层防盗功能，如防盗杆、键盘锁、系统锁等多重防盗功能。</w:t>
            </w:r>
            <w:r w:rsidRPr="00E011C7">
              <w:rPr>
                <w:rFonts w:ascii="宋体" w:hAnsi="宋体" w:cs="宋体" w:hint="eastAsia"/>
                <w:color w:val="000000"/>
                <w:kern w:val="0"/>
                <w:sz w:val="18"/>
                <w:szCs w:val="18"/>
              </w:rPr>
              <w:br/>
              <w:t>7. 输入端子：电脑/色差信号（15针微型D-sub）×2、HDMI×1、复合视频（RCA），S-视频×1、音频（3.5mm立体声迷你端子）×1（L/R）</w:t>
            </w:r>
            <w:r w:rsidRPr="00E011C7">
              <w:rPr>
                <w:rFonts w:ascii="宋体" w:hAnsi="宋体" w:cs="宋体" w:hint="eastAsia"/>
                <w:color w:val="000000"/>
                <w:kern w:val="0"/>
                <w:sz w:val="18"/>
                <w:szCs w:val="18"/>
              </w:rPr>
              <w:br/>
              <w:t>输出端子：电脑/色差信号（15针微型D-sub）×1、音频（3.5mm立体声迷你端子）×1、 USB-A供电（5V/1.5A）×1;</w:t>
            </w:r>
            <w:r w:rsidRPr="00E011C7">
              <w:rPr>
                <w:rFonts w:ascii="宋体" w:hAnsi="宋体" w:cs="宋体" w:hint="eastAsia"/>
                <w:color w:val="000000"/>
                <w:kern w:val="0"/>
                <w:sz w:val="18"/>
                <w:szCs w:val="18"/>
              </w:rPr>
              <w:br/>
              <w:t>8. 使用6倍速6段式色域映射全色轮技术，实现10.7亿保真色彩。</w:t>
            </w:r>
            <w:r w:rsidRPr="00E011C7">
              <w:rPr>
                <w:rFonts w:ascii="宋体" w:hAnsi="宋体" w:cs="宋体" w:hint="eastAsia"/>
                <w:color w:val="000000"/>
                <w:kern w:val="0"/>
                <w:sz w:val="18"/>
                <w:szCs w:val="18"/>
              </w:rPr>
              <w:br/>
              <w:t>9. 全密封的金属光箱，涡轮风扇散热系统，不需要防尘网的设计可防止灰尘进入光箱，以便达到在多尘多烟的环境里使用依然表现出众，减少维护成本！</w:t>
            </w:r>
            <w:r w:rsidRPr="00E011C7">
              <w:rPr>
                <w:rFonts w:ascii="宋体" w:hAnsi="宋体" w:cs="宋体" w:hint="eastAsia"/>
                <w:color w:val="000000"/>
                <w:kern w:val="0"/>
                <w:sz w:val="18"/>
                <w:szCs w:val="18"/>
              </w:rPr>
              <w:br/>
              <w:t>10. 高压汞单晶硅快门式灯泡≥230W，在ECO模式可实现10000小时长寿命</w:t>
            </w:r>
            <w:r w:rsidRPr="00E011C7">
              <w:rPr>
                <w:rFonts w:ascii="宋体" w:hAnsi="宋体" w:cs="宋体" w:hint="eastAsia"/>
                <w:color w:val="000000"/>
                <w:kern w:val="0"/>
                <w:sz w:val="18"/>
                <w:szCs w:val="18"/>
              </w:rPr>
              <w:br/>
              <w:t>11. 具有数码变焦4倍放大功能以及提供5种特殊图形及3种感光条的电子鼠标指示功能，便于在演示过程中突出重点内容！</w:t>
            </w:r>
            <w:r w:rsidRPr="00E011C7">
              <w:rPr>
                <w:rFonts w:ascii="宋体" w:hAnsi="宋体" w:cs="宋体" w:hint="eastAsia"/>
                <w:color w:val="000000"/>
                <w:kern w:val="0"/>
                <w:sz w:val="18"/>
                <w:szCs w:val="18"/>
              </w:rPr>
              <w:br/>
              <w:t>12. 具有正负40度可梯形校正，图像上下左右位移进行微调，便于安装调试！</w:t>
            </w:r>
            <w:r w:rsidRPr="00E011C7">
              <w:rPr>
                <w:rFonts w:ascii="宋体" w:hAnsi="宋体" w:cs="宋体" w:hint="eastAsia"/>
                <w:color w:val="000000"/>
                <w:kern w:val="0"/>
                <w:sz w:val="18"/>
                <w:szCs w:val="18"/>
              </w:rPr>
              <w:br/>
              <w:t>13. 机身面板及遥控器全面采用中文标示，使用户使用起来一目了然更加便捷。</w:t>
            </w:r>
            <w:r w:rsidRPr="00E011C7">
              <w:rPr>
                <w:rFonts w:ascii="宋体" w:hAnsi="宋体" w:cs="宋体" w:hint="eastAsia"/>
                <w:color w:val="000000"/>
                <w:kern w:val="0"/>
                <w:sz w:val="18"/>
                <w:szCs w:val="18"/>
              </w:rPr>
              <w:br/>
              <w:t>14. ▲供货时提供原厂供货证明文件（需对应序列号）。</w:t>
            </w:r>
            <w:r w:rsidRPr="00E011C7">
              <w:rPr>
                <w:rFonts w:ascii="宋体" w:hAnsi="宋体" w:cs="宋体" w:hint="eastAsia"/>
                <w:color w:val="000000"/>
                <w:kern w:val="0"/>
                <w:sz w:val="18"/>
                <w:szCs w:val="18"/>
              </w:rPr>
              <w:br/>
              <w:t>15、配2米以上的投影机吊架（配万能架）</w:t>
            </w:r>
            <w:r w:rsidRPr="00E011C7">
              <w:rPr>
                <w:rFonts w:ascii="宋体" w:hAnsi="宋体" w:cs="宋体" w:hint="eastAsia"/>
                <w:color w:val="000000"/>
                <w:kern w:val="0"/>
                <w:sz w:val="18"/>
                <w:szCs w:val="18"/>
              </w:rPr>
              <w:br/>
              <w:t>16、3年免费保修</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rPr>
            </w:pPr>
            <w:r w:rsidRPr="00E011C7">
              <w:rPr>
                <w:rFonts w:ascii="宋体" w:hAnsi="宋体" w:cs="宋体" w:hint="eastAsia"/>
                <w:color w:val="000000"/>
                <w:kern w:val="0"/>
              </w:rPr>
              <w:t>套</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sz w:val="22"/>
                <w:szCs w:val="22"/>
              </w:rPr>
            </w:pPr>
            <w:r w:rsidRPr="00E011C7">
              <w:rPr>
                <w:rFonts w:ascii="宋体" w:hAnsi="宋体" w:cs="宋体" w:hint="eastAsia"/>
                <w:color w:val="000000"/>
                <w:kern w:val="0"/>
                <w:sz w:val="22"/>
                <w:szCs w:val="22"/>
              </w:rPr>
              <w:t>2</w:t>
            </w:r>
          </w:p>
        </w:tc>
      </w:tr>
      <w:tr w:rsidR="00E011C7" w:rsidRPr="00E011C7" w:rsidTr="00E011C7">
        <w:trPr>
          <w:trHeight w:val="7875"/>
        </w:trPr>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rPr>
            </w:pPr>
            <w:r w:rsidRPr="00E011C7">
              <w:rPr>
                <w:rFonts w:ascii="宋体" w:hAnsi="宋体" w:cs="宋体" w:hint="eastAsia"/>
                <w:color w:val="000000"/>
                <w:kern w:val="0"/>
              </w:rPr>
              <w:lastRenderedPageBreak/>
              <w:t>7</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sz w:val="18"/>
                <w:szCs w:val="18"/>
              </w:rPr>
            </w:pPr>
            <w:r w:rsidRPr="00E011C7">
              <w:rPr>
                <w:rFonts w:ascii="宋体" w:hAnsi="宋体" w:cs="宋体" w:hint="eastAsia"/>
                <w:color w:val="000000"/>
                <w:kern w:val="0"/>
                <w:sz w:val="18"/>
                <w:szCs w:val="18"/>
              </w:rPr>
              <w:t>多媒体中控系统</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sz w:val="18"/>
                <w:szCs w:val="18"/>
              </w:rPr>
            </w:pPr>
            <w:r w:rsidRPr="00E011C7">
              <w:rPr>
                <w:rFonts w:ascii="宋体" w:hAnsi="宋体" w:cs="宋体" w:hint="eastAsia"/>
                <w:color w:val="000000"/>
                <w:kern w:val="0"/>
                <w:sz w:val="18"/>
                <w:szCs w:val="18"/>
              </w:rPr>
              <w:t>控捷、来同、嘉宏</w:t>
            </w:r>
          </w:p>
        </w:tc>
        <w:tc>
          <w:tcPr>
            <w:tcW w:w="2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left"/>
              <w:rPr>
                <w:rFonts w:ascii="宋体" w:hAnsi="宋体" w:cs="宋体"/>
                <w:color w:val="000000"/>
                <w:kern w:val="0"/>
                <w:sz w:val="18"/>
                <w:szCs w:val="18"/>
              </w:rPr>
            </w:pPr>
            <w:r w:rsidRPr="00E011C7">
              <w:rPr>
                <w:rFonts w:ascii="宋体" w:hAnsi="宋体" w:cs="宋体" w:hint="eastAsia"/>
                <w:color w:val="000000"/>
                <w:kern w:val="0"/>
                <w:sz w:val="18"/>
                <w:szCs w:val="18"/>
              </w:rPr>
              <w:t>集成4*3HDIM与VGA的混合矩阵（1路VGA、3路HDMI输入， 2路VGA，1路HDMI输出），HDMI接口信号输入可以直接VGA接口信号输出，不用另外转接；</w:t>
            </w:r>
            <w:r w:rsidRPr="00E011C7">
              <w:rPr>
                <w:rFonts w:ascii="宋体" w:hAnsi="宋体" w:cs="宋体" w:hint="eastAsia"/>
                <w:color w:val="000000"/>
                <w:kern w:val="0"/>
                <w:sz w:val="18"/>
                <w:szCs w:val="18"/>
              </w:rPr>
              <w:br/>
              <w:t>1路3.5立体声音频输入，1路功放3.5立体声输出；</w:t>
            </w:r>
            <w:r w:rsidRPr="00E011C7">
              <w:rPr>
                <w:rFonts w:ascii="宋体" w:hAnsi="宋体" w:cs="宋体" w:hint="eastAsia"/>
                <w:color w:val="000000"/>
                <w:kern w:val="0"/>
                <w:sz w:val="18"/>
                <w:szCs w:val="18"/>
              </w:rPr>
              <w:br/>
              <w:t>自带5路电源管理；</w:t>
            </w:r>
            <w:r w:rsidRPr="00E011C7">
              <w:rPr>
                <w:rFonts w:ascii="宋体" w:hAnsi="宋体" w:cs="宋体" w:hint="eastAsia"/>
                <w:color w:val="000000"/>
                <w:kern w:val="0"/>
                <w:sz w:val="18"/>
                <w:szCs w:val="18"/>
              </w:rPr>
              <w:br/>
              <w:t>1路12V电子锁；1路门磁；1路电脑开关；1路读卡器；</w:t>
            </w:r>
            <w:r w:rsidRPr="00E011C7">
              <w:rPr>
                <w:rFonts w:ascii="宋体" w:hAnsi="宋体" w:cs="宋体" w:hint="eastAsia"/>
                <w:color w:val="000000"/>
                <w:kern w:val="0"/>
                <w:sz w:val="18"/>
                <w:szCs w:val="18"/>
              </w:rPr>
              <w:br/>
              <w:t>内置3路RJ45接口；1路红外；1路扩展开关；</w:t>
            </w:r>
            <w:r w:rsidRPr="00E011C7">
              <w:rPr>
                <w:rFonts w:ascii="宋体" w:hAnsi="宋体" w:cs="宋体" w:hint="eastAsia"/>
                <w:color w:val="000000"/>
                <w:kern w:val="0"/>
                <w:sz w:val="18"/>
                <w:szCs w:val="18"/>
              </w:rPr>
              <w:br/>
              <w:t>1 路DB9串口，控制投影机；1路USB设置口</w:t>
            </w:r>
            <w:r w:rsidRPr="00E011C7">
              <w:rPr>
                <w:rFonts w:ascii="宋体" w:hAnsi="宋体" w:cs="宋体" w:hint="eastAsia"/>
                <w:color w:val="000000"/>
                <w:kern w:val="0"/>
                <w:sz w:val="18"/>
                <w:szCs w:val="18"/>
              </w:rPr>
              <w:br/>
              <w:t xml:space="preserve">前面板接口：1路HDMI输入、1路VGA输入、1路USB、1路网口、1路音频输入口、1路MIC接口； </w:t>
            </w:r>
            <w:r w:rsidRPr="00E011C7">
              <w:rPr>
                <w:rFonts w:ascii="宋体" w:hAnsi="宋体" w:cs="宋体" w:hint="eastAsia"/>
                <w:color w:val="000000"/>
                <w:kern w:val="0"/>
                <w:sz w:val="18"/>
                <w:szCs w:val="18"/>
              </w:rPr>
              <w:br/>
              <w:t>采用触摸控制面板，易维护，使用寿命长；控制面板带系统开、系统关、投影机开、休眠、投影机关、幕布上、幕布下、电脑开关、净化器开关等按键；</w:t>
            </w:r>
            <w:r w:rsidRPr="00E011C7">
              <w:rPr>
                <w:rFonts w:ascii="宋体" w:hAnsi="宋体" w:cs="宋体" w:hint="eastAsia"/>
                <w:color w:val="000000"/>
                <w:kern w:val="0"/>
                <w:sz w:val="18"/>
                <w:szCs w:val="18"/>
              </w:rPr>
              <w:br/>
              <w:t>带音频管理功能，可通过面板控制音量大小、话筒声音大、小，以及一键静音功能，</w:t>
            </w:r>
            <w:r w:rsidRPr="00E011C7">
              <w:rPr>
                <w:rFonts w:ascii="宋体" w:hAnsi="宋体" w:cs="宋体" w:hint="eastAsia"/>
                <w:color w:val="000000"/>
                <w:kern w:val="0"/>
                <w:sz w:val="18"/>
                <w:szCs w:val="18"/>
              </w:rPr>
              <w:br/>
              <w:t>带信号切换功能：可切换电脑VGA、笔记本VGA、展台HDMI、笔记本HDMI、无线传屏等高清信号；</w:t>
            </w:r>
            <w:r w:rsidRPr="00E011C7">
              <w:rPr>
                <w:rFonts w:ascii="宋体" w:hAnsi="宋体" w:cs="宋体" w:hint="eastAsia"/>
                <w:color w:val="000000"/>
                <w:kern w:val="0"/>
                <w:sz w:val="18"/>
                <w:szCs w:val="18"/>
              </w:rPr>
              <w:br/>
              <w:t>可扩展网络模块:支持远程集中化可视管理、与远程批处理、支持手机APP管理，网络模块带DHCP技术，可以自动派地址；</w:t>
            </w:r>
            <w:r w:rsidRPr="00E011C7">
              <w:rPr>
                <w:rFonts w:ascii="宋体" w:hAnsi="宋体" w:cs="宋体" w:hint="eastAsia"/>
                <w:color w:val="000000"/>
                <w:kern w:val="0"/>
                <w:sz w:val="18"/>
                <w:szCs w:val="18"/>
              </w:rPr>
              <w:br/>
              <w:t>可扩展无线传屏功能，把手机内容无线传输到投影机，并且可以直接用控制面板上的按键切换手机信号</w:t>
            </w:r>
            <w:r w:rsidRPr="00E011C7">
              <w:rPr>
                <w:rFonts w:ascii="宋体" w:hAnsi="宋体" w:cs="宋体" w:hint="eastAsia"/>
                <w:color w:val="000000"/>
                <w:kern w:val="0"/>
                <w:sz w:val="18"/>
                <w:szCs w:val="18"/>
              </w:rPr>
              <w:br/>
              <w:t>可扩展读卡器,支持一卡通管理，</w:t>
            </w:r>
            <w:r w:rsidRPr="00E011C7">
              <w:rPr>
                <w:rFonts w:ascii="宋体" w:hAnsi="宋体" w:cs="宋体" w:hint="eastAsia"/>
                <w:color w:val="000000"/>
                <w:kern w:val="0"/>
                <w:sz w:val="18"/>
                <w:szCs w:val="18"/>
              </w:rPr>
              <w:br/>
              <w:t>可扩展：集成2.4G无线话筒接收模块，支持2.4G话筒自动对频、锁频；</w:t>
            </w:r>
            <w:r w:rsidRPr="00E011C7">
              <w:rPr>
                <w:rFonts w:ascii="宋体" w:hAnsi="宋体" w:cs="宋体" w:hint="eastAsia"/>
                <w:color w:val="000000"/>
                <w:kern w:val="0"/>
                <w:sz w:val="18"/>
                <w:szCs w:val="18"/>
              </w:rPr>
              <w:br/>
              <w:t>可扩展：集成IP对讲广播模块，全铝合金拉丝外壳，内置高灵敏度拾音器，与数字高保真喇叭输出，带回音反馈抑制功能，实现一键呼叫与管理中心对讲、控制中心对教室的监听、与校园广播，带3.5立体数字音频输出接口可外接功放输出，控制中心配合数字监控系统，可以实现自动判别呼叫信号弹频放大，可视化对讲功能；</w:t>
            </w:r>
            <w:r w:rsidRPr="00E011C7">
              <w:rPr>
                <w:rFonts w:ascii="宋体" w:hAnsi="宋体" w:cs="宋体" w:hint="eastAsia"/>
                <w:color w:val="000000"/>
                <w:kern w:val="0"/>
                <w:sz w:val="18"/>
                <w:szCs w:val="18"/>
              </w:rPr>
              <w:br/>
              <w:t>中控厂家通过ISO 9001:2008认证；ISO14001环境认证；网络多媒体管理平台软件著作权；省级以上权威机构的检测认证；</w:t>
            </w:r>
            <w:r w:rsidRPr="00E011C7">
              <w:rPr>
                <w:rFonts w:ascii="宋体" w:hAnsi="宋体" w:cs="宋体" w:hint="eastAsia"/>
                <w:color w:val="000000"/>
                <w:kern w:val="0"/>
                <w:sz w:val="18"/>
                <w:szCs w:val="18"/>
              </w:rPr>
              <w:br/>
              <w:t>提供厂家针对此项目的原厂授权书、售后服务书。</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rPr>
            </w:pPr>
            <w:r w:rsidRPr="00E011C7">
              <w:rPr>
                <w:rFonts w:ascii="宋体" w:hAnsi="宋体" w:cs="宋体" w:hint="eastAsia"/>
                <w:color w:val="000000"/>
                <w:kern w:val="0"/>
              </w:rPr>
              <w:t>套</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sz w:val="22"/>
                <w:szCs w:val="22"/>
              </w:rPr>
            </w:pPr>
            <w:r w:rsidRPr="00E011C7">
              <w:rPr>
                <w:rFonts w:ascii="宋体" w:hAnsi="宋体" w:cs="宋体" w:hint="eastAsia"/>
                <w:color w:val="000000"/>
                <w:kern w:val="0"/>
                <w:sz w:val="22"/>
                <w:szCs w:val="22"/>
              </w:rPr>
              <w:t>2</w:t>
            </w:r>
          </w:p>
        </w:tc>
      </w:tr>
      <w:tr w:rsidR="00E011C7" w:rsidRPr="00E011C7" w:rsidTr="00E011C7">
        <w:trPr>
          <w:trHeight w:val="1575"/>
        </w:trPr>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rPr>
            </w:pPr>
            <w:r w:rsidRPr="00E011C7">
              <w:rPr>
                <w:rFonts w:ascii="宋体" w:hAnsi="宋体" w:cs="宋体" w:hint="eastAsia"/>
                <w:color w:val="000000"/>
                <w:kern w:val="0"/>
              </w:rPr>
              <w:lastRenderedPageBreak/>
              <w:t>8</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sz w:val="20"/>
                <w:szCs w:val="20"/>
              </w:rPr>
            </w:pPr>
            <w:r w:rsidRPr="00E011C7">
              <w:rPr>
                <w:rFonts w:ascii="宋体" w:hAnsi="宋体" w:cs="宋体" w:hint="eastAsia"/>
                <w:color w:val="000000"/>
                <w:kern w:val="0"/>
                <w:sz w:val="20"/>
                <w:szCs w:val="20"/>
              </w:rPr>
              <w:t>红外扩声套装</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sz w:val="20"/>
                <w:szCs w:val="20"/>
              </w:rPr>
            </w:pPr>
            <w:r w:rsidRPr="00E011C7">
              <w:rPr>
                <w:rFonts w:ascii="宋体" w:hAnsi="宋体" w:cs="宋体" w:hint="eastAsia"/>
                <w:color w:val="000000"/>
                <w:kern w:val="0"/>
                <w:sz w:val="20"/>
                <w:szCs w:val="20"/>
              </w:rPr>
              <w:t>现代</w:t>
            </w:r>
          </w:p>
        </w:tc>
        <w:tc>
          <w:tcPr>
            <w:tcW w:w="2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left"/>
              <w:rPr>
                <w:rFonts w:ascii="宋体" w:hAnsi="宋体" w:cs="宋体"/>
                <w:color w:val="000000"/>
                <w:kern w:val="0"/>
                <w:sz w:val="18"/>
                <w:szCs w:val="18"/>
              </w:rPr>
            </w:pPr>
            <w:r w:rsidRPr="00E011C7">
              <w:rPr>
                <w:rFonts w:ascii="宋体" w:hAnsi="宋体" w:cs="宋体" w:hint="eastAsia"/>
                <w:color w:val="000000"/>
                <w:kern w:val="0"/>
                <w:sz w:val="18"/>
                <w:szCs w:val="18"/>
              </w:rPr>
              <w:t>HY-10D音箱 X 2、AV-2310A功放机 X 1、无线麦克风 X2、吊架 X 2、音箱线10M X 1、一分二音频线 X 1.10英寸重低音，3.5英寸双高音，支持U盘播放，混响调节，3麦克风接口，内置蓝牙，带LED显示屏。</w:t>
            </w:r>
            <w:r w:rsidRPr="00E011C7">
              <w:rPr>
                <w:rFonts w:ascii="宋体" w:hAnsi="宋体" w:cs="宋体" w:hint="eastAsia"/>
                <w:color w:val="000000"/>
                <w:kern w:val="0"/>
                <w:sz w:val="18"/>
                <w:szCs w:val="18"/>
              </w:rPr>
              <w:br/>
              <w:t>供产品FCC,CE认证证书，必须提供生产厂家授权书原件、售后服务原件；供货时，提供厂家供货确认函，保证原装正品行货。</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rPr>
            </w:pPr>
            <w:r w:rsidRPr="00E011C7">
              <w:rPr>
                <w:rFonts w:ascii="宋体" w:hAnsi="宋体" w:cs="宋体" w:hint="eastAsia"/>
                <w:color w:val="000000"/>
                <w:kern w:val="0"/>
              </w:rPr>
              <w:t>套</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sz w:val="22"/>
                <w:szCs w:val="22"/>
              </w:rPr>
            </w:pPr>
            <w:r w:rsidRPr="00E011C7">
              <w:rPr>
                <w:rFonts w:ascii="宋体" w:hAnsi="宋体" w:cs="宋体" w:hint="eastAsia"/>
                <w:color w:val="000000"/>
                <w:kern w:val="0"/>
                <w:sz w:val="22"/>
                <w:szCs w:val="22"/>
              </w:rPr>
              <w:t>2</w:t>
            </w:r>
          </w:p>
        </w:tc>
      </w:tr>
      <w:tr w:rsidR="00E011C7" w:rsidRPr="00E011C7" w:rsidTr="00E011C7">
        <w:trPr>
          <w:trHeight w:val="3600"/>
        </w:trPr>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rPr>
            </w:pPr>
            <w:r w:rsidRPr="00E011C7">
              <w:rPr>
                <w:rFonts w:ascii="宋体" w:hAnsi="宋体" w:cs="宋体" w:hint="eastAsia"/>
                <w:color w:val="000000"/>
                <w:kern w:val="0"/>
              </w:rPr>
              <w:t>9</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sz w:val="20"/>
                <w:szCs w:val="20"/>
              </w:rPr>
            </w:pPr>
            <w:r w:rsidRPr="00E011C7">
              <w:rPr>
                <w:rFonts w:ascii="宋体" w:hAnsi="宋体" w:cs="宋体" w:hint="eastAsia"/>
                <w:color w:val="000000"/>
                <w:kern w:val="0"/>
                <w:sz w:val="20"/>
                <w:szCs w:val="20"/>
              </w:rPr>
              <w:t>功放音箱</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sz w:val="20"/>
                <w:szCs w:val="20"/>
              </w:rPr>
            </w:pPr>
            <w:r w:rsidRPr="00E011C7">
              <w:rPr>
                <w:rFonts w:ascii="宋体" w:hAnsi="宋体" w:cs="宋体" w:hint="eastAsia"/>
                <w:color w:val="000000"/>
                <w:kern w:val="0"/>
                <w:sz w:val="20"/>
                <w:szCs w:val="20"/>
              </w:rPr>
              <w:t>ITC、佳比、锐锋</w:t>
            </w:r>
          </w:p>
        </w:tc>
        <w:tc>
          <w:tcPr>
            <w:tcW w:w="2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left"/>
              <w:rPr>
                <w:rFonts w:ascii="宋体" w:hAnsi="宋体" w:cs="宋体"/>
                <w:color w:val="000000"/>
                <w:kern w:val="0"/>
                <w:sz w:val="18"/>
                <w:szCs w:val="18"/>
              </w:rPr>
            </w:pPr>
            <w:r w:rsidRPr="00E011C7">
              <w:rPr>
                <w:rFonts w:ascii="宋体" w:hAnsi="宋体" w:cs="宋体" w:hint="eastAsia"/>
                <w:color w:val="000000"/>
                <w:kern w:val="0"/>
                <w:sz w:val="18"/>
                <w:szCs w:val="18"/>
              </w:rPr>
              <w:t>功放：主要技术参数：额定功率：2×65W /8Ω；最大功率：2×130W/8Ω ；频率响应：线路输入 20Hz-20KHz、话筒   60Hz-14KHz；线路音调控制：高音  10KHz±12dB、低音   100Hz±12dB；话筒音调控制：高音10KHz±12dB ；低音 100Hz±12dB；额定输入电平：话筒 15mV（非平衡）、 线路 200mV；额定输出电平：线路 0.775V；失真度：≤0.5%；信噪比：≥80dB(A计权)；主保险丝：1A；电源：交流220V±10%/50Hz；</w:t>
            </w:r>
            <w:r w:rsidRPr="00E011C7">
              <w:rPr>
                <w:rFonts w:ascii="宋体" w:hAnsi="宋体" w:cs="宋体" w:hint="eastAsia"/>
                <w:color w:val="000000"/>
                <w:kern w:val="0"/>
                <w:sz w:val="18"/>
                <w:szCs w:val="18"/>
              </w:rPr>
              <w:br/>
              <w:t>音箱：主要技术参数：额定功率：65W；最大功率：130W；额定阻抗：4Ω；频率响应：75Hz-20kHz；驱动器：1个6.5寸长冲程低音驱动器、1个3寸前纸盆高音；灵敏度：87dB/1W/1M；最大声压级：120dB；箱体型式：倒相式；箱体及外饰：高密度中纤板（黑色）箱体，钢网；安装：标配壁挂架；</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rPr>
            </w:pPr>
            <w:r w:rsidRPr="00E011C7">
              <w:rPr>
                <w:rFonts w:ascii="宋体" w:hAnsi="宋体" w:cs="宋体" w:hint="eastAsia"/>
                <w:color w:val="000000"/>
                <w:kern w:val="0"/>
              </w:rPr>
              <w:t>套</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sz w:val="22"/>
                <w:szCs w:val="22"/>
              </w:rPr>
            </w:pPr>
            <w:r w:rsidRPr="00E011C7">
              <w:rPr>
                <w:rFonts w:ascii="宋体" w:hAnsi="宋体" w:cs="宋体" w:hint="eastAsia"/>
                <w:color w:val="000000"/>
                <w:kern w:val="0"/>
                <w:sz w:val="22"/>
                <w:szCs w:val="22"/>
              </w:rPr>
              <w:t>1</w:t>
            </w:r>
          </w:p>
        </w:tc>
      </w:tr>
      <w:tr w:rsidR="00E011C7" w:rsidRPr="00E011C7" w:rsidTr="00E011C7">
        <w:trPr>
          <w:trHeight w:val="675"/>
        </w:trPr>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rPr>
            </w:pPr>
            <w:r w:rsidRPr="00E011C7">
              <w:rPr>
                <w:rFonts w:ascii="宋体" w:hAnsi="宋体" w:cs="宋体" w:hint="eastAsia"/>
                <w:color w:val="000000"/>
                <w:kern w:val="0"/>
              </w:rPr>
              <w:t>10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sz w:val="18"/>
                <w:szCs w:val="18"/>
              </w:rPr>
            </w:pPr>
            <w:r w:rsidRPr="00E011C7">
              <w:rPr>
                <w:rFonts w:ascii="宋体" w:hAnsi="宋体" w:cs="宋体" w:hint="eastAsia"/>
                <w:color w:val="000000"/>
                <w:kern w:val="0"/>
                <w:sz w:val="18"/>
                <w:szCs w:val="18"/>
              </w:rPr>
              <w:t>投影幕布</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sz w:val="20"/>
                <w:szCs w:val="20"/>
              </w:rPr>
            </w:pPr>
            <w:r w:rsidRPr="00E011C7">
              <w:rPr>
                <w:rFonts w:ascii="宋体" w:hAnsi="宋体" w:cs="宋体" w:hint="eastAsia"/>
                <w:color w:val="000000"/>
                <w:kern w:val="0"/>
                <w:sz w:val="20"/>
                <w:szCs w:val="20"/>
              </w:rPr>
              <w:t>红叶</w:t>
            </w:r>
          </w:p>
        </w:tc>
        <w:tc>
          <w:tcPr>
            <w:tcW w:w="2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left"/>
              <w:rPr>
                <w:rFonts w:ascii="宋体" w:hAnsi="宋体" w:cs="宋体"/>
                <w:color w:val="000000"/>
                <w:kern w:val="0"/>
                <w:sz w:val="18"/>
                <w:szCs w:val="18"/>
              </w:rPr>
            </w:pPr>
            <w:r w:rsidRPr="00E011C7">
              <w:rPr>
                <w:rFonts w:ascii="宋体" w:hAnsi="宋体" w:cs="宋体" w:hint="eastAsia"/>
                <w:color w:val="000000"/>
                <w:kern w:val="0"/>
                <w:sz w:val="18"/>
                <w:szCs w:val="18"/>
              </w:rPr>
              <w:t>120英寸16:9玻纤电动遥控幕布 投影仪幕布 投影幕布 电动幕布 投影机幕布品牌</w:t>
            </w:r>
            <w:r w:rsidRPr="00E011C7">
              <w:rPr>
                <w:rFonts w:ascii="宋体" w:hAnsi="宋体" w:cs="宋体" w:hint="eastAsia"/>
                <w:color w:val="000000"/>
                <w:kern w:val="0"/>
                <w:sz w:val="18"/>
                <w:szCs w:val="18"/>
              </w:rPr>
              <w:br/>
              <w:t>颜色白色</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rPr>
            </w:pPr>
            <w:r w:rsidRPr="00E011C7">
              <w:rPr>
                <w:rFonts w:ascii="宋体" w:hAnsi="宋体" w:cs="宋体" w:hint="eastAsia"/>
                <w:color w:val="000000"/>
                <w:kern w:val="0"/>
              </w:rPr>
              <w:t>套</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sz w:val="22"/>
                <w:szCs w:val="22"/>
              </w:rPr>
            </w:pPr>
            <w:r w:rsidRPr="00E011C7">
              <w:rPr>
                <w:rFonts w:ascii="宋体" w:hAnsi="宋体" w:cs="宋体" w:hint="eastAsia"/>
                <w:color w:val="000000"/>
                <w:kern w:val="0"/>
                <w:sz w:val="22"/>
                <w:szCs w:val="22"/>
              </w:rPr>
              <w:t>2</w:t>
            </w:r>
          </w:p>
        </w:tc>
      </w:tr>
      <w:tr w:rsidR="00E011C7" w:rsidRPr="00E011C7" w:rsidTr="00E011C7">
        <w:trPr>
          <w:trHeight w:val="450"/>
        </w:trPr>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rPr>
            </w:pPr>
            <w:r w:rsidRPr="00E011C7">
              <w:rPr>
                <w:rFonts w:ascii="宋体" w:hAnsi="宋体" w:cs="宋体" w:hint="eastAsia"/>
                <w:color w:val="000000"/>
                <w:kern w:val="0"/>
              </w:rPr>
              <w:t>11</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sz w:val="18"/>
                <w:szCs w:val="18"/>
              </w:rPr>
            </w:pPr>
            <w:r w:rsidRPr="00E011C7">
              <w:rPr>
                <w:rFonts w:ascii="宋体" w:hAnsi="宋体" w:cs="宋体" w:hint="eastAsia"/>
                <w:color w:val="000000"/>
                <w:kern w:val="0"/>
                <w:sz w:val="18"/>
                <w:szCs w:val="18"/>
              </w:rPr>
              <w:t>机柜</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sz w:val="18"/>
                <w:szCs w:val="18"/>
              </w:rPr>
            </w:pPr>
            <w:r w:rsidRPr="00E011C7">
              <w:rPr>
                <w:rFonts w:ascii="宋体" w:hAnsi="宋体" w:cs="宋体" w:hint="eastAsia"/>
                <w:color w:val="000000"/>
                <w:kern w:val="0"/>
                <w:sz w:val="18"/>
                <w:szCs w:val="18"/>
              </w:rPr>
              <w:t>金盾、图腾</w:t>
            </w:r>
          </w:p>
        </w:tc>
        <w:tc>
          <w:tcPr>
            <w:tcW w:w="2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left"/>
              <w:rPr>
                <w:rFonts w:ascii="宋体" w:hAnsi="宋体" w:cs="宋体"/>
                <w:color w:val="000000"/>
                <w:kern w:val="0"/>
                <w:sz w:val="18"/>
                <w:szCs w:val="18"/>
              </w:rPr>
            </w:pPr>
            <w:r w:rsidRPr="00E011C7">
              <w:rPr>
                <w:rFonts w:ascii="宋体" w:hAnsi="宋体" w:cs="宋体" w:hint="eastAsia"/>
                <w:color w:val="000000"/>
                <w:kern w:val="0"/>
                <w:sz w:val="18"/>
                <w:szCs w:val="18"/>
              </w:rPr>
              <w:t>网络机柜22U机柜1.2米标准19英寸 冷轧钢板加厚钢交换机服务器机柜 22U网络机柜-深600*宽600*高1200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rPr>
            </w:pPr>
            <w:r w:rsidRPr="00E011C7">
              <w:rPr>
                <w:rFonts w:ascii="宋体" w:hAnsi="宋体" w:cs="宋体" w:hint="eastAsia"/>
                <w:color w:val="000000"/>
                <w:kern w:val="0"/>
              </w:rPr>
              <w:t>套</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sz w:val="22"/>
                <w:szCs w:val="22"/>
              </w:rPr>
            </w:pPr>
            <w:r w:rsidRPr="00E011C7">
              <w:rPr>
                <w:rFonts w:ascii="宋体" w:hAnsi="宋体" w:cs="宋体" w:hint="eastAsia"/>
                <w:color w:val="000000"/>
                <w:kern w:val="0"/>
                <w:sz w:val="22"/>
                <w:szCs w:val="22"/>
              </w:rPr>
              <w:t>2</w:t>
            </w:r>
          </w:p>
        </w:tc>
      </w:tr>
      <w:tr w:rsidR="00E011C7" w:rsidRPr="00E011C7" w:rsidTr="00E011C7">
        <w:trPr>
          <w:trHeight w:val="285"/>
        </w:trPr>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rPr>
            </w:pPr>
            <w:r w:rsidRPr="00E011C7">
              <w:rPr>
                <w:rFonts w:ascii="宋体" w:hAnsi="宋体" w:cs="宋体" w:hint="eastAsia"/>
                <w:color w:val="000000"/>
                <w:kern w:val="0"/>
              </w:rPr>
              <w:t>12</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sz w:val="18"/>
                <w:szCs w:val="18"/>
              </w:rPr>
            </w:pPr>
            <w:r w:rsidRPr="00E011C7">
              <w:rPr>
                <w:rFonts w:ascii="宋体" w:hAnsi="宋体" w:cs="宋体" w:hint="eastAsia"/>
                <w:color w:val="000000"/>
                <w:kern w:val="0"/>
                <w:sz w:val="18"/>
                <w:szCs w:val="18"/>
              </w:rPr>
              <w:t>黑板</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sz w:val="18"/>
                <w:szCs w:val="18"/>
              </w:rPr>
            </w:pPr>
            <w:r w:rsidRPr="00E011C7">
              <w:rPr>
                <w:rFonts w:ascii="宋体" w:hAnsi="宋体" w:cs="宋体" w:hint="eastAsia"/>
                <w:color w:val="000000"/>
                <w:kern w:val="0"/>
                <w:sz w:val="18"/>
                <w:szCs w:val="18"/>
              </w:rPr>
              <w:t>得力/比比牛</w:t>
            </w:r>
          </w:p>
        </w:tc>
        <w:tc>
          <w:tcPr>
            <w:tcW w:w="2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left"/>
              <w:rPr>
                <w:rFonts w:ascii="宋体" w:hAnsi="宋体" w:cs="宋体"/>
                <w:color w:val="000000"/>
                <w:kern w:val="0"/>
                <w:sz w:val="18"/>
                <w:szCs w:val="18"/>
              </w:rPr>
            </w:pPr>
            <w:r w:rsidRPr="00E011C7">
              <w:rPr>
                <w:rFonts w:ascii="宋体" w:hAnsi="宋体" w:cs="宋体" w:hint="eastAsia"/>
                <w:color w:val="000000"/>
                <w:kern w:val="0"/>
                <w:sz w:val="18"/>
                <w:szCs w:val="18"/>
              </w:rPr>
              <w:t xml:space="preserve"> 黑板支架式90*150cm 粉笔写字板带四脚白板架</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rPr>
            </w:pPr>
            <w:r w:rsidRPr="00E011C7">
              <w:rPr>
                <w:rFonts w:ascii="宋体" w:hAnsi="宋体" w:cs="宋体" w:hint="eastAsia"/>
                <w:color w:val="000000"/>
                <w:kern w:val="0"/>
              </w:rPr>
              <w:t>套</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sz w:val="22"/>
                <w:szCs w:val="22"/>
              </w:rPr>
            </w:pPr>
            <w:r w:rsidRPr="00E011C7">
              <w:rPr>
                <w:rFonts w:ascii="宋体" w:hAnsi="宋体" w:cs="宋体" w:hint="eastAsia"/>
                <w:color w:val="000000"/>
                <w:kern w:val="0"/>
                <w:sz w:val="22"/>
                <w:szCs w:val="22"/>
              </w:rPr>
              <w:t>2</w:t>
            </w:r>
          </w:p>
        </w:tc>
      </w:tr>
      <w:tr w:rsidR="00E011C7" w:rsidRPr="00E011C7" w:rsidTr="00E011C7">
        <w:trPr>
          <w:trHeight w:val="450"/>
        </w:trPr>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rPr>
            </w:pPr>
            <w:r w:rsidRPr="00E011C7">
              <w:rPr>
                <w:rFonts w:ascii="宋体" w:hAnsi="宋体" w:cs="宋体" w:hint="eastAsia"/>
                <w:color w:val="000000"/>
                <w:kern w:val="0"/>
              </w:rPr>
              <w:t>13</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sz w:val="18"/>
                <w:szCs w:val="18"/>
              </w:rPr>
            </w:pPr>
            <w:r w:rsidRPr="00E011C7">
              <w:rPr>
                <w:rFonts w:ascii="宋体" w:hAnsi="宋体" w:cs="宋体" w:hint="eastAsia"/>
                <w:color w:val="000000"/>
                <w:kern w:val="0"/>
                <w:sz w:val="18"/>
                <w:szCs w:val="18"/>
              </w:rPr>
              <w:t>同步课堂视频系统</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sz w:val="18"/>
                <w:szCs w:val="18"/>
              </w:rPr>
            </w:pPr>
            <w:r w:rsidRPr="00E011C7">
              <w:rPr>
                <w:rFonts w:ascii="宋体" w:hAnsi="宋体" w:cs="宋体" w:hint="eastAsia"/>
                <w:color w:val="000000"/>
                <w:kern w:val="0"/>
                <w:sz w:val="18"/>
                <w:szCs w:val="18"/>
              </w:rPr>
              <w:t>海康威视</w:t>
            </w:r>
          </w:p>
        </w:tc>
        <w:tc>
          <w:tcPr>
            <w:tcW w:w="2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left"/>
              <w:rPr>
                <w:rFonts w:ascii="宋体" w:hAnsi="宋体" w:cs="宋体"/>
                <w:color w:val="000000"/>
                <w:kern w:val="0"/>
                <w:sz w:val="18"/>
                <w:szCs w:val="18"/>
              </w:rPr>
            </w:pPr>
            <w:r w:rsidRPr="00E011C7">
              <w:rPr>
                <w:rFonts w:ascii="宋体" w:hAnsi="宋体" w:cs="宋体" w:hint="eastAsia"/>
                <w:color w:val="000000"/>
                <w:kern w:val="0"/>
                <w:sz w:val="18"/>
                <w:szCs w:val="18"/>
              </w:rPr>
              <w:t>海康威视萤石200万POE摄像头设备套装X5S+C3T 8路4T硬盘 7台1080P商用高清摄像头系统，含布线安装。</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rPr>
            </w:pPr>
            <w:r w:rsidRPr="00E011C7">
              <w:rPr>
                <w:rFonts w:ascii="宋体" w:hAnsi="宋体" w:cs="宋体" w:hint="eastAsia"/>
                <w:color w:val="000000"/>
                <w:kern w:val="0"/>
              </w:rPr>
              <w:t>套</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1C7" w:rsidRPr="00E011C7" w:rsidRDefault="00E011C7" w:rsidP="00E011C7">
            <w:pPr>
              <w:widowControl/>
              <w:jc w:val="center"/>
              <w:rPr>
                <w:rFonts w:ascii="宋体" w:hAnsi="宋体" w:cs="宋体"/>
                <w:color w:val="000000"/>
                <w:kern w:val="0"/>
                <w:sz w:val="22"/>
                <w:szCs w:val="22"/>
              </w:rPr>
            </w:pPr>
            <w:r w:rsidRPr="00E011C7">
              <w:rPr>
                <w:rFonts w:ascii="宋体" w:hAnsi="宋体" w:cs="宋体" w:hint="eastAsia"/>
                <w:color w:val="000000"/>
                <w:kern w:val="0"/>
                <w:sz w:val="22"/>
                <w:szCs w:val="22"/>
              </w:rPr>
              <w:t>1</w:t>
            </w:r>
          </w:p>
        </w:tc>
      </w:tr>
    </w:tbl>
    <w:p w:rsidR="00857B08" w:rsidRDefault="00857B08">
      <w:pPr>
        <w:rPr>
          <w:rFonts w:ascii="宋体" w:hAnsi="宋体"/>
          <w:b/>
          <w:sz w:val="32"/>
          <w:szCs w:val="32"/>
        </w:rPr>
      </w:pPr>
    </w:p>
    <w:p w:rsidR="004518FE" w:rsidRDefault="004518FE">
      <w:pPr>
        <w:rPr>
          <w:rFonts w:ascii="宋体" w:hAnsi="宋体"/>
          <w:b/>
          <w:sz w:val="32"/>
          <w:szCs w:val="32"/>
        </w:rPr>
      </w:pPr>
    </w:p>
    <w:p w:rsidR="00857B08" w:rsidRDefault="00857B08">
      <w:pPr>
        <w:rPr>
          <w:rFonts w:ascii="宋体" w:hAnsi="宋体"/>
          <w:b/>
          <w:sz w:val="32"/>
          <w:szCs w:val="32"/>
        </w:rPr>
      </w:pPr>
    </w:p>
    <w:p w:rsidR="004F2801" w:rsidRDefault="004F2801">
      <w:pPr>
        <w:rPr>
          <w:rFonts w:ascii="宋体" w:hAnsi="宋体"/>
          <w:b/>
          <w:sz w:val="32"/>
          <w:szCs w:val="32"/>
        </w:rPr>
      </w:pPr>
      <w:bookmarkStart w:id="4" w:name="_GoBack"/>
      <w:bookmarkEnd w:id="4"/>
    </w:p>
    <w:p w:rsidR="009B4FE1" w:rsidRDefault="009B4FE1">
      <w:pPr>
        <w:pStyle w:val="2"/>
        <w:rPr>
          <w:rFonts w:cs="黑体"/>
        </w:rPr>
      </w:pPr>
      <w:bookmarkStart w:id="5" w:name="_Toc404849370"/>
      <w:r>
        <w:rPr>
          <w:rFonts w:cs="黑体" w:hint="eastAsia"/>
        </w:rPr>
        <w:lastRenderedPageBreak/>
        <w:t>二、报价文件格式</w:t>
      </w:r>
      <w:bookmarkEnd w:id="5"/>
    </w:p>
    <w:p w:rsidR="008117F6" w:rsidRDefault="008117F6" w:rsidP="008117F6">
      <w:pPr>
        <w:spacing w:line="360" w:lineRule="auto"/>
        <w:jc w:val="center"/>
        <w:rPr>
          <w:rFonts w:ascii="宋体"/>
          <w:b/>
          <w:bCs/>
          <w:sz w:val="30"/>
          <w:szCs w:val="30"/>
        </w:rPr>
      </w:pPr>
      <w:r>
        <w:rPr>
          <w:rFonts w:ascii="宋体" w:hAnsi="宋体" w:cs="宋体" w:hint="eastAsia"/>
          <w:b/>
          <w:bCs/>
          <w:sz w:val="30"/>
          <w:szCs w:val="30"/>
        </w:rPr>
        <w:t>格式一投标承诺书</w:t>
      </w:r>
    </w:p>
    <w:p w:rsidR="008117F6" w:rsidRDefault="008117F6" w:rsidP="008117F6">
      <w:pPr>
        <w:spacing w:line="360" w:lineRule="auto"/>
        <w:rPr>
          <w:rFonts w:ascii="宋体"/>
        </w:rPr>
      </w:pPr>
      <w:r>
        <w:rPr>
          <w:rFonts w:ascii="宋体" w:hAnsi="宋体" w:cs="宋体" w:hint="eastAsia"/>
        </w:rPr>
        <w:t>致：东莞理工学院城市学院</w:t>
      </w:r>
    </w:p>
    <w:p w:rsidR="008117F6" w:rsidRDefault="008117F6" w:rsidP="008117F6">
      <w:pPr>
        <w:spacing w:line="360" w:lineRule="auto"/>
        <w:ind w:firstLineChars="200" w:firstLine="420"/>
        <w:rPr>
          <w:rFonts w:ascii="宋体"/>
        </w:rPr>
      </w:pPr>
      <w:r>
        <w:rPr>
          <w:rFonts w:ascii="宋体" w:hAnsi="宋体" w:cs="宋体" w:hint="eastAsia"/>
        </w:rPr>
        <w:t>（一）根据贵方为的采购邀请，现提交下列文件正本</w:t>
      </w:r>
      <w:r>
        <w:rPr>
          <w:rFonts w:ascii="宋体" w:hAnsi="宋体" w:cs="宋体"/>
        </w:rPr>
        <w:t>__________</w:t>
      </w:r>
      <w:r>
        <w:rPr>
          <w:rFonts w:ascii="宋体" w:hAnsi="宋体" w:cs="宋体" w:hint="eastAsia"/>
        </w:rPr>
        <w:t>份和副本份：</w:t>
      </w:r>
    </w:p>
    <w:p w:rsidR="008117F6" w:rsidRDefault="008117F6" w:rsidP="008117F6">
      <w:pPr>
        <w:numPr>
          <w:ilvl w:val="0"/>
          <w:numId w:val="13"/>
        </w:numPr>
        <w:spacing w:line="360" w:lineRule="auto"/>
      </w:pPr>
      <w:r>
        <w:rPr>
          <w:rFonts w:ascii="宋体" w:hAnsi="宋体" w:cs="宋体" w:hint="eastAsia"/>
        </w:rPr>
        <w:t>投标承诺书；</w:t>
      </w:r>
    </w:p>
    <w:p w:rsidR="008117F6" w:rsidRDefault="008117F6" w:rsidP="008117F6">
      <w:pPr>
        <w:numPr>
          <w:ilvl w:val="0"/>
          <w:numId w:val="13"/>
        </w:numPr>
        <w:spacing w:line="360" w:lineRule="auto"/>
        <w:rPr>
          <w:color w:val="FF0000"/>
        </w:rPr>
      </w:pPr>
      <w:r>
        <w:rPr>
          <w:rFonts w:hint="eastAsia"/>
          <w:bCs/>
          <w:color w:val="FF0000"/>
        </w:rPr>
        <w:t>商务技术条款偏离表；</w:t>
      </w:r>
    </w:p>
    <w:p w:rsidR="008117F6" w:rsidRDefault="008117F6" w:rsidP="008117F6">
      <w:pPr>
        <w:numPr>
          <w:ilvl w:val="0"/>
          <w:numId w:val="13"/>
        </w:numPr>
        <w:spacing w:line="360" w:lineRule="auto"/>
      </w:pPr>
      <w:r>
        <w:rPr>
          <w:rFonts w:ascii="宋体" w:hAnsi="宋体" w:cs="宋体" w:hint="eastAsia"/>
        </w:rPr>
        <w:t>报价总表；</w:t>
      </w:r>
    </w:p>
    <w:p w:rsidR="008117F6" w:rsidRDefault="008117F6" w:rsidP="008117F6">
      <w:pPr>
        <w:numPr>
          <w:ilvl w:val="0"/>
          <w:numId w:val="13"/>
        </w:numPr>
        <w:spacing w:line="360" w:lineRule="auto"/>
      </w:pPr>
      <w:r>
        <w:rPr>
          <w:rFonts w:ascii="宋体" w:hAnsi="宋体" w:cs="宋体" w:hint="eastAsia"/>
        </w:rPr>
        <w:t>设备清单及详细报价（需列明品牌、产地、型号、配置、单价、合计等）；</w:t>
      </w:r>
    </w:p>
    <w:p w:rsidR="008117F6" w:rsidRDefault="008117F6" w:rsidP="008117F6">
      <w:pPr>
        <w:numPr>
          <w:ilvl w:val="0"/>
          <w:numId w:val="13"/>
        </w:numPr>
        <w:spacing w:line="360" w:lineRule="auto"/>
      </w:pPr>
      <w:r>
        <w:rPr>
          <w:rFonts w:ascii="宋体" w:hAnsi="宋体" w:cs="宋体" w:hint="eastAsia"/>
        </w:rPr>
        <w:t>货物详细设计方案及交货期；</w:t>
      </w:r>
    </w:p>
    <w:p w:rsidR="008117F6" w:rsidRDefault="008117F6" w:rsidP="008117F6">
      <w:pPr>
        <w:numPr>
          <w:ilvl w:val="0"/>
          <w:numId w:val="13"/>
        </w:numPr>
        <w:spacing w:line="360" w:lineRule="auto"/>
      </w:pPr>
      <w:r>
        <w:rPr>
          <w:rFonts w:ascii="宋体" w:hAnsi="宋体" w:cs="宋体" w:hint="eastAsia"/>
        </w:rPr>
        <w:t>付款方式；</w:t>
      </w:r>
    </w:p>
    <w:p w:rsidR="008117F6" w:rsidRDefault="008117F6" w:rsidP="008117F6">
      <w:pPr>
        <w:numPr>
          <w:ilvl w:val="0"/>
          <w:numId w:val="13"/>
        </w:numPr>
        <w:spacing w:line="360" w:lineRule="auto"/>
        <w:rPr>
          <w:rFonts w:ascii="宋体"/>
        </w:rPr>
      </w:pPr>
      <w:r>
        <w:rPr>
          <w:rFonts w:ascii="宋体" w:hAnsi="宋体" w:cs="宋体" w:hint="eastAsia"/>
        </w:rPr>
        <w:t>售后服务措施及承诺；</w:t>
      </w:r>
    </w:p>
    <w:p w:rsidR="008117F6" w:rsidRDefault="008117F6" w:rsidP="008117F6">
      <w:pPr>
        <w:numPr>
          <w:ilvl w:val="0"/>
          <w:numId w:val="13"/>
        </w:numPr>
        <w:tabs>
          <w:tab w:val="left" w:pos="780"/>
          <w:tab w:val="left" w:pos="1440"/>
          <w:tab w:val="left" w:pos="2310"/>
        </w:tabs>
        <w:spacing w:line="360" w:lineRule="auto"/>
        <w:rPr>
          <w:rFonts w:ascii="宋体"/>
        </w:rPr>
      </w:pPr>
      <w:r>
        <w:rPr>
          <w:rFonts w:ascii="宋体" w:hAnsi="宋体" w:cs="宋体" w:hint="eastAsia"/>
        </w:rPr>
        <w:t>从业人员及技术状况；</w:t>
      </w:r>
    </w:p>
    <w:p w:rsidR="008117F6" w:rsidRDefault="008117F6" w:rsidP="008117F6">
      <w:pPr>
        <w:numPr>
          <w:ilvl w:val="0"/>
          <w:numId w:val="13"/>
        </w:numPr>
        <w:tabs>
          <w:tab w:val="left" w:pos="780"/>
          <w:tab w:val="left" w:pos="144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资格证明材料，包括营业执照、税务登记证、法定代表人授权委托书、法定代表人及委托代理人身份证明、经营业绩等；</w:t>
      </w:r>
    </w:p>
    <w:p w:rsidR="008117F6" w:rsidRDefault="008117F6" w:rsidP="008117F6">
      <w:pPr>
        <w:numPr>
          <w:ilvl w:val="0"/>
          <w:numId w:val="13"/>
        </w:numPr>
        <w:tabs>
          <w:tab w:val="left" w:pos="780"/>
          <w:tab w:val="left" w:pos="1440"/>
          <w:tab w:val="left" w:pos="2310"/>
        </w:tabs>
        <w:spacing w:line="360" w:lineRule="auto"/>
      </w:pPr>
      <w:r>
        <w:rPr>
          <w:rFonts w:ascii="宋体" w:hAnsi="宋体" w:cs="宋体" w:hint="eastAsia"/>
        </w:rPr>
        <w:t>其它优惠条件或需说明的其他内容。</w:t>
      </w:r>
    </w:p>
    <w:p w:rsidR="008117F6" w:rsidRDefault="008117F6" w:rsidP="008117F6">
      <w:pPr>
        <w:spacing w:line="360" w:lineRule="auto"/>
        <w:ind w:firstLineChars="300" w:firstLine="630"/>
      </w:pPr>
      <w:r>
        <w:rPr>
          <w:rFonts w:cs="宋体" w:hint="eastAsia"/>
        </w:rPr>
        <w:t>（二）报价</w:t>
      </w:r>
      <w:r>
        <w:rPr>
          <w:rFonts w:ascii="宋体"/>
        </w:rPr>
        <w:t>¥</w:t>
      </w:r>
      <w:r>
        <w:rPr>
          <w:rFonts w:cs="宋体" w:hint="eastAsia"/>
        </w:rPr>
        <w:t>元，大写（人民币）。</w:t>
      </w:r>
    </w:p>
    <w:p w:rsidR="008117F6" w:rsidRDefault="008117F6" w:rsidP="008117F6">
      <w:pPr>
        <w:spacing w:line="360" w:lineRule="auto"/>
        <w:ind w:firstLineChars="300" w:firstLine="630"/>
      </w:pPr>
      <w:r>
        <w:rPr>
          <w:rFonts w:cs="宋体" w:hint="eastAsia"/>
        </w:rPr>
        <w:t>（三）我方将按采购邀请函的规定履行合同责任和义务。</w:t>
      </w:r>
    </w:p>
    <w:p w:rsidR="008117F6" w:rsidRDefault="008117F6" w:rsidP="008117F6">
      <w:pPr>
        <w:spacing w:line="360" w:lineRule="auto"/>
        <w:ind w:firstLineChars="300" w:firstLine="630"/>
      </w:pPr>
      <w:r>
        <w:rPr>
          <w:rFonts w:cs="宋体" w:hint="eastAsia"/>
        </w:rPr>
        <w:t>（四）递交谈判文件后我方不撤回谈判文件。</w:t>
      </w:r>
    </w:p>
    <w:p w:rsidR="008117F6" w:rsidRDefault="008117F6" w:rsidP="008117F6">
      <w:pPr>
        <w:spacing w:line="360" w:lineRule="auto"/>
        <w:ind w:firstLineChars="300" w:firstLine="630"/>
      </w:pPr>
      <w:r>
        <w:rPr>
          <w:rFonts w:cs="宋体" w:hint="eastAsia"/>
        </w:rPr>
        <w:t>（五）与本次谈判有关的一切正式往来通讯请寄：</w:t>
      </w:r>
    </w:p>
    <w:p w:rsidR="008117F6" w:rsidRDefault="008117F6" w:rsidP="008117F6">
      <w:pPr>
        <w:spacing w:line="360" w:lineRule="auto"/>
        <w:rPr>
          <w:u w:val="single"/>
        </w:rPr>
      </w:pPr>
      <w:r>
        <w:rPr>
          <w:rFonts w:cs="宋体" w:hint="eastAsia"/>
        </w:rPr>
        <w:t>地址：开户行：</w:t>
      </w:r>
    </w:p>
    <w:p w:rsidR="008117F6" w:rsidRDefault="008117F6" w:rsidP="008117F6">
      <w:pPr>
        <w:spacing w:line="360" w:lineRule="auto"/>
        <w:rPr>
          <w:u w:val="single"/>
        </w:rPr>
      </w:pPr>
      <w:r>
        <w:rPr>
          <w:rFonts w:cs="宋体" w:hint="eastAsia"/>
        </w:rPr>
        <w:t>电话：帐户名称：</w:t>
      </w:r>
    </w:p>
    <w:p w:rsidR="008117F6" w:rsidRDefault="008117F6" w:rsidP="008117F6">
      <w:pPr>
        <w:spacing w:line="360" w:lineRule="auto"/>
        <w:rPr>
          <w:u w:val="single"/>
        </w:rPr>
      </w:pPr>
      <w:r>
        <w:rPr>
          <w:rFonts w:cs="宋体" w:hint="eastAsia"/>
        </w:rPr>
        <w:t>传真：帐号：</w:t>
      </w:r>
    </w:p>
    <w:p w:rsidR="008117F6" w:rsidRDefault="008117F6" w:rsidP="008117F6">
      <w:pPr>
        <w:spacing w:line="360" w:lineRule="auto"/>
      </w:pPr>
      <w:r>
        <w:rPr>
          <w:rFonts w:cs="宋体" w:hint="eastAsia"/>
        </w:rPr>
        <w:t>电子函件：</w:t>
      </w:r>
    </w:p>
    <w:p w:rsidR="008117F6" w:rsidRDefault="008117F6" w:rsidP="008117F6">
      <w:pPr>
        <w:spacing w:line="360" w:lineRule="auto"/>
        <w:rPr>
          <w:u w:val="single"/>
        </w:rPr>
      </w:pPr>
      <w:r>
        <w:rPr>
          <w:rFonts w:cs="宋体" w:hint="eastAsia"/>
        </w:rPr>
        <w:t>供应商名称：</w:t>
      </w:r>
    </w:p>
    <w:p w:rsidR="008117F6" w:rsidRDefault="008117F6" w:rsidP="008117F6">
      <w:pPr>
        <w:spacing w:line="360" w:lineRule="auto"/>
        <w:rPr>
          <w:u w:val="single"/>
        </w:rPr>
      </w:pPr>
      <w:r>
        <w:rPr>
          <w:rFonts w:cs="宋体" w:hint="eastAsia"/>
        </w:rPr>
        <w:t>法定代表人或委托代理人签字：</w:t>
      </w:r>
    </w:p>
    <w:p w:rsidR="008117F6" w:rsidRDefault="008117F6" w:rsidP="008117F6">
      <w:pPr>
        <w:spacing w:line="360" w:lineRule="auto"/>
        <w:ind w:firstLineChars="600" w:firstLine="1260"/>
      </w:pPr>
      <w:r>
        <w:rPr>
          <w:rFonts w:cs="宋体" w:hint="eastAsia"/>
        </w:rPr>
        <w:t>（公章）</w:t>
      </w:r>
    </w:p>
    <w:p w:rsidR="008117F6" w:rsidRDefault="008117F6" w:rsidP="008117F6">
      <w:pPr>
        <w:spacing w:line="360" w:lineRule="auto"/>
        <w:ind w:firstLineChars="2300" w:firstLine="4830"/>
        <w:rPr>
          <w:u w:val="single"/>
        </w:rPr>
      </w:pPr>
      <w:r>
        <w:rPr>
          <w:rFonts w:cs="宋体" w:hint="eastAsia"/>
        </w:rPr>
        <w:t>日期：</w:t>
      </w:r>
    </w:p>
    <w:p w:rsidR="008117F6" w:rsidRDefault="008117F6" w:rsidP="008117F6">
      <w:pPr>
        <w:spacing w:line="360" w:lineRule="auto"/>
        <w:jc w:val="center"/>
        <w:rPr>
          <w:b/>
          <w:bCs/>
          <w:color w:val="FF0000"/>
          <w:sz w:val="32"/>
          <w:szCs w:val="32"/>
        </w:rPr>
      </w:pPr>
      <w:r>
        <w:rPr>
          <w:rFonts w:cs="宋体" w:hint="eastAsia"/>
          <w:b/>
          <w:bCs/>
          <w:color w:val="FF0000"/>
          <w:sz w:val="32"/>
          <w:szCs w:val="32"/>
        </w:rPr>
        <w:t>格式二</w:t>
      </w:r>
      <w:r>
        <w:rPr>
          <w:rFonts w:hint="eastAsia"/>
          <w:b/>
          <w:bCs/>
          <w:color w:val="FF0000"/>
          <w:sz w:val="32"/>
          <w:szCs w:val="32"/>
        </w:rPr>
        <w:t>商务技术条款偏离表</w:t>
      </w:r>
    </w:p>
    <w:p w:rsidR="008117F6" w:rsidRDefault="008117F6" w:rsidP="008117F6">
      <w:pPr>
        <w:spacing w:line="360" w:lineRule="auto"/>
        <w:rPr>
          <w:b/>
          <w:bCs/>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705"/>
        <w:gridCol w:w="1706"/>
        <w:gridCol w:w="1706"/>
        <w:gridCol w:w="1706"/>
      </w:tblGrid>
      <w:tr w:rsidR="008117F6" w:rsidTr="00DD513A">
        <w:tc>
          <w:tcPr>
            <w:tcW w:w="1705" w:type="dxa"/>
          </w:tcPr>
          <w:p w:rsidR="008117F6" w:rsidRDefault="008117F6" w:rsidP="00DD513A">
            <w:pPr>
              <w:spacing w:line="360" w:lineRule="auto"/>
              <w:jc w:val="center"/>
              <w:rPr>
                <w:b/>
                <w:bCs/>
              </w:rPr>
            </w:pPr>
            <w:r>
              <w:rPr>
                <w:rFonts w:hint="eastAsia"/>
                <w:b/>
                <w:bCs/>
              </w:rPr>
              <w:t>招标文件内容</w:t>
            </w:r>
          </w:p>
        </w:tc>
        <w:tc>
          <w:tcPr>
            <w:tcW w:w="1705" w:type="dxa"/>
          </w:tcPr>
          <w:p w:rsidR="008117F6" w:rsidRDefault="008117F6" w:rsidP="00DD513A">
            <w:pPr>
              <w:spacing w:line="360" w:lineRule="auto"/>
              <w:jc w:val="center"/>
              <w:rPr>
                <w:b/>
                <w:bCs/>
              </w:rPr>
            </w:pPr>
            <w:r>
              <w:rPr>
                <w:rFonts w:hint="eastAsia"/>
                <w:b/>
                <w:bCs/>
              </w:rPr>
              <w:t>招标文件条款</w:t>
            </w:r>
          </w:p>
        </w:tc>
        <w:tc>
          <w:tcPr>
            <w:tcW w:w="1706" w:type="dxa"/>
          </w:tcPr>
          <w:p w:rsidR="008117F6" w:rsidRDefault="008117F6" w:rsidP="00DD513A">
            <w:pPr>
              <w:spacing w:line="360" w:lineRule="auto"/>
              <w:jc w:val="center"/>
              <w:rPr>
                <w:b/>
                <w:bCs/>
              </w:rPr>
            </w:pPr>
            <w:r>
              <w:rPr>
                <w:rFonts w:hint="eastAsia"/>
                <w:b/>
                <w:bCs/>
              </w:rPr>
              <w:t>投标文件条款</w:t>
            </w:r>
          </w:p>
        </w:tc>
        <w:tc>
          <w:tcPr>
            <w:tcW w:w="1706" w:type="dxa"/>
          </w:tcPr>
          <w:p w:rsidR="008117F6" w:rsidRDefault="008117F6" w:rsidP="00DD513A">
            <w:pPr>
              <w:spacing w:line="360" w:lineRule="auto"/>
              <w:jc w:val="center"/>
              <w:rPr>
                <w:b/>
                <w:bCs/>
              </w:rPr>
            </w:pPr>
            <w:r>
              <w:rPr>
                <w:rFonts w:hint="eastAsia"/>
                <w:b/>
                <w:bCs/>
              </w:rPr>
              <w:t>偏离情况</w:t>
            </w:r>
          </w:p>
        </w:tc>
        <w:tc>
          <w:tcPr>
            <w:tcW w:w="1706" w:type="dxa"/>
          </w:tcPr>
          <w:p w:rsidR="008117F6" w:rsidRDefault="008117F6" w:rsidP="00DD513A">
            <w:pPr>
              <w:spacing w:line="360" w:lineRule="auto"/>
              <w:jc w:val="center"/>
              <w:rPr>
                <w:b/>
                <w:bCs/>
              </w:rPr>
            </w:pPr>
            <w:r>
              <w:rPr>
                <w:rFonts w:hint="eastAsia"/>
                <w:b/>
                <w:bCs/>
              </w:rPr>
              <w:t>备注</w:t>
            </w:r>
          </w:p>
        </w:tc>
      </w:tr>
      <w:tr w:rsidR="008117F6" w:rsidTr="00DD513A">
        <w:tc>
          <w:tcPr>
            <w:tcW w:w="1705" w:type="dxa"/>
          </w:tcPr>
          <w:p w:rsidR="008117F6" w:rsidRDefault="008117F6" w:rsidP="00DD513A">
            <w:pPr>
              <w:spacing w:line="360" w:lineRule="auto"/>
              <w:jc w:val="center"/>
              <w:rPr>
                <w:b/>
                <w:bCs/>
              </w:rPr>
            </w:pPr>
            <w:r>
              <w:rPr>
                <w:rFonts w:hint="eastAsia"/>
                <w:b/>
                <w:bCs/>
              </w:rPr>
              <w:t>资格条件</w:t>
            </w:r>
          </w:p>
        </w:tc>
        <w:tc>
          <w:tcPr>
            <w:tcW w:w="1705"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r>
      <w:tr w:rsidR="008117F6" w:rsidTr="00DD513A">
        <w:tc>
          <w:tcPr>
            <w:tcW w:w="1705" w:type="dxa"/>
          </w:tcPr>
          <w:p w:rsidR="008117F6" w:rsidRDefault="008117F6" w:rsidP="00DD513A">
            <w:pPr>
              <w:spacing w:line="360" w:lineRule="auto"/>
              <w:jc w:val="center"/>
              <w:rPr>
                <w:b/>
                <w:bCs/>
              </w:rPr>
            </w:pPr>
            <w:r>
              <w:rPr>
                <w:rFonts w:hint="eastAsia"/>
                <w:b/>
                <w:bCs/>
              </w:rPr>
              <w:t>交货日期</w:t>
            </w:r>
          </w:p>
        </w:tc>
        <w:tc>
          <w:tcPr>
            <w:tcW w:w="1705"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r>
      <w:tr w:rsidR="008117F6" w:rsidTr="00DD513A">
        <w:tc>
          <w:tcPr>
            <w:tcW w:w="1705" w:type="dxa"/>
          </w:tcPr>
          <w:p w:rsidR="008117F6" w:rsidRDefault="008117F6" w:rsidP="00DD513A">
            <w:pPr>
              <w:spacing w:line="360" w:lineRule="auto"/>
              <w:jc w:val="center"/>
              <w:rPr>
                <w:b/>
                <w:bCs/>
              </w:rPr>
            </w:pPr>
            <w:r>
              <w:rPr>
                <w:rFonts w:hint="eastAsia"/>
                <w:b/>
                <w:bCs/>
              </w:rPr>
              <w:t>付款方式</w:t>
            </w:r>
          </w:p>
        </w:tc>
        <w:tc>
          <w:tcPr>
            <w:tcW w:w="1705"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r>
      <w:tr w:rsidR="008117F6" w:rsidTr="00DD513A">
        <w:tc>
          <w:tcPr>
            <w:tcW w:w="1705" w:type="dxa"/>
          </w:tcPr>
          <w:p w:rsidR="008117F6" w:rsidRDefault="008117F6" w:rsidP="00DD513A">
            <w:pPr>
              <w:spacing w:line="360" w:lineRule="auto"/>
              <w:jc w:val="center"/>
              <w:rPr>
                <w:b/>
                <w:bCs/>
              </w:rPr>
            </w:pPr>
            <w:r>
              <w:rPr>
                <w:rFonts w:hint="eastAsia"/>
                <w:b/>
                <w:bCs/>
              </w:rPr>
              <w:t>用户需求</w:t>
            </w:r>
          </w:p>
        </w:tc>
        <w:tc>
          <w:tcPr>
            <w:tcW w:w="1705"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r>
    </w:tbl>
    <w:p w:rsidR="008117F6" w:rsidRDefault="008117F6" w:rsidP="008117F6">
      <w:pPr>
        <w:pStyle w:val="21"/>
        <w:ind w:left="840"/>
        <w:rPr>
          <w:rFonts w:ascii="宋体"/>
          <w:sz w:val="21"/>
          <w:szCs w:val="21"/>
        </w:rPr>
      </w:pPr>
      <w:r>
        <w:rPr>
          <w:rFonts w:ascii="宋体" w:hAnsi="宋体" w:hint="eastAsia"/>
          <w:sz w:val="21"/>
          <w:szCs w:val="21"/>
        </w:rPr>
        <w:t>注：投标人必须严格按照此表格，逐条如实对照填写；若无明确填写偏离情况、填写不实或与其所提供的其它商务资料不符等将可能导致废标。</w:t>
      </w:r>
    </w:p>
    <w:p w:rsidR="008117F6" w:rsidRDefault="008117F6" w:rsidP="008117F6">
      <w:pPr>
        <w:pStyle w:val="a9"/>
        <w:spacing w:after="0" w:line="440" w:lineRule="exact"/>
        <w:jc w:val="left"/>
        <w:rPr>
          <w:sz w:val="24"/>
        </w:rPr>
      </w:pPr>
    </w:p>
    <w:p w:rsidR="008117F6" w:rsidRDefault="008117F6" w:rsidP="008117F6">
      <w:pPr>
        <w:pStyle w:val="a9"/>
        <w:spacing w:after="0" w:line="440" w:lineRule="exact"/>
        <w:jc w:val="left"/>
        <w:rPr>
          <w:sz w:val="24"/>
        </w:rPr>
      </w:pPr>
    </w:p>
    <w:p w:rsidR="008117F6" w:rsidRDefault="008117F6" w:rsidP="008117F6">
      <w:pPr>
        <w:pStyle w:val="a9"/>
        <w:spacing w:after="0" w:line="440" w:lineRule="exact"/>
        <w:jc w:val="left"/>
        <w:rPr>
          <w:sz w:val="24"/>
        </w:rPr>
      </w:pPr>
      <w:r>
        <w:rPr>
          <w:rFonts w:hint="eastAsia"/>
          <w:sz w:val="24"/>
        </w:rPr>
        <w:t>投标人名称（盖公章）：</w:t>
      </w:r>
    </w:p>
    <w:p w:rsidR="008117F6" w:rsidRDefault="008117F6" w:rsidP="008117F6">
      <w:pPr>
        <w:pStyle w:val="a9"/>
        <w:spacing w:after="0" w:line="440" w:lineRule="exact"/>
        <w:jc w:val="left"/>
        <w:rPr>
          <w:sz w:val="24"/>
        </w:rPr>
      </w:pPr>
      <w:r>
        <w:rPr>
          <w:rFonts w:hint="eastAsia"/>
          <w:sz w:val="24"/>
        </w:rPr>
        <w:t>投标人法定代表人或受委托人（签名）：</w:t>
      </w:r>
    </w:p>
    <w:p w:rsidR="008117F6" w:rsidRDefault="008117F6" w:rsidP="008117F6">
      <w:pPr>
        <w:spacing w:line="440" w:lineRule="exact"/>
        <w:rPr>
          <w:sz w:val="24"/>
        </w:rPr>
      </w:pPr>
      <w:r>
        <w:rPr>
          <w:rFonts w:hint="eastAsia"/>
          <w:sz w:val="24"/>
        </w:rPr>
        <w:t>日期：</w:t>
      </w:r>
    </w:p>
    <w:p w:rsidR="008117F6" w:rsidRDefault="008117F6" w:rsidP="008117F6">
      <w:pPr>
        <w:spacing w:line="360" w:lineRule="auto"/>
        <w:rPr>
          <w:u w:val="single"/>
        </w:rPr>
      </w:pPr>
    </w:p>
    <w:p w:rsidR="008117F6" w:rsidRDefault="008117F6" w:rsidP="008117F6">
      <w:pPr>
        <w:spacing w:line="360" w:lineRule="auto"/>
        <w:ind w:firstLineChars="2300" w:firstLine="4830"/>
      </w:pPr>
    </w:p>
    <w:p w:rsidR="008117F6" w:rsidRDefault="008117F6" w:rsidP="008117F6">
      <w:pPr>
        <w:sectPr w:rsidR="008117F6" w:rsidSect="0088476D">
          <w:footerReference w:type="default" r:id="rId7"/>
          <w:pgSz w:w="11906" w:h="16838"/>
          <w:pgMar w:top="1440" w:right="1800" w:bottom="1440" w:left="1800" w:header="851" w:footer="992" w:gutter="0"/>
          <w:pgNumType w:fmt="numberInDash"/>
          <w:cols w:space="720"/>
          <w:docGrid w:type="lines" w:linePitch="312"/>
        </w:sectPr>
      </w:pPr>
    </w:p>
    <w:p w:rsidR="008117F6" w:rsidRDefault="008117F6" w:rsidP="008117F6">
      <w:pPr>
        <w:spacing w:line="360" w:lineRule="auto"/>
        <w:jc w:val="center"/>
        <w:rPr>
          <w:rFonts w:cs="宋体"/>
          <w:b/>
          <w:bCs/>
          <w:sz w:val="32"/>
          <w:szCs w:val="32"/>
        </w:rPr>
      </w:pPr>
      <w:r>
        <w:rPr>
          <w:rFonts w:cs="宋体" w:hint="eastAsia"/>
          <w:b/>
          <w:bCs/>
          <w:sz w:val="32"/>
          <w:szCs w:val="32"/>
        </w:rPr>
        <w:lastRenderedPageBreak/>
        <w:t>格式三报价总表</w:t>
      </w:r>
    </w:p>
    <w:p w:rsidR="008117F6" w:rsidRDefault="008117F6" w:rsidP="008117F6">
      <w:pPr>
        <w:spacing w:line="360" w:lineRule="auto"/>
        <w:rPr>
          <w:sz w:val="28"/>
          <w:szCs w:val="28"/>
        </w:rPr>
      </w:pPr>
      <w:r>
        <w:rPr>
          <w:rFonts w:cs="宋体" w:hint="eastAsia"/>
          <w:sz w:val="28"/>
          <w:szCs w:val="28"/>
        </w:rPr>
        <w:t>报价单位：元人民币</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0"/>
        <w:gridCol w:w="1800"/>
        <w:gridCol w:w="2160"/>
        <w:gridCol w:w="1440"/>
        <w:gridCol w:w="2340"/>
        <w:gridCol w:w="1800"/>
        <w:gridCol w:w="2520"/>
        <w:gridCol w:w="1620"/>
      </w:tblGrid>
      <w:tr w:rsidR="008117F6" w:rsidTr="00DD513A">
        <w:trPr>
          <w:cantSplit/>
          <w:trHeight w:val="623"/>
        </w:trPr>
        <w:tc>
          <w:tcPr>
            <w:tcW w:w="900" w:type="dxa"/>
            <w:vMerge w:val="restart"/>
            <w:tcBorders>
              <w:top w:val="single" w:sz="4" w:space="0" w:color="auto"/>
              <w:bottom w:val="single" w:sz="4" w:space="0" w:color="auto"/>
              <w:right w:val="single" w:sz="4" w:space="0" w:color="auto"/>
            </w:tcBorders>
          </w:tcPr>
          <w:p w:rsidR="008117F6" w:rsidRDefault="008117F6" w:rsidP="00DD513A">
            <w:pPr>
              <w:spacing w:line="360" w:lineRule="auto"/>
              <w:rPr>
                <w:sz w:val="32"/>
                <w:szCs w:val="32"/>
              </w:rPr>
            </w:pPr>
            <w:r>
              <w:rPr>
                <w:rFonts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jc w:val="center"/>
              <w:rPr>
                <w:sz w:val="32"/>
                <w:szCs w:val="32"/>
              </w:rPr>
            </w:pPr>
          </w:p>
          <w:p w:rsidR="008117F6" w:rsidRDefault="008117F6" w:rsidP="00DD513A">
            <w:pPr>
              <w:spacing w:line="360" w:lineRule="auto"/>
              <w:jc w:val="center"/>
              <w:rPr>
                <w:sz w:val="32"/>
                <w:szCs w:val="32"/>
              </w:rPr>
            </w:pPr>
            <w:r>
              <w:rPr>
                <w:rFonts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jc w:val="center"/>
              <w:rPr>
                <w:sz w:val="32"/>
                <w:szCs w:val="32"/>
              </w:rPr>
            </w:pPr>
            <w:r>
              <w:rPr>
                <w:rFonts w:cs="宋体" w:hint="eastAsia"/>
                <w:sz w:val="32"/>
                <w:szCs w:val="32"/>
              </w:rPr>
              <w:t>其中</w:t>
            </w:r>
          </w:p>
        </w:tc>
        <w:tc>
          <w:tcPr>
            <w:tcW w:w="1620" w:type="dxa"/>
            <w:vMerge w:val="restart"/>
            <w:tcBorders>
              <w:top w:val="single" w:sz="4" w:space="0" w:color="auto"/>
              <w:left w:val="single" w:sz="4" w:space="0" w:color="auto"/>
              <w:bottom w:val="single" w:sz="4" w:space="0" w:color="auto"/>
            </w:tcBorders>
          </w:tcPr>
          <w:p w:rsidR="008117F6" w:rsidRDefault="008117F6" w:rsidP="00DD513A">
            <w:pPr>
              <w:spacing w:line="360" w:lineRule="auto"/>
              <w:rPr>
                <w:sz w:val="32"/>
                <w:szCs w:val="32"/>
              </w:rPr>
            </w:pPr>
          </w:p>
          <w:p w:rsidR="008117F6" w:rsidRDefault="008117F6" w:rsidP="00DD513A">
            <w:pPr>
              <w:spacing w:line="360" w:lineRule="auto"/>
              <w:jc w:val="center"/>
              <w:rPr>
                <w:sz w:val="32"/>
                <w:szCs w:val="32"/>
              </w:rPr>
            </w:pPr>
            <w:r>
              <w:rPr>
                <w:rFonts w:cs="宋体" w:hint="eastAsia"/>
                <w:sz w:val="32"/>
                <w:szCs w:val="32"/>
              </w:rPr>
              <w:t>交货期</w:t>
            </w:r>
          </w:p>
        </w:tc>
      </w:tr>
      <w:tr w:rsidR="008117F6" w:rsidTr="00DD513A">
        <w:trPr>
          <w:cantSplit/>
          <w:trHeight w:val="622"/>
        </w:trPr>
        <w:tc>
          <w:tcPr>
            <w:tcW w:w="900" w:type="dxa"/>
            <w:vMerge/>
            <w:tcBorders>
              <w:top w:val="single" w:sz="4" w:space="0" w:color="auto"/>
              <w:bottom w:val="single" w:sz="4" w:space="0" w:color="auto"/>
              <w:right w:val="single" w:sz="4" w:space="0" w:color="auto"/>
            </w:tcBorders>
            <w:vAlign w:val="center"/>
          </w:tcPr>
          <w:p w:rsidR="008117F6" w:rsidRDefault="008117F6" w:rsidP="00DD513A">
            <w:pPr>
              <w:widowControl/>
              <w:jc w:val="left"/>
              <w:rPr>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8117F6" w:rsidRDefault="008117F6" w:rsidP="00DD513A">
            <w:pPr>
              <w:widowControl/>
              <w:jc w:val="left"/>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r>
              <w:rPr>
                <w:rFonts w:cs="宋体" w:hint="eastAsia"/>
                <w:sz w:val="32"/>
                <w:szCs w:val="32"/>
              </w:rPr>
              <w:t>设备</w:t>
            </w:r>
          </w:p>
          <w:p w:rsidR="008117F6" w:rsidRDefault="008117F6" w:rsidP="00DD513A">
            <w:pPr>
              <w:spacing w:line="360" w:lineRule="auto"/>
              <w:rPr>
                <w:sz w:val="32"/>
                <w:szCs w:val="32"/>
              </w:rPr>
            </w:pPr>
            <w:r>
              <w:rPr>
                <w:rFonts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r>
              <w:rPr>
                <w:rFonts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r>
              <w:rPr>
                <w:rFonts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r>
              <w:rPr>
                <w:rFonts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r>
              <w:rPr>
                <w:rFonts w:cs="宋体" w:hint="eastAsia"/>
                <w:sz w:val="32"/>
                <w:szCs w:val="32"/>
              </w:rPr>
              <w:t>其它费用</w:t>
            </w:r>
          </w:p>
        </w:tc>
        <w:tc>
          <w:tcPr>
            <w:tcW w:w="1620" w:type="dxa"/>
            <w:vMerge/>
            <w:tcBorders>
              <w:top w:val="single" w:sz="4" w:space="0" w:color="auto"/>
              <w:left w:val="single" w:sz="4" w:space="0" w:color="auto"/>
              <w:bottom w:val="single" w:sz="4" w:space="0" w:color="auto"/>
            </w:tcBorders>
            <w:vAlign w:val="center"/>
          </w:tcPr>
          <w:p w:rsidR="008117F6" w:rsidRDefault="008117F6" w:rsidP="00DD513A">
            <w:pPr>
              <w:widowControl/>
              <w:jc w:val="left"/>
              <w:rPr>
                <w:sz w:val="32"/>
                <w:szCs w:val="32"/>
              </w:rPr>
            </w:pPr>
          </w:p>
        </w:tc>
      </w:tr>
      <w:tr w:rsidR="008117F6" w:rsidTr="00DD513A">
        <w:tc>
          <w:tcPr>
            <w:tcW w:w="900" w:type="dxa"/>
            <w:tcBorders>
              <w:top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620" w:type="dxa"/>
            <w:tcBorders>
              <w:top w:val="single" w:sz="4" w:space="0" w:color="auto"/>
              <w:left w:val="single" w:sz="4" w:space="0" w:color="auto"/>
              <w:bottom w:val="single" w:sz="4" w:space="0" w:color="auto"/>
            </w:tcBorders>
          </w:tcPr>
          <w:p w:rsidR="008117F6" w:rsidRDefault="008117F6" w:rsidP="00DD513A">
            <w:pPr>
              <w:spacing w:line="360" w:lineRule="auto"/>
              <w:rPr>
                <w:sz w:val="32"/>
                <w:szCs w:val="32"/>
              </w:rPr>
            </w:pPr>
          </w:p>
        </w:tc>
      </w:tr>
      <w:tr w:rsidR="008117F6" w:rsidTr="00DD513A">
        <w:tc>
          <w:tcPr>
            <w:tcW w:w="900" w:type="dxa"/>
            <w:tcBorders>
              <w:top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620" w:type="dxa"/>
            <w:tcBorders>
              <w:top w:val="single" w:sz="4" w:space="0" w:color="auto"/>
              <w:left w:val="single" w:sz="4" w:space="0" w:color="auto"/>
              <w:bottom w:val="single" w:sz="4" w:space="0" w:color="auto"/>
            </w:tcBorders>
          </w:tcPr>
          <w:p w:rsidR="008117F6" w:rsidRDefault="008117F6" w:rsidP="00DD513A">
            <w:pPr>
              <w:spacing w:line="360" w:lineRule="auto"/>
              <w:rPr>
                <w:sz w:val="32"/>
                <w:szCs w:val="32"/>
              </w:rPr>
            </w:pPr>
          </w:p>
        </w:tc>
      </w:tr>
      <w:tr w:rsidR="008117F6" w:rsidTr="00DD513A">
        <w:tc>
          <w:tcPr>
            <w:tcW w:w="900" w:type="dxa"/>
            <w:tcBorders>
              <w:top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620" w:type="dxa"/>
            <w:tcBorders>
              <w:top w:val="single" w:sz="4" w:space="0" w:color="auto"/>
              <w:left w:val="single" w:sz="4" w:space="0" w:color="auto"/>
              <w:bottom w:val="single" w:sz="4" w:space="0" w:color="auto"/>
            </w:tcBorders>
          </w:tcPr>
          <w:p w:rsidR="008117F6" w:rsidRDefault="008117F6" w:rsidP="00DD513A">
            <w:pPr>
              <w:spacing w:line="360" w:lineRule="auto"/>
              <w:rPr>
                <w:sz w:val="32"/>
                <w:szCs w:val="32"/>
              </w:rPr>
            </w:pPr>
          </w:p>
        </w:tc>
      </w:tr>
      <w:tr w:rsidR="008117F6" w:rsidTr="00DD513A">
        <w:trPr>
          <w:trHeight w:val="735"/>
        </w:trPr>
        <w:tc>
          <w:tcPr>
            <w:tcW w:w="14580" w:type="dxa"/>
            <w:gridSpan w:val="8"/>
            <w:tcBorders>
              <w:top w:val="single" w:sz="4" w:space="0" w:color="auto"/>
              <w:bottom w:val="single" w:sz="4" w:space="0" w:color="auto"/>
            </w:tcBorders>
          </w:tcPr>
          <w:p w:rsidR="008117F6" w:rsidRDefault="008117F6" w:rsidP="00DD513A">
            <w:pPr>
              <w:spacing w:line="360" w:lineRule="auto"/>
              <w:rPr>
                <w:sz w:val="32"/>
                <w:szCs w:val="32"/>
              </w:rPr>
            </w:pPr>
            <w:r>
              <w:rPr>
                <w:rFonts w:cs="宋体" w:hint="eastAsia"/>
                <w:sz w:val="32"/>
                <w:szCs w:val="32"/>
              </w:rPr>
              <w:t>投标总价</w:t>
            </w:r>
            <w:r>
              <w:rPr>
                <w:rFonts w:ascii="宋体" w:hAnsi="宋体" w:cs="宋体" w:hint="eastAsia"/>
                <w:sz w:val="32"/>
                <w:szCs w:val="32"/>
              </w:rPr>
              <w:t>￥</w:t>
            </w:r>
            <w:r>
              <w:rPr>
                <w:rFonts w:cs="宋体" w:hint="eastAsia"/>
                <w:sz w:val="32"/>
                <w:szCs w:val="32"/>
              </w:rPr>
              <w:t>大写：</w:t>
            </w:r>
          </w:p>
        </w:tc>
      </w:tr>
    </w:tbl>
    <w:p w:rsidR="008117F6" w:rsidRDefault="008117F6" w:rsidP="008117F6">
      <w:pPr>
        <w:pStyle w:val="a9"/>
        <w:spacing w:after="0" w:line="440" w:lineRule="exact"/>
        <w:jc w:val="left"/>
        <w:rPr>
          <w:sz w:val="24"/>
        </w:rPr>
      </w:pPr>
      <w:r>
        <w:rPr>
          <w:rFonts w:hint="eastAsia"/>
          <w:sz w:val="24"/>
        </w:rPr>
        <w:t>投标人名称（盖公章）：</w:t>
      </w:r>
    </w:p>
    <w:p w:rsidR="008117F6" w:rsidRDefault="008117F6" w:rsidP="008117F6">
      <w:pPr>
        <w:pStyle w:val="a9"/>
        <w:spacing w:after="0" w:line="440" w:lineRule="exact"/>
        <w:jc w:val="left"/>
        <w:rPr>
          <w:sz w:val="24"/>
        </w:rPr>
      </w:pPr>
      <w:r>
        <w:rPr>
          <w:rFonts w:hint="eastAsia"/>
          <w:sz w:val="24"/>
        </w:rPr>
        <w:t>投标人法定代表人或受委托人（签名）：</w:t>
      </w:r>
    </w:p>
    <w:p w:rsidR="008117F6" w:rsidRDefault="008117F6" w:rsidP="008117F6">
      <w:pPr>
        <w:spacing w:line="440" w:lineRule="exact"/>
        <w:rPr>
          <w:sz w:val="24"/>
        </w:rPr>
      </w:pPr>
      <w:r>
        <w:rPr>
          <w:rFonts w:hint="eastAsia"/>
          <w:sz w:val="24"/>
        </w:rPr>
        <w:t>日期：</w:t>
      </w:r>
    </w:p>
    <w:p w:rsidR="008117F6" w:rsidRDefault="008117F6" w:rsidP="008117F6">
      <w:pPr>
        <w:sectPr w:rsidR="008117F6">
          <w:pgSz w:w="16838" w:h="11906" w:orient="landscape"/>
          <w:pgMar w:top="1797" w:right="1440" w:bottom="1797" w:left="1440" w:header="851" w:footer="992" w:gutter="0"/>
          <w:cols w:space="720"/>
          <w:docGrid w:type="linesAndChars" w:linePitch="312"/>
        </w:sectPr>
      </w:pPr>
    </w:p>
    <w:p w:rsidR="008117F6" w:rsidRDefault="008117F6" w:rsidP="008117F6">
      <w:pPr>
        <w:jc w:val="center"/>
        <w:rPr>
          <w:rFonts w:hAnsi="宋体"/>
          <w:b/>
          <w:bCs/>
          <w:color w:val="FF0000"/>
          <w:sz w:val="28"/>
          <w:szCs w:val="28"/>
        </w:rPr>
      </w:pPr>
      <w:r>
        <w:rPr>
          <w:rFonts w:ascii="宋体" w:cs="宋体" w:hint="eastAsia"/>
          <w:b/>
          <w:bCs/>
          <w:color w:val="FF0000"/>
          <w:sz w:val="30"/>
          <w:szCs w:val="30"/>
        </w:rPr>
        <w:lastRenderedPageBreak/>
        <w:t>格式四</w:t>
      </w:r>
      <w:r>
        <w:rPr>
          <w:rFonts w:hAnsi="宋体" w:hint="eastAsia"/>
          <w:b/>
          <w:bCs/>
          <w:color w:val="FF0000"/>
          <w:sz w:val="28"/>
          <w:szCs w:val="28"/>
        </w:rPr>
        <w:t>报价明细表</w:t>
      </w:r>
    </w:p>
    <w:p w:rsidR="008117F6" w:rsidRDefault="008117F6" w:rsidP="008117F6">
      <w:pPr>
        <w:jc w:val="center"/>
        <w:rPr>
          <w:rFonts w:hAnsi="宋体"/>
          <w:b/>
          <w:bCs/>
          <w:sz w:val="28"/>
          <w:szCs w:val="28"/>
        </w:rPr>
      </w:pPr>
    </w:p>
    <w:p w:rsidR="008117F6" w:rsidRDefault="008117F6" w:rsidP="008117F6">
      <w:pPr>
        <w:rPr>
          <w:rFonts w:hAnsi="宋体"/>
          <w:b/>
          <w:bCs/>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2064"/>
        <w:gridCol w:w="1375"/>
        <w:gridCol w:w="860"/>
        <w:gridCol w:w="1375"/>
        <w:gridCol w:w="689"/>
        <w:gridCol w:w="860"/>
        <w:gridCol w:w="1056"/>
      </w:tblGrid>
      <w:tr w:rsidR="008117F6" w:rsidTr="00DD513A">
        <w:trPr>
          <w:trHeight w:val="567"/>
        </w:trPr>
        <w:tc>
          <w:tcPr>
            <w:tcW w:w="618" w:type="dxa"/>
            <w:vAlign w:val="center"/>
          </w:tcPr>
          <w:p w:rsidR="008117F6" w:rsidRDefault="008117F6" w:rsidP="00DD513A">
            <w:pPr>
              <w:jc w:val="center"/>
              <w:rPr>
                <w:sz w:val="24"/>
              </w:rPr>
            </w:pPr>
            <w:r>
              <w:rPr>
                <w:rFonts w:hint="eastAsia"/>
                <w:sz w:val="24"/>
              </w:rPr>
              <w:t>序号</w:t>
            </w:r>
          </w:p>
        </w:tc>
        <w:tc>
          <w:tcPr>
            <w:tcW w:w="2064" w:type="dxa"/>
            <w:vAlign w:val="center"/>
          </w:tcPr>
          <w:p w:rsidR="008117F6" w:rsidRDefault="008117F6" w:rsidP="00DD513A">
            <w:pPr>
              <w:jc w:val="center"/>
              <w:rPr>
                <w:sz w:val="24"/>
              </w:rPr>
            </w:pPr>
            <w:r>
              <w:rPr>
                <w:rFonts w:hint="eastAsia"/>
                <w:sz w:val="24"/>
              </w:rPr>
              <w:t>名称</w:t>
            </w:r>
          </w:p>
        </w:tc>
        <w:tc>
          <w:tcPr>
            <w:tcW w:w="1375" w:type="dxa"/>
            <w:vAlign w:val="center"/>
          </w:tcPr>
          <w:p w:rsidR="008117F6" w:rsidRDefault="008117F6" w:rsidP="00DD513A">
            <w:pPr>
              <w:jc w:val="center"/>
              <w:rPr>
                <w:sz w:val="24"/>
              </w:rPr>
            </w:pPr>
            <w:r>
              <w:rPr>
                <w:rFonts w:hint="eastAsia"/>
                <w:sz w:val="24"/>
              </w:rPr>
              <w:t>型号</w:t>
            </w:r>
            <w:r>
              <w:rPr>
                <w:sz w:val="24"/>
              </w:rPr>
              <w:t>/</w:t>
            </w:r>
            <w:r>
              <w:rPr>
                <w:rFonts w:hint="eastAsia"/>
                <w:sz w:val="24"/>
              </w:rPr>
              <w:t>规格</w:t>
            </w:r>
          </w:p>
        </w:tc>
        <w:tc>
          <w:tcPr>
            <w:tcW w:w="860" w:type="dxa"/>
            <w:vAlign w:val="center"/>
          </w:tcPr>
          <w:p w:rsidR="008117F6" w:rsidRDefault="008117F6" w:rsidP="00DD513A">
            <w:pPr>
              <w:jc w:val="center"/>
              <w:rPr>
                <w:sz w:val="24"/>
              </w:rPr>
            </w:pPr>
            <w:r>
              <w:rPr>
                <w:rFonts w:hint="eastAsia"/>
                <w:sz w:val="24"/>
              </w:rPr>
              <w:t>数量</w:t>
            </w:r>
          </w:p>
        </w:tc>
        <w:tc>
          <w:tcPr>
            <w:tcW w:w="1375" w:type="dxa"/>
            <w:vAlign w:val="center"/>
          </w:tcPr>
          <w:p w:rsidR="008117F6" w:rsidRDefault="008117F6" w:rsidP="00DD513A">
            <w:pPr>
              <w:jc w:val="center"/>
              <w:rPr>
                <w:sz w:val="24"/>
              </w:rPr>
            </w:pPr>
            <w:r>
              <w:rPr>
                <w:rFonts w:hint="eastAsia"/>
                <w:sz w:val="24"/>
              </w:rPr>
              <w:t>原产地</w:t>
            </w:r>
            <w:r>
              <w:rPr>
                <w:sz w:val="24"/>
              </w:rPr>
              <w:t>/</w:t>
            </w:r>
          </w:p>
          <w:p w:rsidR="008117F6" w:rsidRDefault="008117F6" w:rsidP="00DD513A">
            <w:pPr>
              <w:jc w:val="center"/>
              <w:rPr>
                <w:sz w:val="24"/>
              </w:rPr>
            </w:pPr>
            <w:r>
              <w:rPr>
                <w:rFonts w:hint="eastAsia"/>
                <w:sz w:val="24"/>
              </w:rPr>
              <w:t>制造商名称</w:t>
            </w:r>
          </w:p>
        </w:tc>
        <w:tc>
          <w:tcPr>
            <w:tcW w:w="689" w:type="dxa"/>
            <w:vAlign w:val="center"/>
          </w:tcPr>
          <w:p w:rsidR="008117F6" w:rsidRDefault="008117F6" w:rsidP="00DD513A">
            <w:pPr>
              <w:jc w:val="center"/>
              <w:rPr>
                <w:sz w:val="24"/>
              </w:rPr>
            </w:pPr>
            <w:r>
              <w:rPr>
                <w:rFonts w:hint="eastAsia"/>
                <w:sz w:val="24"/>
              </w:rPr>
              <w:t>单价</w:t>
            </w:r>
          </w:p>
        </w:tc>
        <w:tc>
          <w:tcPr>
            <w:tcW w:w="860" w:type="dxa"/>
            <w:vAlign w:val="center"/>
          </w:tcPr>
          <w:p w:rsidR="008117F6" w:rsidRDefault="008117F6" w:rsidP="00DD513A">
            <w:pPr>
              <w:jc w:val="center"/>
              <w:rPr>
                <w:sz w:val="24"/>
              </w:rPr>
            </w:pPr>
            <w:r>
              <w:rPr>
                <w:rFonts w:hint="eastAsia"/>
                <w:sz w:val="24"/>
              </w:rPr>
              <w:t>总价</w:t>
            </w:r>
          </w:p>
        </w:tc>
        <w:tc>
          <w:tcPr>
            <w:tcW w:w="1056" w:type="dxa"/>
            <w:vAlign w:val="center"/>
          </w:tcPr>
          <w:p w:rsidR="008117F6" w:rsidRDefault="008117F6" w:rsidP="00DD513A">
            <w:pPr>
              <w:jc w:val="center"/>
              <w:rPr>
                <w:sz w:val="24"/>
              </w:rPr>
            </w:pPr>
            <w:r>
              <w:rPr>
                <w:rFonts w:hint="eastAsia"/>
                <w:sz w:val="24"/>
              </w:rPr>
              <w:t>备注</w:t>
            </w:r>
          </w:p>
        </w:tc>
      </w:tr>
      <w:tr w:rsidR="008117F6" w:rsidTr="00DD513A">
        <w:trPr>
          <w:trHeight w:val="567"/>
        </w:trPr>
        <w:tc>
          <w:tcPr>
            <w:tcW w:w="618" w:type="dxa"/>
            <w:vAlign w:val="center"/>
          </w:tcPr>
          <w:p w:rsidR="008117F6" w:rsidRDefault="008117F6" w:rsidP="00DD513A">
            <w:pPr>
              <w:jc w:val="left"/>
              <w:rPr>
                <w:sz w:val="24"/>
              </w:rPr>
            </w:pPr>
          </w:p>
        </w:tc>
        <w:tc>
          <w:tcPr>
            <w:tcW w:w="2064" w:type="dxa"/>
            <w:vAlign w:val="center"/>
          </w:tcPr>
          <w:p w:rsidR="008117F6" w:rsidRDefault="008117F6" w:rsidP="00DD513A">
            <w:pPr>
              <w:jc w:val="left"/>
              <w:rPr>
                <w:sz w:val="24"/>
              </w:rPr>
            </w:pPr>
          </w:p>
        </w:tc>
        <w:tc>
          <w:tcPr>
            <w:tcW w:w="1375" w:type="dxa"/>
            <w:vAlign w:val="center"/>
          </w:tcPr>
          <w:p w:rsidR="008117F6" w:rsidRDefault="008117F6" w:rsidP="00DD513A">
            <w:pPr>
              <w:ind w:firstLineChars="200" w:firstLine="480"/>
              <w:jc w:val="left"/>
              <w:rPr>
                <w:sz w:val="24"/>
              </w:rPr>
            </w:pPr>
          </w:p>
        </w:tc>
        <w:tc>
          <w:tcPr>
            <w:tcW w:w="860" w:type="dxa"/>
            <w:vAlign w:val="center"/>
          </w:tcPr>
          <w:p w:rsidR="008117F6" w:rsidRDefault="008117F6" w:rsidP="00DD513A">
            <w:pPr>
              <w:ind w:firstLineChars="200" w:firstLine="480"/>
              <w:jc w:val="left"/>
              <w:rPr>
                <w:sz w:val="24"/>
              </w:rPr>
            </w:pPr>
          </w:p>
        </w:tc>
        <w:tc>
          <w:tcPr>
            <w:tcW w:w="1375" w:type="dxa"/>
            <w:vAlign w:val="center"/>
          </w:tcPr>
          <w:p w:rsidR="008117F6" w:rsidRDefault="008117F6" w:rsidP="00DD513A">
            <w:pPr>
              <w:ind w:firstLineChars="200" w:firstLine="480"/>
              <w:jc w:val="left"/>
              <w:rPr>
                <w:sz w:val="24"/>
              </w:rPr>
            </w:pPr>
          </w:p>
        </w:tc>
        <w:tc>
          <w:tcPr>
            <w:tcW w:w="689" w:type="dxa"/>
            <w:vAlign w:val="center"/>
          </w:tcPr>
          <w:p w:rsidR="008117F6" w:rsidRDefault="008117F6" w:rsidP="00DD513A">
            <w:pPr>
              <w:ind w:firstLineChars="200" w:firstLine="480"/>
              <w:jc w:val="left"/>
              <w:rPr>
                <w:sz w:val="24"/>
              </w:rPr>
            </w:pPr>
          </w:p>
        </w:tc>
        <w:tc>
          <w:tcPr>
            <w:tcW w:w="860" w:type="dxa"/>
            <w:vAlign w:val="center"/>
          </w:tcPr>
          <w:p w:rsidR="008117F6" w:rsidRDefault="008117F6" w:rsidP="00DD513A">
            <w:pPr>
              <w:ind w:firstLineChars="200" w:firstLine="480"/>
              <w:jc w:val="left"/>
              <w:rPr>
                <w:sz w:val="24"/>
              </w:rPr>
            </w:pPr>
          </w:p>
        </w:tc>
        <w:tc>
          <w:tcPr>
            <w:tcW w:w="1056" w:type="dxa"/>
            <w:vAlign w:val="center"/>
          </w:tcPr>
          <w:p w:rsidR="008117F6" w:rsidRDefault="008117F6" w:rsidP="00DD513A">
            <w:pPr>
              <w:ind w:firstLineChars="200" w:firstLine="480"/>
              <w:jc w:val="left"/>
              <w:rPr>
                <w:sz w:val="24"/>
              </w:rPr>
            </w:pPr>
          </w:p>
        </w:tc>
      </w:tr>
      <w:tr w:rsidR="008117F6" w:rsidTr="00DD513A">
        <w:trPr>
          <w:trHeight w:val="567"/>
        </w:trPr>
        <w:tc>
          <w:tcPr>
            <w:tcW w:w="618" w:type="dxa"/>
            <w:vAlign w:val="center"/>
          </w:tcPr>
          <w:p w:rsidR="008117F6" w:rsidRDefault="008117F6" w:rsidP="00DD513A">
            <w:pPr>
              <w:jc w:val="left"/>
              <w:rPr>
                <w:sz w:val="24"/>
              </w:rPr>
            </w:pPr>
          </w:p>
        </w:tc>
        <w:tc>
          <w:tcPr>
            <w:tcW w:w="2064" w:type="dxa"/>
            <w:vAlign w:val="center"/>
          </w:tcPr>
          <w:p w:rsidR="008117F6" w:rsidRDefault="008117F6" w:rsidP="00DD513A">
            <w:pPr>
              <w:jc w:val="left"/>
              <w:rPr>
                <w:sz w:val="24"/>
              </w:rPr>
            </w:pPr>
          </w:p>
        </w:tc>
        <w:tc>
          <w:tcPr>
            <w:tcW w:w="1375" w:type="dxa"/>
            <w:vAlign w:val="center"/>
          </w:tcPr>
          <w:p w:rsidR="008117F6" w:rsidRDefault="008117F6" w:rsidP="00DD513A">
            <w:pPr>
              <w:ind w:firstLineChars="200" w:firstLine="480"/>
              <w:jc w:val="left"/>
              <w:rPr>
                <w:sz w:val="24"/>
              </w:rPr>
            </w:pPr>
          </w:p>
        </w:tc>
        <w:tc>
          <w:tcPr>
            <w:tcW w:w="860" w:type="dxa"/>
            <w:vAlign w:val="center"/>
          </w:tcPr>
          <w:p w:rsidR="008117F6" w:rsidRDefault="008117F6" w:rsidP="00DD513A">
            <w:pPr>
              <w:ind w:firstLineChars="200" w:firstLine="480"/>
              <w:jc w:val="left"/>
              <w:rPr>
                <w:sz w:val="24"/>
              </w:rPr>
            </w:pPr>
          </w:p>
        </w:tc>
        <w:tc>
          <w:tcPr>
            <w:tcW w:w="1375" w:type="dxa"/>
            <w:vAlign w:val="center"/>
          </w:tcPr>
          <w:p w:rsidR="008117F6" w:rsidRDefault="008117F6" w:rsidP="00DD513A">
            <w:pPr>
              <w:ind w:firstLineChars="200" w:firstLine="480"/>
              <w:jc w:val="left"/>
              <w:rPr>
                <w:sz w:val="24"/>
              </w:rPr>
            </w:pPr>
          </w:p>
        </w:tc>
        <w:tc>
          <w:tcPr>
            <w:tcW w:w="689" w:type="dxa"/>
            <w:vAlign w:val="center"/>
          </w:tcPr>
          <w:p w:rsidR="008117F6" w:rsidRDefault="008117F6" w:rsidP="00DD513A">
            <w:pPr>
              <w:ind w:firstLineChars="200" w:firstLine="480"/>
              <w:jc w:val="left"/>
              <w:rPr>
                <w:sz w:val="24"/>
              </w:rPr>
            </w:pPr>
          </w:p>
        </w:tc>
        <w:tc>
          <w:tcPr>
            <w:tcW w:w="860" w:type="dxa"/>
            <w:vAlign w:val="center"/>
          </w:tcPr>
          <w:p w:rsidR="008117F6" w:rsidRDefault="008117F6" w:rsidP="00DD513A">
            <w:pPr>
              <w:ind w:firstLineChars="200" w:firstLine="480"/>
              <w:jc w:val="left"/>
              <w:rPr>
                <w:sz w:val="24"/>
              </w:rPr>
            </w:pPr>
          </w:p>
        </w:tc>
        <w:tc>
          <w:tcPr>
            <w:tcW w:w="1056" w:type="dxa"/>
            <w:vAlign w:val="center"/>
          </w:tcPr>
          <w:p w:rsidR="008117F6" w:rsidRDefault="008117F6" w:rsidP="00DD513A">
            <w:pPr>
              <w:ind w:firstLineChars="200" w:firstLine="480"/>
              <w:jc w:val="left"/>
              <w:rPr>
                <w:sz w:val="24"/>
              </w:rPr>
            </w:pPr>
          </w:p>
        </w:tc>
      </w:tr>
      <w:tr w:rsidR="008117F6" w:rsidTr="00DD513A">
        <w:trPr>
          <w:trHeight w:val="567"/>
        </w:trPr>
        <w:tc>
          <w:tcPr>
            <w:tcW w:w="618" w:type="dxa"/>
            <w:vAlign w:val="center"/>
          </w:tcPr>
          <w:p w:rsidR="008117F6" w:rsidRDefault="008117F6" w:rsidP="00DD513A">
            <w:pPr>
              <w:jc w:val="left"/>
              <w:rPr>
                <w:sz w:val="24"/>
              </w:rPr>
            </w:pPr>
          </w:p>
        </w:tc>
        <w:tc>
          <w:tcPr>
            <w:tcW w:w="2064" w:type="dxa"/>
            <w:vAlign w:val="center"/>
          </w:tcPr>
          <w:p w:rsidR="008117F6" w:rsidRDefault="008117F6" w:rsidP="00DD513A">
            <w:pPr>
              <w:jc w:val="left"/>
              <w:rPr>
                <w:sz w:val="24"/>
              </w:rPr>
            </w:pPr>
          </w:p>
        </w:tc>
        <w:tc>
          <w:tcPr>
            <w:tcW w:w="1375" w:type="dxa"/>
            <w:vAlign w:val="center"/>
          </w:tcPr>
          <w:p w:rsidR="008117F6" w:rsidRDefault="008117F6" w:rsidP="00DD513A">
            <w:pPr>
              <w:ind w:firstLineChars="200" w:firstLine="480"/>
              <w:jc w:val="left"/>
              <w:rPr>
                <w:sz w:val="24"/>
              </w:rPr>
            </w:pPr>
          </w:p>
        </w:tc>
        <w:tc>
          <w:tcPr>
            <w:tcW w:w="860" w:type="dxa"/>
            <w:vAlign w:val="center"/>
          </w:tcPr>
          <w:p w:rsidR="008117F6" w:rsidRDefault="008117F6" w:rsidP="00DD513A">
            <w:pPr>
              <w:ind w:firstLineChars="200" w:firstLine="480"/>
              <w:jc w:val="left"/>
              <w:rPr>
                <w:sz w:val="24"/>
              </w:rPr>
            </w:pPr>
          </w:p>
        </w:tc>
        <w:tc>
          <w:tcPr>
            <w:tcW w:w="1375" w:type="dxa"/>
            <w:vAlign w:val="center"/>
          </w:tcPr>
          <w:p w:rsidR="008117F6" w:rsidRDefault="008117F6" w:rsidP="00DD513A">
            <w:pPr>
              <w:ind w:firstLineChars="200" w:firstLine="480"/>
              <w:jc w:val="left"/>
              <w:rPr>
                <w:sz w:val="24"/>
              </w:rPr>
            </w:pPr>
          </w:p>
        </w:tc>
        <w:tc>
          <w:tcPr>
            <w:tcW w:w="689" w:type="dxa"/>
            <w:vAlign w:val="center"/>
          </w:tcPr>
          <w:p w:rsidR="008117F6" w:rsidRDefault="008117F6" w:rsidP="00DD513A">
            <w:pPr>
              <w:ind w:firstLineChars="200" w:firstLine="480"/>
              <w:jc w:val="left"/>
              <w:rPr>
                <w:sz w:val="24"/>
              </w:rPr>
            </w:pPr>
          </w:p>
        </w:tc>
        <w:tc>
          <w:tcPr>
            <w:tcW w:w="860" w:type="dxa"/>
            <w:vAlign w:val="center"/>
          </w:tcPr>
          <w:p w:rsidR="008117F6" w:rsidRDefault="008117F6" w:rsidP="00DD513A">
            <w:pPr>
              <w:ind w:firstLineChars="200" w:firstLine="480"/>
              <w:jc w:val="left"/>
              <w:rPr>
                <w:sz w:val="24"/>
              </w:rPr>
            </w:pPr>
          </w:p>
        </w:tc>
        <w:tc>
          <w:tcPr>
            <w:tcW w:w="1056" w:type="dxa"/>
            <w:vAlign w:val="center"/>
          </w:tcPr>
          <w:p w:rsidR="008117F6" w:rsidRDefault="008117F6" w:rsidP="00DD513A">
            <w:pPr>
              <w:ind w:firstLineChars="200" w:firstLine="480"/>
              <w:jc w:val="left"/>
              <w:rPr>
                <w:sz w:val="24"/>
              </w:rPr>
            </w:pPr>
          </w:p>
        </w:tc>
      </w:tr>
      <w:tr w:rsidR="008117F6" w:rsidTr="00DD513A">
        <w:trPr>
          <w:trHeight w:val="567"/>
        </w:trPr>
        <w:tc>
          <w:tcPr>
            <w:tcW w:w="6981" w:type="dxa"/>
            <w:gridSpan w:val="6"/>
            <w:vAlign w:val="center"/>
          </w:tcPr>
          <w:p w:rsidR="008117F6" w:rsidRDefault="008117F6" w:rsidP="00DD513A">
            <w:pPr>
              <w:ind w:firstLineChars="200" w:firstLine="480"/>
              <w:jc w:val="left"/>
              <w:rPr>
                <w:sz w:val="24"/>
              </w:rPr>
            </w:pPr>
            <w:r>
              <w:rPr>
                <w:rFonts w:hint="eastAsia"/>
                <w:sz w:val="24"/>
              </w:rPr>
              <w:t>总价</w:t>
            </w:r>
          </w:p>
        </w:tc>
        <w:tc>
          <w:tcPr>
            <w:tcW w:w="1916" w:type="dxa"/>
            <w:gridSpan w:val="2"/>
            <w:vAlign w:val="center"/>
          </w:tcPr>
          <w:p w:rsidR="008117F6" w:rsidRDefault="008117F6" w:rsidP="00DD513A">
            <w:pPr>
              <w:ind w:firstLineChars="200" w:firstLine="480"/>
              <w:jc w:val="left"/>
              <w:rPr>
                <w:sz w:val="24"/>
              </w:rPr>
            </w:pPr>
          </w:p>
        </w:tc>
      </w:tr>
    </w:tbl>
    <w:p w:rsidR="008117F6" w:rsidRDefault="008117F6" w:rsidP="008117F6">
      <w:pPr>
        <w:pStyle w:val="a9"/>
        <w:spacing w:after="0" w:line="440" w:lineRule="exact"/>
        <w:ind w:firstLineChars="200" w:firstLine="480"/>
        <w:jc w:val="left"/>
        <w:rPr>
          <w:sz w:val="24"/>
        </w:rPr>
      </w:pPr>
    </w:p>
    <w:p w:rsidR="008117F6" w:rsidRDefault="008117F6" w:rsidP="008117F6">
      <w:pPr>
        <w:spacing w:line="440" w:lineRule="exact"/>
        <w:jc w:val="left"/>
        <w:rPr>
          <w:sz w:val="24"/>
        </w:rPr>
      </w:pPr>
      <w:r>
        <w:rPr>
          <w:rFonts w:hint="eastAsia"/>
          <w:sz w:val="24"/>
        </w:rPr>
        <w:t>注：</w:t>
      </w:r>
      <w:r>
        <w:rPr>
          <w:sz w:val="24"/>
        </w:rPr>
        <w:t>1</w:t>
      </w:r>
      <w:r>
        <w:rPr>
          <w:rFonts w:hint="eastAsia"/>
          <w:sz w:val="24"/>
        </w:rPr>
        <w:t>、详细分项报价必须提供相应的品牌、规格型号、产地、单价、数量、小计、合计等详细信息。</w:t>
      </w:r>
    </w:p>
    <w:p w:rsidR="008117F6" w:rsidRDefault="008117F6" w:rsidP="008117F6">
      <w:pPr>
        <w:pStyle w:val="a9"/>
        <w:spacing w:after="0" w:line="440" w:lineRule="exact"/>
        <w:ind w:firstLineChars="200" w:firstLine="480"/>
        <w:jc w:val="left"/>
        <w:rPr>
          <w:sz w:val="24"/>
        </w:rPr>
      </w:pPr>
      <w:r>
        <w:rPr>
          <w:sz w:val="24"/>
        </w:rPr>
        <w:t>2</w:t>
      </w:r>
      <w:r>
        <w:rPr>
          <w:rFonts w:hint="eastAsia"/>
          <w:sz w:val="24"/>
        </w:rPr>
        <w:t>、如果单价和总价不符时，以单价为准，修正总价。</w:t>
      </w:r>
    </w:p>
    <w:p w:rsidR="008117F6" w:rsidRDefault="008117F6" w:rsidP="008117F6">
      <w:pPr>
        <w:pStyle w:val="a9"/>
        <w:spacing w:after="0" w:line="440" w:lineRule="exact"/>
        <w:ind w:firstLineChars="200" w:firstLine="480"/>
        <w:jc w:val="left"/>
        <w:rPr>
          <w:sz w:val="24"/>
        </w:rPr>
      </w:pPr>
    </w:p>
    <w:p w:rsidR="008117F6" w:rsidRDefault="008117F6" w:rsidP="008117F6">
      <w:pPr>
        <w:pStyle w:val="a9"/>
        <w:spacing w:after="0" w:line="440" w:lineRule="exact"/>
        <w:ind w:firstLineChars="200" w:firstLine="480"/>
        <w:jc w:val="left"/>
        <w:rPr>
          <w:sz w:val="24"/>
        </w:rPr>
      </w:pPr>
    </w:p>
    <w:p w:rsidR="008117F6" w:rsidRDefault="008117F6" w:rsidP="008117F6">
      <w:pPr>
        <w:pStyle w:val="a9"/>
        <w:spacing w:after="0" w:line="440" w:lineRule="exact"/>
        <w:ind w:firstLineChars="200" w:firstLine="480"/>
        <w:jc w:val="left"/>
        <w:rPr>
          <w:sz w:val="24"/>
        </w:rPr>
      </w:pPr>
    </w:p>
    <w:p w:rsidR="008117F6" w:rsidRDefault="008117F6" w:rsidP="008117F6">
      <w:pPr>
        <w:pStyle w:val="a9"/>
        <w:spacing w:after="0" w:line="440" w:lineRule="exact"/>
        <w:jc w:val="left"/>
        <w:rPr>
          <w:sz w:val="24"/>
        </w:rPr>
      </w:pPr>
      <w:r>
        <w:rPr>
          <w:rFonts w:hint="eastAsia"/>
          <w:sz w:val="24"/>
        </w:rPr>
        <w:t>投标人名称（盖公章）：</w:t>
      </w:r>
    </w:p>
    <w:p w:rsidR="008117F6" w:rsidRDefault="008117F6" w:rsidP="008117F6">
      <w:pPr>
        <w:pStyle w:val="a9"/>
        <w:spacing w:after="0" w:line="440" w:lineRule="exact"/>
        <w:jc w:val="left"/>
        <w:rPr>
          <w:sz w:val="24"/>
        </w:rPr>
      </w:pPr>
      <w:r>
        <w:rPr>
          <w:rFonts w:hint="eastAsia"/>
          <w:sz w:val="24"/>
        </w:rPr>
        <w:t>投标人法定代表人或受委托人（签名）：</w:t>
      </w:r>
    </w:p>
    <w:p w:rsidR="008117F6" w:rsidRDefault="008117F6" w:rsidP="008117F6">
      <w:pPr>
        <w:spacing w:line="440" w:lineRule="exact"/>
        <w:rPr>
          <w:sz w:val="24"/>
        </w:rPr>
      </w:pPr>
      <w:r>
        <w:rPr>
          <w:rFonts w:hint="eastAsia"/>
          <w:sz w:val="24"/>
        </w:rPr>
        <w:t>日期：</w:t>
      </w: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b/>
          <w:bCs/>
          <w:sz w:val="30"/>
          <w:szCs w:val="30"/>
        </w:rPr>
      </w:pPr>
      <w:r>
        <w:rPr>
          <w:rFonts w:ascii="宋体" w:cs="宋体" w:hint="eastAsia"/>
          <w:b/>
          <w:bCs/>
          <w:sz w:val="30"/>
          <w:szCs w:val="30"/>
        </w:rPr>
        <w:lastRenderedPageBreak/>
        <w:t>格式五售后服务措施和承诺</w:t>
      </w:r>
    </w:p>
    <w:p w:rsidR="008117F6" w:rsidRDefault="008117F6" w:rsidP="008117F6">
      <w:pPr>
        <w:rPr>
          <w:rFonts w:ascii="宋体"/>
        </w:rPr>
      </w:pPr>
      <w:r>
        <w:rPr>
          <w:rFonts w:ascii="宋体" w:cs="宋体" w:hint="eastAsia"/>
        </w:rPr>
        <w:t>供应商名称（公章）：</w:t>
      </w:r>
    </w:p>
    <w:p w:rsidR="008117F6" w:rsidRDefault="008117F6" w:rsidP="008117F6">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94"/>
      </w:tblGrid>
      <w:tr w:rsidR="008117F6" w:rsidTr="00DD513A">
        <w:trPr>
          <w:cantSplit/>
          <w:trHeight w:val="2655"/>
        </w:trPr>
        <w:tc>
          <w:tcPr>
            <w:tcW w:w="534" w:type="dxa"/>
            <w:vMerge w:val="restart"/>
          </w:tcPr>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安</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装</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调</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试</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售</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后</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技</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术</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维</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护</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服</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务</w:t>
            </w:r>
          </w:p>
        </w:tc>
        <w:tc>
          <w:tcPr>
            <w:tcW w:w="7994" w:type="dxa"/>
          </w:tcPr>
          <w:p w:rsidR="008117F6" w:rsidRDefault="008117F6" w:rsidP="00DD513A">
            <w:pPr>
              <w:rPr>
                <w:rFonts w:ascii="宋体"/>
              </w:rPr>
            </w:pPr>
          </w:p>
        </w:tc>
      </w:tr>
      <w:tr w:rsidR="008117F6" w:rsidTr="00DD513A">
        <w:trPr>
          <w:cantSplit/>
          <w:trHeight w:val="4942"/>
        </w:trPr>
        <w:tc>
          <w:tcPr>
            <w:tcW w:w="534" w:type="dxa"/>
            <w:vMerge/>
          </w:tcPr>
          <w:p w:rsidR="008117F6" w:rsidRDefault="008117F6" w:rsidP="00DD513A">
            <w:pPr>
              <w:jc w:val="center"/>
              <w:rPr>
                <w:rFonts w:ascii="宋体"/>
              </w:rPr>
            </w:pPr>
          </w:p>
        </w:tc>
        <w:tc>
          <w:tcPr>
            <w:tcW w:w="7994" w:type="dxa"/>
          </w:tcPr>
          <w:p w:rsidR="008117F6" w:rsidRDefault="008117F6" w:rsidP="00DD513A">
            <w:pPr>
              <w:rPr>
                <w:rFonts w:ascii="宋体"/>
              </w:rPr>
            </w:pPr>
          </w:p>
        </w:tc>
      </w:tr>
      <w:tr w:rsidR="008117F6" w:rsidTr="00DD513A">
        <w:trPr>
          <w:cantSplit/>
          <w:trHeight w:val="2985"/>
        </w:trPr>
        <w:tc>
          <w:tcPr>
            <w:tcW w:w="534" w:type="dxa"/>
          </w:tcPr>
          <w:p w:rsidR="008117F6" w:rsidRDefault="008117F6" w:rsidP="00DD513A">
            <w:pPr>
              <w:jc w:val="center"/>
              <w:rPr>
                <w:rFonts w:ascii="宋体"/>
              </w:rPr>
            </w:pP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交</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货</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期</w:t>
            </w:r>
          </w:p>
        </w:tc>
        <w:tc>
          <w:tcPr>
            <w:tcW w:w="7994" w:type="dxa"/>
          </w:tcPr>
          <w:p w:rsidR="008117F6" w:rsidRDefault="008117F6" w:rsidP="00DD513A">
            <w:pPr>
              <w:rPr>
                <w:rFonts w:ascii="宋体"/>
              </w:rPr>
            </w:pPr>
          </w:p>
        </w:tc>
      </w:tr>
    </w:tbl>
    <w:p w:rsidR="008117F6" w:rsidRDefault="008117F6" w:rsidP="008117F6">
      <w:pPr>
        <w:rPr>
          <w:rFonts w:ascii="宋体" w:cs="宋体"/>
        </w:rPr>
      </w:pPr>
    </w:p>
    <w:p w:rsidR="008117F6" w:rsidRDefault="008117F6" w:rsidP="008117F6">
      <w:pPr>
        <w:rPr>
          <w:rFonts w:ascii="宋体" w:cs="宋体"/>
        </w:rPr>
      </w:pPr>
    </w:p>
    <w:p w:rsidR="008117F6" w:rsidRDefault="008117F6" w:rsidP="008117F6">
      <w:pPr>
        <w:rPr>
          <w:rFonts w:ascii="宋体"/>
        </w:rPr>
      </w:pPr>
      <w:r>
        <w:rPr>
          <w:rFonts w:ascii="宋体" w:cs="宋体" w:hint="eastAsia"/>
        </w:rPr>
        <w:t>法定代表人或委托代理人签字：</w:t>
      </w:r>
    </w:p>
    <w:p w:rsidR="008117F6" w:rsidRDefault="008117F6" w:rsidP="008117F6">
      <w:pPr>
        <w:rPr>
          <w:rFonts w:ascii="宋体" w:cs="宋体"/>
        </w:rPr>
      </w:pPr>
      <w:r>
        <w:rPr>
          <w:rFonts w:ascii="宋体" w:cs="宋体" w:hint="eastAsia"/>
        </w:rPr>
        <w:t>日期：年月日</w:t>
      </w: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jc w:val="center"/>
        <w:rPr>
          <w:rFonts w:ascii="宋体"/>
          <w:b/>
          <w:bCs/>
          <w:sz w:val="28"/>
          <w:szCs w:val="28"/>
        </w:rPr>
      </w:pPr>
      <w:r>
        <w:rPr>
          <w:rFonts w:ascii="宋体" w:cs="宋体" w:hint="eastAsia"/>
          <w:b/>
          <w:bCs/>
          <w:sz w:val="28"/>
          <w:szCs w:val="28"/>
        </w:rPr>
        <w:lastRenderedPageBreak/>
        <w:t>格式六从业人员及其技术资格一览表</w:t>
      </w:r>
    </w:p>
    <w:p w:rsidR="008117F6" w:rsidRDefault="008117F6" w:rsidP="008117F6">
      <w:pPr>
        <w:rPr>
          <w:rFonts w:ascii="宋体"/>
        </w:rPr>
      </w:pPr>
      <w:r>
        <w:rPr>
          <w:rFonts w:ascii="宋体" w:cs="宋体" w:hint="eastAsia"/>
        </w:rPr>
        <w:t>供应商名称（公章）：</w:t>
      </w:r>
    </w:p>
    <w:p w:rsidR="008117F6" w:rsidRDefault="008117F6" w:rsidP="008117F6">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986"/>
        <w:gridCol w:w="986"/>
        <w:gridCol w:w="1859"/>
        <w:gridCol w:w="1943"/>
        <w:gridCol w:w="1791"/>
      </w:tblGrid>
      <w:tr w:rsidR="008117F6" w:rsidTr="00DD513A">
        <w:trPr>
          <w:trHeight w:val="555"/>
        </w:trPr>
        <w:tc>
          <w:tcPr>
            <w:tcW w:w="669" w:type="dxa"/>
          </w:tcPr>
          <w:p w:rsidR="008117F6" w:rsidRDefault="008117F6" w:rsidP="00DD513A">
            <w:pPr>
              <w:rPr>
                <w:rFonts w:ascii="宋体"/>
              </w:rPr>
            </w:pPr>
            <w:r>
              <w:rPr>
                <w:rFonts w:ascii="宋体" w:cs="宋体" w:hint="eastAsia"/>
              </w:rPr>
              <w:t>序号</w:t>
            </w:r>
          </w:p>
        </w:tc>
        <w:tc>
          <w:tcPr>
            <w:tcW w:w="986" w:type="dxa"/>
          </w:tcPr>
          <w:p w:rsidR="008117F6" w:rsidRDefault="008117F6" w:rsidP="00DD513A">
            <w:pPr>
              <w:ind w:firstLineChars="100" w:firstLine="210"/>
              <w:rPr>
                <w:rFonts w:ascii="宋体" w:cs="宋体"/>
              </w:rPr>
            </w:pPr>
            <w:r>
              <w:rPr>
                <w:rFonts w:ascii="宋体" w:cs="宋体" w:hint="eastAsia"/>
              </w:rPr>
              <w:t>姓名</w:t>
            </w:r>
          </w:p>
        </w:tc>
        <w:tc>
          <w:tcPr>
            <w:tcW w:w="986" w:type="dxa"/>
          </w:tcPr>
          <w:p w:rsidR="008117F6" w:rsidRDefault="008117F6" w:rsidP="00DD513A">
            <w:pPr>
              <w:ind w:firstLineChars="100" w:firstLine="210"/>
              <w:rPr>
                <w:rFonts w:ascii="宋体" w:cs="宋体"/>
              </w:rPr>
            </w:pPr>
            <w:r>
              <w:rPr>
                <w:rFonts w:ascii="宋体" w:cs="宋体" w:hint="eastAsia"/>
              </w:rPr>
              <w:t>职位</w:t>
            </w:r>
          </w:p>
        </w:tc>
        <w:tc>
          <w:tcPr>
            <w:tcW w:w="1859" w:type="dxa"/>
          </w:tcPr>
          <w:p w:rsidR="008117F6" w:rsidRDefault="008117F6" w:rsidP="00DD513A">
            <w:pPr>
              <w:rPr>
                <w:rFonts w:ascii="宋体" w:cs="宋体"/>
              </w:rPr>
            </w:pPr>
            <w:r>
              <w:rPr>
                <w:rFonts w:ascii="宋体" w:cs="宋体" w:hint="eastAsia"/>
              </w:rPr>
              <w:t>持何种资格文件</w:t>
            </w:r>
          </w:p>
        </w:tc>
        <w:tc>
          <w:tcPr>
            <w:tcW w:w="1943" w:type="dxa"/>
          </w:tcPr>
          <w:p w:rsidR="008117F6" w:rsidRDefault="008117F6" w:rsidP="00DD513A">
            <w:pPr>
              <w:rPr>
                <w:rFonts w:ascii="宋体"/>
              </w:rPr>
            </w:pPr>
            <w:r>
              <w:rPr>
                <w:rFonts w:ascii="宋体" w:cs="宋体" w:hint="eastAsia"/>
              </w:rPr>
              <w:t>发证日期及部门</w:t>
            </w:r>
          </w:p>
        </w:tc>
        <w:tc>
          <w:tcPr>
            <w:tcW w:w="1791" w:type="dxa"/>
          </w:tcPr>
          <w:p w:rsidR="008117F6" w:rsidRDefault="008117F6" w:rsidP="00DD513A">
            <w:pPr>
              <w:rPr>
                <w:rFonts w:ascii="宋体"/>
              </w:rPr>
            </w:pPr>
            <w:r>
              <w:rPr>
                <w:rFonts w:ascii="宋体" w:cs="宋体" w:hint="eastAsia"/>
              </w:rPr>
              <w:t>从事本工作时间</w:t>
            </w: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bl>
    <w:p w:rsidR="008117F6" w:rsidRDefault="008117F6" w:rsidP="008117F6">
      <w:pPr>
        <w:pStyle w:val="a9"/>
        <w:spacing w:after="0" w:line="440" w:lineRule="exact"/>
        <w:jc w:val="left"/>
        <w:rPr>
          <w:sz w:val="24"/>
        </w:rPr>
      </w:pPr>
      <w:r>
        <w:rPr>
          <w:rFonts w:hint="eastAsia"/>
          <w:sz w:val="24"/>
        </w:rPr>
        <w:t>投标人名称（盖公章）：</w:t>
      </w:r>
    </w:p>
    <w:p w:rsidR="008117F6" w:rsidRDefault="008117F6" w:rsidP="008117F6">
      <w:pPr>
        <w:pStyle w:val="a9"/>
        <w:spacing w:after="0" w:line="440" w:lineRule="exact"/>
        <w:jc w:val="left"/>
        <w:rPr>
          <w:sz w:val="24"/>
        </w:rPr>
      </w:pPr>
      <w:r>
        <w:rPr>
          <w:rFonts w:hint="eastAsia"/>
          <w:sz w:val="24"/>
        </w:rPr>
        <w:t>投标人法定代表人或受委托人（签名）：</w:t>
      </w:r>
    </w:p>
    <w:p w:rsidR="008117F6" w:rsidRDefault="008117F6" w:rsidP="008117F6">
      <w:pPr>
        <w:spacing w:line="440" w:lineRule="exact"/>
        <w:rPr>
          <w:sz w:val="24"/>
        </w:rPr>
      </w:pPr>
      <w:r>
        <w:rPr>
          <w:rFonts w:hint="eastAsia"/>
          <w:sz w:val="24"/>
        </w:rPr>
        <w:t>日期：</w:t>
      </w: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jc w:val="center"/>
        <w:rPr>
          <w:rFonts w:ascii="宋体"/>
        </w:rPr>
      </w:pPr>
      <w:r>
        <w:rPr>
          <w:rFonts w:ascii="宋体" w:cs="宋体" w:hint="eastAsia"/>
          <w:b/>
          <w:bCs/>
          <w:sz w:val="28"/>
          <w:szCs w:val="28"/>
        </w:rPr>
        <w:lastRenderedPageBreak/>
        <w:t>格式七其它资格证明材料</w:t>
      </w:r>
    </w:p>
    <w:p w:rsidR="008117F6" w:rsidRDefault="008117F6" w:rsidP="008117F6">
      <w:pPr>
        <w:tabs>
          <w:tab w:val="left" w:pos="2310"/>
        </w:tabs>
        <w:spacing w:line="360" w:lineRule="auto"/>
        <w:ind w:firstLineChars="200" w:firstLine="420"/>
        <w:rPr>
          <w:rFonts w:ascii="宋体"/>
        </w:rPr>
      </w:pPr>
      <w:r>
        <w:rPr>
          <w:rFonts w:ascii="宋体" w:cs="宋体" w:hint="eastAsia"/>
        </w:rPr>
        <w:t>其它</w:t>
      </w:r>
      <w:r>
        <w:rPr>
          <w:rFonts w:ascii="宋体" w:hAnsi="宋体" w:cs="宋体" w:hint="eastAsia"/>
        </w:rPr>
        <w:t>资格证明材料，包括营业执照、税务登记证、法定代表人授权委托书、法定代表人及委托代理人身份证明、经营业绩等；其它优惠条件或需说明的其他内容。</w:t>
      </w: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pStyle w:val="a9"/>
        <w:spacing w:after="0" w:line="440" w:lineRule="exact"/>
        <w:jc w:val="left"/>
        <w:rPr>
          <w:sz w:val="24"/>
        </w:rPr>
      </w:pPr>
      <w:r>
        <w:rPr>
          <w:rFonts w:hint="eastAsia"/>
          <w:sz w:val="24"/>
        </w:rPr>
        <w:t>投标人名称（盖公章）：</w:t>
      </w:r>
    </w:p>
    <w:p w:rsidR="008117F6" w:rsidRDefault="008117F6" w:rsidP="008117F6">
      <w:pPr>
        <w:pStyle w:val="a9"/>
        <w:spacing w:after="0" w:line="440" w:lineRule="exact"/>
        <w:jc w:val="left"/>
        <w:rPr>
          <w:sz w:val="24"/>
        </w:rPr>
      </w:pPr>
      <w:r>
        <w:rPr>
          <w:rFonts w:hint="eastAsia"/>
          <w:sz w:val="24"/>
        </w:rPr>
        <w:t>投标人法定代表人或受委托人（签名）：</w:t>
      </w:r>
    </w:p>
    <w:p w:rsidR="008117F6" w:rsidRDefault="008117F6" w:rsidP="008117F6">
      <w:pPr>
        <w:spacing w:line="440" w:lineRule="exact"/>
        <w:jc w:val="left"/>
        <w:rPr>
          <w:sz w:val="24"/>
        </w:rPr>
      </w:pPr>
      <w:r>
        <w:rPr>
          <w:rFonts w:hint="eastAsia"/>
          <w:sz w:val="24"/>
        </w:rPr>
        <w:t>日期：</w:t>
      </w: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 w:rsidR="008117F6" w:rsidRDefault="008117F6" w:rsidP="00B37010">
      <w:pPr>
        <w:pStyle w:val="ab"/>
        <w:tabs>
          <w:tab w:val="left" w:pos="1860"/>
        </w:tabs>
        <w:ind w:leftChars="-77" w:left="1" w:hangingChars="45" w:hanging="163"/>
        <w:rPr>
          <w:rFonts w:ascii="宋体" w:hAnsi="宋体"/>
          <w:b/>
          <w:sz w:val="36"/>
        </w:rPr>
      </w:pPr>
      <w:r w:rsidRPr="007C4F2B">
        <w:rPr>
          <w:rFonts w:ascii="宋体" w:hAnsi="宋体" w:hint="eastAsia"/>
          <w:b/>
          <w:sz w:val="36"/>
        </w:rPr>
        <w:lastRenderedPageBreak/>
        <w:t>合同样式</w:t>
      </w:r>
    </w:p>
    <w:p w:rsidR="00B37010" w:rsidRDefault="00B37010" w:rsidP="00B37010">
      <w:pPr>
        <w:pStyle w:val="ab"/>
        <w:tabs>
          <w:tab w:val="left" w:pos="1860"/>
        </w:tabs>
        <w:ind w:leftChars="-77" w:left="1" w:hangingChars="45" w:hanging="163"/>
        <w:rPr>
          <w:rFonts w:ascii="宋体" w:hAnsi="宋体"/>
          <w:b/>
          <w:sz w:val="36"/>
        </w:rPr>
      </w:pPr>
    </w:p>
    <w:p w:rsidR="00B37010" w:rsidRPr="007C4F2B" w:rsidRDefault="00B37010" w:rsidP="00B37010">
      <w:pPr>
        <w:pStyle w:val="ab"/>
        <w:tabs>
          <w:tab w:val="left" w:pos="1860"/>
        </w:tabs>
        <w:ind w:leftChars="-77" w:left="1" w:hangingChars="45" w:hanging="163"/>
        <w:rPr>
          <w:rFonts w:ascii="宋体" w:hAnsi="宋体"/>
          <w:b/>
          <w:sz w:val="36"/>
        </w:rPr>
      </w:pPr>
    </w:p>
    <w:p w:rsidR="00B37010" w:rsidRPr="00056D9B" w:rsidRDefault="00B37010" w:rsidP="00B37010">
      <w:pPr>
        <w:spacing w:line="360" w:lineRule="auto"/>
        <w:jc w:val="center"/>
        <w:rPr>
          <w:rFonts w:ascii="宋体" w:hAnsi="宋体"/>
          <w:b/>
          <w:sz w:val="48"/>
          <w:szCs w:val="48"/>
        </w:rPr>
      </w:pPr>
      <w:r>
        <w:rPr>
          <w:rFonts w:ascii="宋体" w:hAnsi="宋体" w:hint="eastAsia"/>
          <w:b/>
          <w:sz w:val="48"/>
          <w:szCs w:val="48"/>
        </w:rPr>
        <w:t>设</w:t>
      </w:r>
      <w:r w:rsidRPr="00056D9B">
        <w:rPr>
          <w:rFonts w:ascii="宋体" w:hAnsi="宋体" w:hint="eastAsia"/>
          <w:b/>
          <w:sz w:val="48"/>
          <w:szCs w:val="48"/>
        </w:rPr>
        <w:t>备采购合同</w:t>
      </w:r>
    </w:p>
    <w:p w:rsidR="00B37010" w:rsidRPr="00056D9B" w:rsidRDefault="00B37010" w:rsidP="00B37010">
      <w:pPr>
        <w:spacing w:line="360" w:lineRule="auto"/>
        <w:ind w:firstLineChars="200" w:firstLine="480"/>
        <w:rPr>
          <w:rFonts w:ascii="宋体" w:hAnsi="宋体"/>
          <w:sz w:val="24"/>
          <w:szCs w:val="24"/>
        </w:rPr>
      </w:pPr>
      <w:r w:rsidRPr="00056D9B">
        <w:rPr>
          <w:rFonts w:ascii="宋体" w:hAnsi="宋体" w:hint="eastAsia"/>
          <w:sz w:val="24"/>
          <w:szCs w:val="24"/>
        </w:rPr>
        <w:t>甲方（需求方）：</w:t>
      </w:r>
    </w:p>
    <w:p w:rsidR="00B37010" w:rsidRPr="00056D9B" w:rsidRDefault="00B37010" w:rsidP="00B37010">
      <w:pPr>
        <w:spacing w:line="360" w:lineRule="auto"/>
        <w:ind w:firstLineChars="200" w:firstLine="480"/>
        <w:rPr>
          <w:rFonts w:ascii="宋体" w:hAnsi="宋体"/>
          <w:sz w:val="24"/>
          <w:szCs w:val="24"/>
        </w:rPr>
      </w:pPr>
      <w:r w:rsidRPr="00056D9B">
        <w:rPr>
          <w:rFonts w:ascii="宋体" w:hAnsi="宋体" w:hint="eastAsia"/>
          <w:sz w:val="24"/>
          <w:szCs w:val="24"/>
        </w:rPr>
        <w:t>法定代表人：</w:t>
      </w:r>
    </w:p>
    <w:p w:rsidR="00B37010" w:rsidRPr="00056D9B" w:rsidRDefault="00B37010" w:rsidP="00B37010">
      <w:pPr>
        <w:spacing w:line="360" w:lineRule="auto"/>
        <w:ind w:firstLineChars="200" w:firstLine="480"/>
        <w:rPr>
          <w:rFonts w:ascii="宋体" w:hAnsi="宋体"/>
          <w:sz w:val="24"/>
          <w:szCs w:val="24"/>
        </w:rPr>
      </w:pPr>
      <w:r w:rsidRPr="00056D9B">
        <w:rPr>
          <w:rFonts w:ascii="宋体" w:hAnsi="宋体" w:hint="eastAsia"/>
          <w:sz w:val="24"/>
          <w:szCs w:val="24"/>
        </w:rPr>
        <w:t>住所地：</w:t>
      </w:r>
    </w:p>
    <w:p w:rsidR="00B37010" w:rsidRPr="00056D9B" w:rsidRDefault="00B37010" w:rsidP="00B37010">
      <w:pPr>
        <w:spacing w:line="360" w:lineRule="auto"/>
        <w:ind w:firstLineChars="200" w:firstLine="480"/>
        <w:rPr>
          <w:rFonts w:ascii="宋体" w:hAnsi="宋体"/>
          <w:sz w:val="24"/>
          <w:szCs w:val="24"/>
        </w:rPr>
      </w:pPr>
      <w:r w:rsidRPr="00056D9B">
        <w:rPr>
          <w:rFonts w:ascii="宋体" w:hAnsi="宋体" w:hint="eastAsia"/>
          <w:sz w:val="24"/>
          <w:szCs w:val="24"/>
        </w:rPr>
        <w:t>乙方（提供方）：</w:t>
      </w:r>
    </w:p>
    <w:p w:rsidR="00B37010" w:rsidRPr="00056D9B" w:rsidRDefault="00B37010" w:rsidP="00B37010">
      <w:pPr>
        <w:spacing w:line="360" w:lineRule="auto"/>
        <w:ind w:firstLineChars="200" w:firstLine="480"/>
        <w:rPr>
          <w:rFonts w:ascii="宋体" w:hAnsi="宋体"/>
          <w:sz w:val="24"/>
          <w:szCs w:val="24"/>
        </w:rPr>
      </w:pPr>
      <w:r w:rsidRPr="00056D9B">
        <w:rPr>
          <w:rFonts w:ascii="宋体" w:hAnsi="宋体" w:hint="eastAsia"/>
          <w:sz w:val="24"/>
          <w:szCs w:val="24"/>
        </w:rPr>
        <w:t>法定代表人：</w:t>
      </w:r>
    </w:p>
    <w:p w:rsidR="00B37010" w:rsidRPr="00056D9B" w:rsidRDefault="00B37010" w:rsidP="00B37010">
      <w:pPr>
        <w:spacing w:line="360" w:lineRule="auto"/>
        <w:ind w:firstLineChars="200" w:firstLine="480"/>
        <w:rPr>
          <w:rFonts w:ascii="宋体" w:hAnsi="宋体"/>
          <w:sz w:val="13"/>
          <w:szCs w:val="13"/>
        </w:rPr>
      </w:pPr>
      <w:r w:rsidRPr="00056D9B">
        <w:rPr>
          <w:rFonts w:ascii="宋体" w:hAnsi="宋体" w:hint="eastAsia"/>
          <w:sz w:val="24"/>
          <w:szCs w:val="24"/>
        </w:rPr>
        <w:t>住所地：</w:t>
      </w:r>
    </w:p>
    <w:p w:rsidR="00B37010" w:rsidRPr="00056D9B" w:rsidRDefault="00B37010" w:rsidP="00B37010">
      <w:pPr>
        <w:spacing w:line="360" w:lineRule="auto"/>
        <w:ind w:firstLineChars="200" w:firstLine="260"/>
        <w:rPr>
          <w:rFonts w:ascii="宋体" w:hAnsi="宋体"/>
          <w:sz w:val="13"/>
          <w:szCs w:val="13"/>
        </w:rPr>
      </w:pP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鉴于甲方日常教学需要采购</w:t>
      </w:r>
      <w:r>
        <w:rPr>
          <w:rFonts w:ascii="宋体" w:hAnsi="宋体"/>
          <w:sz w:val="24"/>
          <w:szCs w:val="24"/>
        </w:rPr>
        <w:softHyphen/>
      </w:r>
      <w:r>
        <w:rPr>
          <w:rFonts w:ascii="宋体" w:hAnsi="宋体" w:hint="eastAsia"/>
          <w:sz w:val="24"/>
          <w:szCs w:val="24"/>
        </w:rPr>
        <w:softHyphen/>
      </w:r>
      <w:r>
        <w:rPr>
          <w:rFonts w:ascii="宋体" w:hAnsi="宋体" w:hint="eastAsia"/>
          <w:sz w:val="24"/>
          <w:szCs w:val="24"/>
        </w:rPr>
        <w:softHyphen/>
        <w:t>________</w:t>
      </w:r>
      <w:r w:rsidRPr="00056D9B">
        <w:rPr>
          <w:rFonts w:ascii="宋体" w:hAnsi="宋体" w:hint="eastAsia"/>
          <w:sz w:val="24"/>
          <w:szCs w:val="24"/>
        </w:rPr>
        <w:t>设备并实际投入使用，经双方协商一致，订立本合同，供双方共同遵守。</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一、需求内容</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本合同标的项目包含</w:t>
      </w:r>
      <w:r>
        <w:rPr>
          <w:rFonts w:ascii="宋体" w:hAnsi="宋体" w:hint="eastAsia"/>
          <w:sz w:val="24"/>
          <w:szCs w:val="24"/>
        </w:rPr>
        <w:t>_________</w:t>
      </w:r>
      <w:r w:rsidRPr="00056D9B">
        <w:rPr>
          <w:rFonts w:ascii="宋体" w:hAnsi="宋体" w:hint="eastAsia"/>
          <w:sz w:val="24"/>
          <w:szCs w:val="24"/>
        </w:rPr>
        <w:t>设备（详见附件《设备配置一览表》），及相关设备的配套安装、调试和人员培训培训。</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二、合同造价</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2.1本项目总价款为¥</w:t>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t>________</w:t>
      </w:r>
      <w:r w:rsidRPr="00056D9B">
        <w:rPr>
          <w:rFonts w:ascii="宋体" w:hAnsi="宋体" w:hint="eastAsia"/>
          <w:sz w:val="24"/>
          <w:szCs w:val="24"/>
        </w:rPr>
        <w:t>元（人民币大写</w:t>
      </w:r>
      <w:r>
        <w:rPr>
          <w:rFonts w:ascii="宋体" w:hAnsi="宋体" w:hint="eastAsia"/>
          <w:sz w:val="24"/>
          <w:szCs w:val="24"/>
        </w:rPr>
        <w:t>_____</w:t>
      </w:r>
      <w:r w:rsidRPr="00056D9B">
        <w:rPr>
          <w:rFonts w:ascii="宋体" w:hAnsi="宋体" w:hint="eastAsia"/>
          <w:sz w:val="24"/>
          <w:szCs w:val="24"/>
        </w:rPr>
        <w:t>元整）。本报价依据附件《设备配置一览表》计算得来。</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2.2基于本合同产生的对系统的调试优化、对甲方相关人员的培训等工作由乙方负责，且不另行收费，即本项目总价款包含了乙方为保证项目正常交付甲方使用所支出的全部必要费用。</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2.3本造价为含税价。</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三、费用结算</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3.1项目验收合格后支付总价款的</w:t>
      </w:r>
      <w:r w:rsidRPr="00056D9B">
        <w:rPr>
          <w:rFonts w:ascii="宋体" w:hAnsi="宋体" w:hint="eastAsia"/>
          <w:sz w:val="24"/>
          <w:szCs w:val="24"/>
          <w:u w:val="single"/>
        </w:rPr>
        <w:t>95</w:t>
      </w:r>
      <w:r w:rsidRPr="00056D9B">
        <w:rPr>
          <w:rFonts w:ascii="宋体" w:hAnsi="宋体" w:hint="eastAsia"/>
          <w:sz w:val="24"/>
          <w:szCs w:val="24"/>
        </w:rPr>
        <w:t>%，项目</w:t>
      </w:r>
      <w:r w:rsidR="000B68C6" w:rsidRPr="000B68C6">
        <w:rPr>
          <w:rFonts w:ascii="宋体" w:hAnsi="宋体" w:hint="eastAsia"/>
          <w:b/>
          <w:sz w:val="24"/>
          <w:szCs w:val="24"/>
          <w:u w:val="single"/>
        </w:rPr>
        <w:t>三</w:t>
      </w:r>
      <w:r w:rsidRPr="000B68C6">
        <w:rPr>
          <w:rFonts w:ascii="宋体" w:hAnsi="宋体" w:hint="eastAsia"/>
          <w:b/>
          <w:sz w:val="24"/>
          <w:szCs w:val="24"/>
          <w:u w:val="single"/>
        </w:rPr>
        <w:t>年质保期</w:t>
      </w:r>
      <w:r w:rsidRPr="00056D9B">
        <w:rPr>
          <w:rFonts w:ascii="宋体" w:hAnsi="宋体" w:hint="eastAsia"/>
          <w:sz w:val="24"/>
          <w:szCs w:val="24"/>
        </w:rPr>
        <w:t>满后支付总价款的</w:t>
      </w:r>
      <w:r w:rsidRPr="00056D9B">
        <w:rPr>
          <w:rFonts w:ascii="宋体" w:hAnsi="宋体" w:hint="eastAsia"/>
          <w:sz w:val="24"/>
          <w:szCs w:val="24"/>
          <w:u w:val="single"/>
        </w:rPr>
        <w:t>5</w:t>
      </w:r>
      <w:r w:rsidRPr="00056D9B">
        <w:rPr>
          <w:rFonts w:ascii="宋体" w:hAnsi="宋体" w:hint="eastAsia"/>
          <w:sz w:val="24"/>
          <w:szCs w:val="24"/>
        </w:rPr>
        <w:t>%，自付款条件成立之日乙方需向甲方出具增值税普通发票，甲方自收到发票之日起15个工作日内完成付款。</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lastRenderedPageBreak/>
        <w:t>3.2乙方指定收款账户如下</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户名：</w:t>
      </w:r>
    </w:p>
    <w:p w:rsidR="00B37010" w:rsidRDefault="00B37010" w:rsidP="00B37010">
      <w:pPr>
        <w:spacing w:line="520" w:lineRule="exact"/>
        <w:ind w:firstLineChars="200" w:firstLine="480"/>
        <w:rPr>
          <w:rFonts w:ascii="宋体" w:hAnsi="宋体" w:cs="宋体"/>
          <w:sz w:val="24"/>
          <w:szCs w:val="24"/>
        </w:rPr>
      </w:pPr>
      <w:r w:rsidRPr="00056D9B">
        <w:rPr>
          <w:rFonts w:ascii="宋体" w:hAnsi="宋体" w:hint="eastAsia"/>
          <w:sz w:val="24"/>
          <w:szCs w:val="24"/>
        </w:rPr>
        <w:t>开户行：</w:t>
      </w:r>
    </w:p>
    <w:p w:rsidR="00B37010" w:rsidRPr="00B703AE" w:rsidRDefault="00B37010" w:rsidP="00B37010">
      <w:pPr>
        <w:spacing w:line="520" w:lineRule="exact"/>
        <w:ind w:firstLineChars="200" w:firstLine="480"/>
        <w:rPr>
          <w:rFonts w:ascii="宋体" w:hAnsi="宋体" w:cs="宋体"/>
          <w:sz w:val="24"/>
          <w:szCs w:val="24"/>
        </w:rPr>
      </w:pPr>
      <w:r w:rsidRPr="00056D9B">
        <w:rPr>
          <w:rFonts w:ascii="宋体" w:hAnsi="宋体" w:hint="eastAsia"/>
          <w:sz w:val="24"/>
          <w:szCs w:val="24"/>
        </w:rPr>
        <w:t>账号：</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四、项目工期、设备交付及风险转移</w:t>
      </w:r>
    </w:p>
    <w:p w:rsidR="00B37010" w:rsidRPr="00056D9B" w:rsidRDefault="00B37010" w:rsidP="00B37010">
      <w:pPr>
        <w:spacing w:line="520" w:lineRule="exact"/>
        <w:ind w:firstLineChars="200" w:firstLine="480"/>
        <w:rPr>
          <w:rFonts w:ascii="宋体" w:hAnsi="宋体"/>
          <w:b/>
          <w:sz w:val="24"/>
          <w:szCs w:val="24"/>
        </w:rPr>
      </w:pPr>
      <w:r w:rsidRPr="00056D9B">
        <w:rPr>
          <w:rFonts w:ascii="宋体" w:hAnsi="宋体" w:hint="eastAsia"/>
          <w:sz w:val="24"/>
          <w:szCs w:val="24"/>
        </w:rPr>
        <w:t>4.1双方约定，项目主要设备和辅助设备需于年月日前配送到甲方指定地点，项目安装调试及交付工作需于年月日前完成，项目人员培训于合格交付后日内完成。</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4.2乙方须在项目安装调试工作结束后向甲方交付项目之全部设备和相关系统，并书面向甲方申请验收。验收通过的视为合格交付；验收不通过的，</w:t>
      </w:r>
      <w:r w:rsidRPr="00E91D6B">
        <w:rPr>
          <w:rFonts w:ascii="宋体" w:hAnsi="宋体" w:hint="eastAsia"/>
          <w:sz w:val="24"/>
          <w:szCs w:val="24"/>
        </w:rPr>
        <w:t>乙方需重新整改直至甲方验收通过后方视为合格交付</w:t>
      </w:r>
      <w:r w:rsidRPr="00056D9B">
        <w:rPr>
          <w:rFonts w:ascii="宋体" w:hAnsi="宋体" w:hint="eastAsia"/>
          <w:sz w:val="24"/>
          <w:szCs w:val="24"/>
        </w:rPr>
        <w:t>。</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4.3逾期交付的，乙方须承担违约金（以合同总造价为基数，按每日</w:t>
      </w:r>
      <w:r w:rsidRPr="00056D9B">
        <w:rPr>
          <w:rFonts w:ascii="宋体" w:hAnsi="宋体" w:hint="eastAsia"/>
          <w:sz w:val="24"/>
          <w:szCs w:val="24"/>
          <w:u w:val="single"/>
        </w:rPr>
        <w:t>0.1</w:t>
      </w:r>
      <w:r w:rsidRPr="00056D9B">
        <w:rPr>
          <w:rFonts w:ascii="宋体" w:hAnsi="宋体" w:hint="eastAsia"/>
          <w:sz w:val="24"/>
          <w:szCs w:val="24"/>
        </w:rPr>
        <w:t>%标准计算，在甲方结算项目价款时予以扣除）。逾期交付超过</w:t>
      </w:r>
      <w:r w:rsidRPr="00056D9B">
        <w:rPr>
          <w:rFonts w:ascii="宋体" w:hAnsi="宋体" w:hint="eastAsia"/>
          <w:sz w:val="24"/>
          <w:szCs w:val="24"/>
          <w:u w:val="single"/>
        </w:rPr>
        <w:t>10</w:t>
      </w:r>
      <w:r w:rsidRPr="00056D9B">
        <w:rPr>
          <w:rFonts w:ascii="宋体" w:hAnsi="宋体" w:hint="eastAsia"/>
          <w:sz w:val="24"/>
          <w:szCs w:val="24"/>
        </w:rPr>
        <w:t>日的，甲方有权单方面解除本合同，要求乙方清理现场且无需承担乙方任何费用支出。因甲方验收耗费的时间可不计入考核范围，相应期限可向后顺延。</w:t>
      </w:r>
    </w:p>
    <w:p w:rsidR="00B37010" w:rsidRPr="00056D9B" w:rsidRDefault="00B37010" w:rsidP="00B37010">
      <w:pPr>
        <w:spacing w:line="520" w:lineRule="exact"/>
        <w:ind w:firstLineChars="200" w:firstLine="480"/>
        <w:rPr>
          <w:rFonts w:ascii="宋体" w:hAnsi="宋体"/>
          <w:b/>
          <w:sz w:val="24"/>
          <w:szCs w:val="24"/>
        </w:rPr>
      </w:pPr>
      <w:r w:rsidRPr="00056D9B">
        <w:rPr>
          <w:rFonts w:ascii="宋体" w:hAnsi="宋体" w:hint="eastAsia"/>
          <w:sz w:val="24"/>
          <w:szCs w:val="24"/>
        </w:rPr>
        <w:t>4.4乙方需按合同要求及时配送项目所需主要设备和辅助设备到甲方指定地点，逾期到货超</w:t>
      </w:r>
      <w:r w:rsidRPr="00056D9B">
        <w:rPr>
          <w:rFonts w:ascii="宋体" w:hAnsi="宋体" w:hint="eastAsia"/>
          <w:sz w:val="24"/>
          <w:szCs w:val="24"/>
          <w:u w:val="single"/>
        </w:rPr>
        <w:t>10</w:t>
      </w:r>
      <w:r w:rsidRPr="00056D9B">
        <w:rPr>
          <w:rFonts w:ascii="宋体" w:hAnsi="宋体" w:hint="eastAsia"/>
          <w:sz w:val="24"/>
          <w:szCs w:val="24"/>
        </w:rPr>
        <w:t>个工作日的，甲方有权单方面解除本合同且不承担违约责任。</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4.5如因甲方原因导致本项目不能如期交付的，交付最后期限相应顺延。</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4.6自本项目合格交付之日起，项目全部设备风险转移至甲方，在此之前，甲方应对于乙方保管相关设备提供必要之便利。</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五、项目保修及后续服务</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5.1乙方如期完成合同标的施工后，应及时交付甲方检查并申请验收，甲方于收到申请后的7个工作日内组织验收，验收合格的需出具验收合格证明，验收不合格的需出具不合格证明及整改要求，乙方须根据要求及时整改并再次申请验收。申请验收时间不计入工期，如因验收等工作耗费时间则工程最后交付日期向后顺延。</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lastRenderedPageBreak/>
        <w:t>5.2如甲方验收合格，则以验收报告出具之日视为</w:t>
      </w:r>
      <w:r w:rsidR="004F2801">
        <w:rPr>
          <w:rFonts w:ascii="宋体" w:hAnsi="宋体" w:hint="eastAsia"/>
          <w:sz w:val="24"/>
          <w:szCs w:val="24"/>
        </w:rPr>
        <w:t>项目</w:t>
      </w:r>
      <w:r w:rsidRPr="00056D9B">
        <w:rPr>
          <w:rFonts w:ascii="宋体" w:hAnsi="宋体" w:hint="eastAsia"/>
          <w:sz w:val="24"/>
          <w:szCs w:val="24"/>
        </w:rPr>
        <w:t>保修期起始日，</w:t>
      </w:r>
      <w:r w:rsidR="004F2801">
        <w:rPr>
          <w:rFonts w:ascii="宋体" w:hAnsi="宋体" w:hint="eastAsia"/>
          <w:sz w:val="24"/>
          <w:szCs w:val="24"/>
        </w:rPr>
        <w:t>项目</w:t>
      </w:r>
      <w:r w:rsidRPr="00056D9B">
        <w:rPr>
          <w:rFonts w:ascii="宋体" w:hAnsi="宋体" w:hint="eastAsia"/>
          <w:sz w:val="24"/>
          <w:szCs w:val="24"/>
        </w:rPr>
        <w:t>保修期</w:t>
      </w:r>
      <w:r w:rsidR="000B68C6" w:rsidRPr="000B68C6">
        <w:rPr>
          <w:rFonts w:ascii="宋体" w:hAnsi="宋体" w:hint="eastAsia"/>
          <w:b/>
          <w:sz w:val="24"/>
          <w:szCs w:val="24"/>
          <w:u w:val="single"/>
        </w:rPr>
        <w:t>3</w:t>
      </w:r>
      <w:r w:rsidRPr="00056D9B">
        <w:rPr>
          <w:rFonts w:ascii="宋体" w:hAnsi="宋体" w:hint="eastAsia"/>
          <w:sz w:val="24"/>
          <w:szCs w:val="24"/>
        </w:rPr>
        <w:t>年，保修期内如发现的设备质量瑕疵、工程施工瑕疵、配套系统故障，乙方应于</w:t>
      </w:r>
      <w:r w:rsidRPr="00056D9B">
        <w:rPr>
          <w:rFonts w:ascii="宋体" w:hAnsi="宋体" w:hint="eastAsia"/>
          <w:sz w:val="24"/>
          <w:szCs w:val="24"/>
          <w:u w:val="single"/>
        </w:rPr>
        <w:t>4</w:t>
      </w:r>
      <w:r w:rsidRPr="00056D9B">
        <w:rPr>
          <w:rFonts w:ascii="宋体" w:hAnsi="宋体" w:hint="eastAsia"/>
          <w:sz w:val="24"/>
          <w:szCs w:val="24"/>
        </w:rPr>
        <w:t>小时内响应，于</w:t>
      </w:r>
      <w:r w:rsidRPr="00056D9B">
        <w:rPr>
          <w:rFonts w:ascii="宋体" w:hAnsi="宋体" w:hint="eastAsia"/>
          <w:sz w:val="24"/>
          <w:szCs w:val="24"/>
          <w:u w:val="single"/>
        </w:rPr>
        <w:t>2</w:t>
      </w:r>
      <w:r w:rsidRPr="00056D9B">
        <w:rPr>
          <w:rFonts w:ascii="宋体" w:hAnsi="宋体" w:hint="eastAsia"/>
          <w:sz w:val="24"/>
          <w:szCs w:val="24"/>
        </w:rPr>
        <w:t>个工作日内处理完毕（特别故障/重大事件双方可另行书面约定），怠于响应或处理不及时的，甲方有权视情况每次扣减项目尾款10%-50%，造成严重后果的，甲方有权追偿乙方的违约责任。</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5.3因不可抗力致损或人为损坏不属于乙方免费保修范围，如需乙方维修，双方可按照市场价格另行协商确定维修费用。</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六、安全生产与文明施工</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6.1甲乙双方分别设定现场联系人一名，负责项目实施期间的现场协调。</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甲方现场联系人：</w:t>
      </w:r>
      <w:r w:rsidR="007241BB">
        <w:rPr>
          <w:rFonts w:ascii="宋体" w:hAnsi="宋体" w:hint="eastAsia"/>
          <w:sz w:val="24"/>
          <w:szCs w:val="24"/>
        </w:rPr>
        <w:t xml:space="preserve">          </w:t>
      </w:r>
      <w:r w:rsidRPr="00056D9B">
        <w:rPr>
          <w:rFonts w:ascii="宋体" w:hAnsi="宋体" w:hint="eastAsia"/>
          <w:sz w:val="24"/>
          <w:szCs w:val="24"/>
        </w:rPr>
        <w:t>，联系电话：</w:t>
      </w:r>
      <w:r w:rsidR="007241BB">
        <w:rPr>
          <w:rFonts w:ascii="宋体" w:hAnsi="宋体" w:hint="eastAsia"/>
          <w:sz w:val="24"/>
          <w:szCs w:val="24"/>
        </w:rPr>
        <w:t xml:space="preserve">            </w:t>
      </w:r>
      <w:r w:rsidRPr="00056D9B">
        <w:rPr>
          <w:rFonts w:ascii="宋体" w:hAnsi="宋体" w:hint="eastAsia"/>
          <w:sz w:val="24"/>
          <w:szCs w:val="24"/>
        </w:rPr>
        <w:t>；</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乙方现场联系人：</w:t>
      </w:r>
      <w:r w:rsidR="007241BB">
        <w:rPr>
          <w:rFonts w:ascii="宋体" w:hAnsi="宋体" w:hint="eastAsia"/>
          <w:sz w:val="24"/>
          <w:szCs w:val="24"/>
        </w:rPr>
        <w:t xml:space="preserve">          </w:t>
      </w:r>
      <w:r w:rsidRPr="00056D9B">
        <w:rPr>
          <w:rFonts w:ascii="宋体" w:hAnsi="宋体" w:hint="eastAsia"/>
          <w:sz w:val="24"/>
          <w:szCs w:val="24"/>
        </w:rPr>
        <w:t>，联系电话：</w:t>
      </w:r>
      <w:r w:rsidR="007241BB">
        <w:rPr>
          <w:rFonts w:ascii="宋体" w:hAnsi="宋体" w:hint="eastAsia"/>
          <w:sz w:val="24"/>
          <w:szCs w:val="24"/>
        </w:rPr>
        <w:t xml:space="preserve">            </w:t>
      </w:r>
      <w:r w:rsidRPr="00056D9B">
        <w:rPr>
          <w:rFonts w:ascii="宋体" w:hAnsi="宋体" w:hint="eastAsia"/>
          <w:sz w:val="24"/>
          <w:szCs w:val="24"/>
        </w:rPr>
        <w:t>；</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6.2乙方应确保合同施工项目的管理符合安全生产相关要求，涉及强电改造、高空作业等的相关人员需取得对应资质并在具有安全保障的前提下作业。</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6.3乙方应为己方工作人员做好劳动保障措施并购买相关社保、保险，因施工发生工伤或造成第三方合法权益受损，由乙方承担全部责任。</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6.4乙方须保证文明施工，不得打扰甲方正常的教学和教职工休息，施工现场必须配合甲方的统一管理。</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6.5未经甲方同意，乙方不得擅自对工程进行转包，擅自转包的，视为乙方根本违约，甲方有权单方面解除合同并要求乙方赔偿己方由此造成的损失。</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七、违约责任</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7.1乙方必须保证交付的相关硬件设备（详见附件）规格、型号、质量标准符合附件之描述，也符合国家相关质量标准，如发现以次充好、以旧充新，甲方可以乙方根本违约为由单方解除合同并要求乙方支付不少于合同总价款30%的违约金。</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7.2乙方须承诺项目所涉及的硬件、软件均不存在知识产权等纠纷，后续如发生前述纠纷，乙方除需承担纠纷的最终赔偿责任外，还需向甲方承担不超与合同作价款30%的违约赔偿义务。</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lastRenderedPageBreak/>
        <w:t>7.3如因厂家市场策略变动导致本合同附件中部分型号之设备确定无法供货，甲方有权单方面选择解除本合同或选择由乙方提供替代品继续履行合同。如选择由乙方提供替代品继续履行的，应当按质论价并签订补充协议。</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7.4如因乙方提供的设备、系统质量问题/故障致甲方或第三人人身、财产权益遭受损失的，适用《中华人民共和国产品质量管理法》、《中华人民共和国侵权责任法》等法律法规追究相关责任。</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第八条、纠纷解决</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双方如因履行本合同发生争议，应友好协商解决，协商不成的，任何一方均有权向甲方所在地人民法院起诉。</w:t>
      </w:r>
    </w:p>
    <w:p w:rsidR="00B37010" w:rsidRPr="00056D9B" w:rsidRDefault="00B37010" w:rsidP="00B37010">
      <w:pPr>
        <w:spacing w:line="520" w:lineRule="exact"/>
        <w:ind w:firstLineChars="200" w:firstLine="482"/>
        <w:rPr>
          <w:rFonts w:ascii="宋体" w:hAnsi="宋体"/>
          <w:b/>
          <w:sz w:val="24"/>
          <w:szCs w:val="24"/>
        </w:rPr>
      </w:pPr>
      <w:r w:rsidRPr="00056D9B">
        <w:rPr>
          <w:rFonts w:ascii="宋体" w:hAnsi="宋体" w:hint="eastAsia"/>
          <w:b/>
          <w:sz w:val="24"/>
          <w:szCs w:val="24"/>
        </w:rPr>
        <w:t>第九条、其他</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本合同未尽事宜，双方可签订补充合同，补充合同为本合同的组成部分，具有同等法律效力。</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本合同自最后一方完成签署之日生效。</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本合同一式六份，甲方持四份，乙方持二份，具有同等法律效力。</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合同附件：《设备配置一览表》</w:t>
      </w:r>
    </w:p>
    <w:p w:rsidR="00B37010" w:rsidRPr="00056D9B" w:rsidRDefault="00B37010" w:rsidP="00B37010">
      <w:pPr>
        <w:spacing w:line="520" w:lineRule="exact"/>
        <w:ind w:firstLineChars="200" w:firstLine="480"/>
        <w:rPr>
          <w:rFonts w:ascii="宋体" w:hAnsi="宋体"/>
          <w:sz w:val="24"/>
          <w:szCs w:val="24"/>
        </w:rPr>
      </w:pPr>
    </w:p>
    <w:p w:rsidR="00B37010" w:rsidRPr="00056D9B" w:rsidRDefault="00B37010" w:rsidP="00B37010">
      <w:pPr>
        <w:spacing w:line="520" w:lineRule="exact"/>
        <w:ind w:firstLineChars="150" w:firstLine="360"/>
        <w:rPr>
          <w:rFonts w:ascii="宋体" w:hAnsi="宋体"/>
          <w:sz w:val="24"/>
          <w:szCs w:val="24"/>
        </w:rPr>
      </w:pPr>
      <w:r w:rsidRPr="00056D9B">
        <w:rPr>
          <w:rFonts w:ascii="宋体" w:hAnsi="宋体" w:hint="eastAsia"/>
          <w:sz w:val="24"/>
          <w:szCs w:val="24"/>
        </w:rPr>
        <w:t>（下无正文）</w:t>
      </w:r>
    </w:p>
    <w:p w:rsidR="00B37010" w:rsidRPr="00056D9B" w:rsidRDefault="00B37010" w:rsidP="00B37010">
      <w:pPr>
        <w:spacing w:line="520" w:lineRule="exact"/>
        <w:ind w:firstLineChars="150" w:firstLine="360"/>
        <w:rPr>
          <w:rFonts w:ascii="宋体" w:hAnsi="宋体"/>
          <w:sz w:val="24"/>
          <w:szCs w:val="24"/>
        </w:rPr>
      </w:pPr>
    </w:p>
    <w:p w:rsidR="00B37010" w:rsidRPr="00056D9B" w:rsidRDefault="00B37010" w:rsidP="00B37010">
      <w:pPr>
        <w:spacing w:line="520" w:lineRule="exact"/>
        <w:ind w:firstLineChars="150" w:firstLine="360"/>
        <w:rPr>
          <w:rFonts w:ascii="宋体" w:hAnsi="宋体"/>
          <w:sz w:val="24"/>
          <w:szCs w:val="24"/>
        </w:rPr>
      </w:pP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甲方（发包方）：</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（盖章）</w:t>
      </w:r>
    </w:p>
    <w:p w:rsidR="00B37010" w:rsidRPr="00056D9B" w:rsidRDefault="00B37010" w:rsidP="00B37010">
      <w:pPr>
        <w:spacing w:line="520" w:lineRule="exact"/>
        <w:ind w:firstLineChars="200" w:firstLine="480"/>
        <w:rPr>
          <w:rFonts w:ascii="宋体" w:hAnsi="宋体"/>
          <w:sz w:val="24"/>
          <w:szCs w:val="24"/>
        </w:rPr>
      </w:pP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乙方（承包方）：</w:t>
      </w: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（盖章）</w:t>
      </w:r>
    </w:p>
    <w:p w:rsidR="00B37010" w:rsidRPr="00056D9B" w:rsidRDefault="00B37010" w:rsidP="00B37010">
      <w:pPr>
        <w:spacing w:line="520" w:lineRule="exact"/>
        <w:rPr>
          <w:rFonts w:ascii="宋体" w:hAnsi="宋体"/>
          <w:sz w:val="24"/>
          <w:szCs w:val="24"/>
        </w:rPr>
      </w:pPr>
    </w:p>
    <w:p w:rsidR="00B37010" w:rsidRPr="00056D9B" w:rsidRDefault="00B37010" w:rsidP="00B37010">
      <w:pPr>
        <w:spacing w:line="520" w:lineRule="exact"/>
        <w:ind w:firstLineChars="200" w:firstLine="480"/>
        <w:rPr>
          <w:rFonts w:ascii="宋体" w:hAnsi="宋体"/>
          <w:sz w:val="24"/>
          <w:szCs w:val="24"/>
        </w:rPr>
      </w:pPr>
      <w:r w:rsidRPr="00056D9B">
        <w:rPr>
          <w:rFonts w:ascii="宋体" w:hAnsi="宋体" w:hint="eastAsia"/>
          <w:sz w:val="24"/>
          <w:szCs w:val="24"/>
        </w:rPr>
        <w:t>本合同签订时间：年月日</w:t>
      </w:r>
    </w:p>
    <w:p w:rsidR="007C4F2B" w:rsidRPr="007C4F2B" w:rsidRDefault="007C4F2B" w:rsidP="007C4F2B">
      <w:pPr>
        <w:pStyle w:val="ab"/>
        <w:tabs>
          <w:tab w:val="left" w:pos="1860"/>
        </w:tabs>
        <w:ind w:left="-567" w:firstLineChars="0" w:firstLine="0"/>
        <w:rPr>
          <w:rFonts w:ascii="宋体" w:hAnsi="宋体"/>
          <w:b/>
          <w:sz w:val="36"/>
        </w:rPr>
      </w:pPr>
    </w:p>
    <w:sectPr w:rsidR="007C4F2B" w:rsidRPr="007C4F2B" w:rsidSect="00696672">
      <w:footerReference w:type="default" r:id="rId8"/>
      <w:pgSz w:w="11906" w:h="16838"/>
      <w:pgMar w:top="1135"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2E4" w:rsidRDefault="00C602E4">
      <w:r>
        <w:separator/>
      </w:r>
    </w:p>
  </w:endnote>
  <w:endnote w:type="continuationSeparator" w:id="1">
    <w:p w:rsidR="00C602E4" w:rsidRDefault="00C60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华文中宋">
    <w:altName w:val="宋体"/>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76D" w:rsidRDefault="0088476D" w:rsidP="0088476D">
    <w:pPr>
      <w:pStyle w:val="a8"/>
      <w:ind w:firstLineChars="2300" w:firstLine="41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442" w:rsidRDefault="008779CA">
    <w:pPr>
      <w:pStyle w:val="a8"/>
      <w:framePr w:h="0" w:wrap="auto" w:vAnchor="text" w:hAnchor="margin" w:xAlign="center" w:y="1"/>
      <w:rPr>
        <w:rStyle w:val="a5"/>
      </w:rPr>
    </w:pPr>
    <w:r>
      <w:fldChar w:fldCharType="begin"/>
    </w:r>
    <w:r w:rsidR="00A02442">
      <w:rPr>
        <w:rStyle w:val="a5"/>
      </w:rPr>
      <w:instrText xml:space="preserve">PAGE  </w:instrText>
    </w:r>
    <w:r>
      <w:fldChar w:fldCharType="separate"/>
    </w:r>
    <w:r w:rsidR="007241BB">
      <w:rPr>
        <w:rStyle w:val="a5"/>
        <w:noProof/>
      </w:rPr>
      <w:t>20</w:t>
    </w:r>
    <w:r>
      <w:fldChar w:fldCharType="end"/>
    </w:r>
  </w:p>
  <w:p w:rsidR="00A02442" w:rsidRDefault="00A0244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2E4" w:rsidRDefault="00C602E4">
      <w:r>
        <w:separator/>
      </w:r>
    </w:p>
  </w:footnote>
  <w:footnote w:type="continuationSeparator" w:id="1">
    <w:p w:rsidR="00C602E4" w:rsidRDefault="00C602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8"/>
    <w:multiLevelType w:val="multilevel"/>
    <w:tmpl w:val="00000008"/>
    <w:lvl w:ilvl="0">
      <w:start w:val="1"/>
      <w:numFmt w:val="decimal"/>
      <w:lvlText w:val="%1、"/>
      <w:lvlJc w:val="left"/>
      <w:pPr>
        <w:tabs>
          <w:tab w:val="num" w:pos="780"/>
        </w:tabs>
        <w:ind w:left="7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3A8748B"/>
    <w:multiLevelType w:val="multilevel"/>
    <w:tmpl w:val="03A8748B"/>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03C37751"/>
    <w:multiLevelType w:val="multilevel"/>
    <w:tmpl w:val="03C37751"/>
    <w:lvl w:ilvl="0">
      <w:start w:val="1"/>
      <w:numFmt w:val="japaneseCounting"/>
      <w:lvlText w:val="%1、"/>
      <w:lvlJc w:val="left"/>
      <w:pPr>
        <w:tabs>
          <w:tab w:val="num" w:pos="2630"/>
        </w:tabs>
        <w:ind w:left="2630" w:hanging="870"/>
      </w:pPr>
      <w:rPr>
        <w:rFonts w:cs="Times New Roman"/>
      </w:rPr>
    </w:lvl>
    <w:lvl w:ilvl="1">
      <w:start w:val="1"/>
      <w:numFmt w:val="decimal"/>
      <w:lvlText w:val="%2、"/>
      <w:lvlJc w:val="left"/>
      <w:pPr>
        <w:tabs>
          <w:tab w:val="num" w:pos="2900"/>
        </w:tabs>
        <w:ind w:left="2900" w:hanging="720"/>
      </w:pPr>
      <w:rPr>
        <w:rFonts w:cs="Times New Roman"/>
      </w:rPr>
    </w:lvl>
    <w:lvl w:ilvl="2">
      <w:start w:val="1"/>
      <w:numFmt w:val="decimal"/>
      <w:lvlText w:val="（%3）"/>
      <w:lvlJc w:val="left"/>
      <w:pPr>
        <w:tabs>
          <w:tab w:val="num" w:pos="3680"/>
        </w:tabs>
        <w:ind w:left="3680" w:hanging="1080"/>
      </w:pPr>
      <w:rPr>
        <w:rFonts w:cs="Times New Roman"/>
      </w:rPr>
    </w:lvl>
    <w:lvl w:ilvl="3">
      <w:start w:val="1"/>
      <w:numFmt w:val="decimal"/>
      <w:lvlText w:val="(%4)"/>
      <w:lvlJc w:val="left"/>
      <w:pPr>
        <w:tabs>
          <w:tab w:val="num" w:pos="3380"/>
        </w:tabs>
        <w:ind w:left="33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56C2A12"/>
    <w:multiLevelType w:val="multilevel"/>
    <w:tmpl w:val="056C2A12"/>
    <w:lvl w:ilvl="0">
      <w:start w:val="1"/>
      <w:numFmt w:val="japaneseCounting"/>
      <w:lvlText w:val="（%1）"/>
      <w:lvlJc w:val="left"/>
      <w:pPr>
        <w:tabs>
          <w:tab w:val="left" w:pos="1004"/>
        </w:tabs>
        <w:ind w:left="1004" w:hanging="720"/>
      </w:pPr>
      <w:rPr>
        <w:rFonts w:cs="Times New Roman"/>
      </w:rPr>
    </w:lvl>
    <w:lvl w:ilvl="1">
      <w:start w:val="1"/>
      <w:numFmt w:val="decimal"/>
      <w:lvlText w:val="%2、"/>
      <w:lvlJc w:val="left"/>
      <w:pPr>
        <w:tabs>
          <w:tab w:val="left" w:pos="900"/>
        </w:tabs>
        <w:ind w:left="900" w:hanging="360"/>
      </w:pPr>
      <w:rPr>
        <w:rFonts w:cs="Times New Roman"/>
      </w:rPr>
    </w:lvl>
    <w:lvl w:ilvl="2">
      <w:start w:val="1"/>
      <w:numFmt w:val="decimal"/>
      <w:lvlText w:val="（%3）"/>
      <w:lvlJc w:val="left"/>
      <w:pPr>
        <w:tabs>
          <w:tab w:val="left" w:pos="1680"/>
        </w:tabs>
        <w:ind w:left="1680" w:hanging="720"/>
      </w:pPr>
      <w:rPr>
        <w:rFonts w:cs="Times New Roman"/>
      </w:rPr>
    </w:lvl>
    <w:lvl w:ilvl="3">
      <w:start w:val="1"/>
      <w:numFmt w:val="decimal"/>
      <w:lvlText w:val="%4."/>
      <w:lvlJc w:val="left"/>
      <w:pPr>
        <w:tabs>
          <w:tab w:val="left" w:pos="1800"/>
        </w:tabs>
        <w:ind w:left="1800" w:hanging="420"/>
      </w:pPr>
      <w:rPr>
        <w:rFonts w:cs="Times New Roman"/>
      </w:rPr>
    </w:lvl>
    <w:lvl w:ilvl="4">
      <w:start w:val="3"/>
      <w:numFmt w:val="japaneseCounting"/>
      <w:lvlText w:val="（%5—"/>
      <w:lvlJc w:val="left"/>
      <w:pPr>
        <w:tabs>
          <w:tab w:val="left" w:pos="2520"/>
        </w:tabs>
        <w:ind w:left="2520" w:hanging="72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19AE55D9"/>
    <w:multiLevelType w:val="multilevel"/>
    <w:tmpl w:val="19AE55D9"/>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FEA029A"/>
    <w:multiLevelType w:val="multilevel"/>
    <w:tmpl w:val="1FEA029A"/>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988"/>
        </w:tabs>
        <w:ind w:left="988"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nsid w:val="31F77E43"/>
    <w:multiLevelType w:val="multilevel"/>
    <w:tmpl w:val="31F77E43"/>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nsid w:val="33127EF8"/>
    <w:multiLevelType w:val="multilevel"/>
    <w:tmpl w:val="33127EF8"/>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9">
    <w:nsid w:val="383507BC"/>
    <w:multiLevelType w:val="multilevel"/>
    <w:tmpl w:val="383507BC"/>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0">
    <w:nsid w:val="5A2C0FB9"/>
    <w:multiLevelType w:val="multilevel"/>
    <w:tmpl w:val="5A2C0FB9"/>
    <w:lvl w:ilvl="0">
      <w:start w:val="1"/>
      <w:numFmt w:val="japaneseCounting"/>
      <w:lvlText w:val="%1、"/>
      <w:lvlJc w:val="left"/>
      <w:pPr>
        <w:tabs>
          <w:tab w:val="num" w:pos="720"/>
        </w:tabs>
        <w:ind w:left="720" w:hanging="720"/>
      </w:pPr>
      <w:rPr>
        <w:rFonts w:cs="Times New Roman" w:hint="default"/>
      </w:rPr>
    </w:lvl>
    <w:lvl w:ilvl="1">
      <w:start w:val="1"/>
      <w:numFmt w:val="decimal"/>
      <w:lvlText w:val="%2."/>
      <w:lvlJc w:val="left"/>
      <w:pPr>
        <w:tabs>
          <w:tab w:val="num" w:pos="810"/>
        </w:tabs>
        <w:ind w:left="810" w:hanging="39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nsid w:val="6E310F1C"/>
    <w:multiLevelType w:val="multilevel"/>
    <w:tmpl w:val="6E310F1C"/>
    <w:lvl w:ilvl="0">
      <w:start w:val="1"/>
      <w:numFmt w:val="chineseCountingThousand"/>
      <w:lvlText w:val="%1、"/>
      <w:lvlJc w:val="left"/>
      <w:pPr>
        <w:ind w:left="420" w:hanging="420"/>
      </w:pPr>
    </w:lvl>
    <w:lvl w:ilvl="1">
      <w:start w:val="1"/>
      <w:numFmt w:val="decimal"/>
      <w:lvlText w:val="%2、"/>
      <w:lvlJc w:val="left"/>
      <w:pPr>
        <w:tabs>
          <w:tab w:val="num" w:pos="780"/>
        </w:tabs>
        <w:ind w:left="780" w:hanging="360"/>
      </w:pPr>
      <w:rPr>
        <w:rFonts w:ascii="Times New Roman" w:hAnsi="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05A7456"/>
    <w:multiLevelType w:val="multilevel"/>
    <w:tmpl w:val="705A7456"/>
    <w:lvl w:ilvl="0">
      <w:start w:val="1"/>
      <w:numFmt w:val="decimal"/>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3">
    <w:nsid w:val="7138343B"/>
    <w:multiLevelType w:val="multilevel"/>
    <w:tmpl w:val="7138343B"/>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6"/>
        </w:tabs>
        <w:ind w:left="846"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4">
    <w:nsid w:val="72895068"/>
    <w:multiLevelType w:val="multilevel"/>
    <w:tmpl w:val="72895068"/>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7E177C1A"/>
    <w:multiLevelType w:val="multilevel"/>
    <w:tmpl w:val="7E177C1A"/>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1"/>
  </w:num>
  <w:num w:numId="2">
    <w:abstractNumId w:val="2"/>
  </w:num>
  <w:num w:numId="3">
    <w:abstractNumId w:val="13"/>
  </w:num>
  <w:num w:numId="4">
    <w:abstractNumId w:val="0"/>
    <w:lvlOverride w:ilvl="0"/>
    <w:lvlOverride w:ilvl="1"/>
    <w:lvlOverride w:ilvl="2">
      <w:startOverride w:val="1"/>
    </w:lvlOverride>
  </w:num>
  <w:num w:numId="5">
    <w:abstractNumId w:val="14"/>
  </w:num>
  <w:num w:numId="6">
    <w:abstractNumId w:val="5"/>
    <w:lvlOverride w:ilvl="0"/>
    <w:lvlOverride w:ilvl="1"/>
    <w:lvlOverride w:ilvl="2">
      <w:startOverride w:val="1"/>
    </w:lvlOverride>
  </w:num>
  <w:num w:numId="7">
    <w:abstractNumId w:val="6"/>
  </w:num>
  <w:num w:numId="8">
    <w:abstractNumId w:val="15"/>
  </w:num>
  <w:num w:numId="9">
    <w:abstractNumId w:val="7"/>
  </w:num>
  <w:num w:numId="10">
    <w:abstractNumId w:val="8"/>
  </w:num>
  <w:num w:numId="11">
    <w:abstractNumId w:val="9"/>
  </w:num>
  <w:num w:numId="12">
    <w:abstractNumId w:val="3"/>
  </w:num>
  <w:num w:numId="13">
    <w:abstractNumId w:val="1"/>
    <w:lvlOverride w:ilvl="0">
      <w:startOverride w:val="1"/>
    </w:lvlOverride>
  </w:num>
  <w:num w:numId="14">
    <w:abstractNumId w:val="10"/>
  </w:num>
  <w:num w:numId="15">
    <w:abstractNumId w:val="4"/>
    <w:lvlOverride w:ilvl="0"/>
    <w:lvlOverride w:ilvl="1"/>
    <w:lvlOverride w:ilvl="2">
      <w:startOverride w:val="1"/>
    </w:lvlOverride>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30F05"/>
    <w:rsid w:val="00060A45"/>
    <w:rsid w:val="00096CA9"/>
    <w:rsid w:val="00097210"/>
    <w:rsid w:val="000A3B96"/>
    <w:rsid w:val="000B037C"/>
    <w:rsid w:val="000B68C6"/>
    <w:rsid w:val="000C49D9"/>
    <w:rsid w:val="000D6CAC"/>
    <w:rsid w:val="000E0105"/>
    <w:rsid w:val="000F4FA5"/>
    <w:rsid w:val="001137B4"/>
    <w:rsid w:val="0011723D"/>
    <w:rsid w:val="00132F98"/>
    <w:rsid w:val="00172A27"/>
    <w:rsid w:val="001840E1"/>
    <w:rsid w:val="002656EA"/>
    <w:rsid w:val="002A791D"/>
    <w:rsid w:val="002B50EA"/>
    <w:rsid w:val="00330D84"/>
    <w:rsid w:val="00366735"/>
    <w:rsid w:val="00370FA5"/>
    <w:rsid w:val="003B4320"/>
    <w:rsid w:val="003B6165"/>
    <w:rsid w:val="003C195B"/>
    <w:rsid w:val="00425F34"/>
    <w:rsid w:val="00436C5B"/>
    <w:rsid w:val="004518FE"/>
    <w:rsid w:val="00475E6F"/>
    <w:rsid w:val="004A3461"/>
    <w:rsid w:val="004A4D64"/>
    <w:rsid w:val="004F2801"/>
    <w:rsid w:val="00572F63"/>
    <w:rsid w:val="00574212"/>
    <w:rsid w:val="005A06A7"/>
    <w:rsid w:val="005C130E"/>
    <w:rsid w:val="005C2412"/>
    <w:rsid w:val="005E19C5"/>
    <w:rsid w:val="005E1CDF"/>
    <w:rsid w:val="00605F3A"/>
    <w:rsid w:val="00696672"/>
    <w:rsid w:val="006E605D"/>
    <w:rsid w:val="006E6781"/>
    <w:rsid w:val="007241BB"/>
    <w:rsid w:val="00736531"/>
    <w:rsid w:val="00745C3E"/>
    <w:rsid w:val="00770B7A"/>
    <w:rsid w:val="00773342"/>
    <w:rsid w:val="007855C7"/>
    <w:rsid w:val="007C4F2B"/>
    <w:rsid w:val="007C740A"/>
    <w:rsid w:val="007D038D"/>
    <w:rsid w:val="007D2D45"/>
    <w:rsid w:val="007E5D8D"/>
    <w:rsid w:val="008117F6"/>
    <w:rsid w:val="00816537"/>
    <w:rsid w:val="00855633"/>
    <w:rsid w:val="00857B08"/>
    <w:rsid w:val="00861FCE"/>
    <w:rsid w:val="0086382D"/>
    <w:rsid w:val="008779CA"/>
    <w:rsid w:val="0088476D"/>
    <w:rsid w:val="00926168"/>
    <w:rsid w:val="00965543"/>
    <w:rsid w:val="009B4FE1"/>
    <w:rsid w:val="009C0022"/>
    <w:rsid w:val="00A02442"/>
    <w:rsid w:val="00A16420"/>
    <w:rsid w:val="00B37010"/>
    <w:rsid w:val="00B45ED5"/>
    <w:rsid w:val="00B65467"/>
    <w:rsid w:val="00C038ED"/>
    <w:rsid w:val="00C602E4"/>
    <w:rsid w:val="00C92D38"/>
    <w:rsid w:val="00CC2BC9"/>
    <w:rsid w:val="00CF1A3C"/>
    <w:rsid w:val="00D02FD9"/>
    <w:rsid w:val="00D503CF"/>
    <w:rsid w:val="00D63205"/>
    <w:rsid w:val="00DC12A8"/>
    <w:rsid w:val="00DD513A"/>
    <w:rsid w:val="00DF47C8"/>
    <w:rsid w:val="00E011C7"/>
    <w:rsid w:val="00E17457"/>
    <w:rsid w:val="00E6109B"/>
    <w:rsid w:val="00E63E1E"/>
    <w:rsid w:val="00EC0272"/>
    <w:rsid w:val="00ED0B5D"/>
    <w:rsid w:val="00F06BD7"/>
    <w:rsid w:val="00FE5B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semiHidden="0" w:uiPriority="99" w:unhideWhenUsed="0"/>
    <w:lsdException w:name="Table Web 3" w:semiHidden="0" w:uiPriority="99" w:unhideWhenUsed="0"/>
    <w:lsdException w:name="Balloon Text" w:semiHidden="0" w:unhideWhenUsed="0"/>
    <w:lsdException w:name="Table Grid" w:semiHidden="0" w:uiPriority="99" w:unhideWhenUsed="0"/>
    <w:lsdException w:name="Table Theme"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A3C"/>
    <w:pPr>
      <w:widowControl w:val="0"/>
      <w:jc w:val="both"/>
    </w:pPr>
    <w:rPr>
      <w:kern w:val="2"/>
      <w:sz w:val="21"/>
      <w:szCs w:val="21"/>
    </w:rPr>
  </w:style>
  <w:style w:type="paragraph" w:styleId="1">
    <w:name w:val="heading 1"/>
    <w:basedOn w:val="a"/>
    <w:next w:val="a"/>
    <w:link w:val="1Char"/>
    <w:qFormat/>
    <w:rsid w:val="00CF1A3C"/>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CF1A3C"/>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locked/>
    <w:rsid w:val="00CF1A3C"/>
    <w:rPr>
      <w:rFonts w:ascii="宋体" w:hAnsi="Courier New"/>
      <w:sz w:val="21"/>
      <w:szCs w:val="21"/>
      <w:lang w:bidi="ar-SA"/>
    </w:rPr>
  </w:style>
  <w:style w:type="character" w:styleId="a4">
    <w:name w:val="FollowedHyperlink"/>
    <w:rsid w:val="00CF1A3C"/>
    <w:rPr>
      <w:rFonts w:cs="Times New Roman"/>
      <w:color w:val="800080"/>
      <w:u w:val="single"/>
    </w:rPr>
  </w:style>
  <w:style w:type="character" w:styleId="a5">
    <w:name w:val="page number"/>
    <w:rsid w:val="00CF1A3C"/>
    <w:rPr>
      <w:rFonts w:cs="Times New Roman"/>
    </w:rPr>
  </w:style>
  <w:style w:type="character" w:styleId="a6">
    <w:name w:val="Hyperlink"/>
    <w:uiPriority w:val="99"/>
    <w:rsid w:val="00CF1A3C"/>
    <w:rPr>
      <w:rFonts w:cs="Times New Roman"/>
      <w:color w:val="0000FF"/>
      <w:u w:val="single"/>
    </w:rPr>
  </w:style>
  <w:style w:type="character" w:customStyle="1" w:styleId="BodyTextIndent2Char">
    <w:name w:val="Body Text Indent 2 Char"/>
    <w:locked/>
    <w:rsid w:val="00CF1A3C"/>
    <w:rPr>
      <w:rFonts w:cs="Times New Roman"/>
      <w:kern w:val="2"/>
      <w:sz w:val="24"/>
      <w:szCs w:val="24"/>
    </w:rPr>
  </w:style>
  <w:style w:type="character" w:customStyle="1" w:styleId="FooterChar">
    <w:name w:val="Footer Char"/>
    <w:locked/>
    <w:rsid w:val="00CF1A3C"/>
    <w:rPr>
      <w:rFonts w:cs="Times New Roman"/>
      <w:kern w:val="2"/>
      <w:sz w:val="18"/>
      <w:szCs w:val="18"/>
    </w:rPr>
  </w:style>
  <w:style w:type="character" w:customStyle="1" w:styleId="apple-converted-space">
    <w:name w:val="apple-converted-space"/>
    <w:basedOn w:val="a0"/>
    <w:rsid w:val="00CF1A3C"/>
  </w:style>
  <w:style w:type="character" w:customStyle="1" w:styleId="f141">
    <w:name w:val="f141"/>
    <w:rsid w:val="00CF1A3C"/>
    <w:rPr>
      <w:rFonts w:cs="Times New Roman"/>
      <w:sz w:val="21"/>
      <w:szCs w:val="21"/>
    </w:rPr>
  </w:style>
  <w:style w:type="character" w:customStyle="1" w:styleId="HeaderChar">
    <w:name w:val="Header Char"/>
    <w:locked/>
    <w:rsid w:val="00CF1A3C"/>
    <w:rPr>
      <w:rFonts w:cs="Times New Roman"/>
      <w:kern w:val="2"/>
      <w:sz w:val="18"/>
      <w:szCs w:val="18"/>
    </w:rPr>
  </w:style>
  <w:style w:type="character" w:customStyle="1" w:styleId="10">
    <w:name w:val="标题1"/>
    <w:rsid w:val="00CF1A3C"/>
    <w:rPr>
      <w:rFonts w:cs="Times New Roman"/>
    </w:rPr>
  </w:style>
  <w:style w:type="character" w:customStyle="1" w:styleId="BodyTextIndent3Char">
    <w:name w:val="Body Text Indent 3 Char"/>
    <w:locked/>
    <w:rsid w:val="00CF1A3C"/>
    <w:rPr>
      <w:rFonts w:cs="Times New Roman"/>
      <w:kern w:val="2"/>
      <w:sz w:val="16"/>
      <w:szCs w:val="16"/>
    </w:rPr>
  </w:style>
  <w:style w:type="character" w:customStyle="1" w:styleId="2Char0">
    <w:name w:val="正文缩进2格 Char"/>
    <w:link w:val="20"/>
    <w:rsid w:val="00CF1A3C"/>
    <w:rPr>
      <w:rFonts w:ascii="仿宋_GB2312" w:eastAsia="仿宋_GB2312" w:hAnsi="宋体"/>
      <w:kern w:val="2"/>
      <w:sz w:val="31"/>
      <w:szCs w:val="28"/>
      <w:lang w:val="en-US" w:eastAsia="zh-CN" w:bidi="ar-SA"/>
    </w:rPr>
  </w:style>
  <w:style w:type="character" w:customStyle="1" w:styleId="3Char">
    <w:name w:val="正文文本缩进 3 Char"/>
    <w:link w:val="3"/>
    <w:rsid w:val="00CF1A3C"/>
    <w:rPr>
      <w:rFonts w:cs="Times New Roman"/>
      <w:kern w:val="2"/>
      <w:sz w:val="16"/>
      <w:szCs w:val="16"/>
    </w:rPr>
  </w:style>
  <w:style w:type="character" w:customStyle="1" w:styleId="Heading1Char">
    <w:name w:val="Heading 1 Char"/>
    <w:locked/>
    <w:rsid w:val="00CF1A3C"/>
    <w:rPr>
      <w:rFonts w:cs="Times New Roman"/>
      <w:b/>
      <w:bCs/>
      <w:kern w:val="44"/>
      <w:sz w:val="44"/>
      <w:szCs w:val="44"/>
    </w:rPr>
  </w:style>
  <w:style w:type="character" w:customStyle="1" w:styleId="p9Char">
    <w:name w:val="p9 Char"/>
    <w:rsid w:val="00CF1A3C"/>
    <w:rPr>
      <w:rFonts w:eastAsia="Arial Unicode MS"/>
      <w:color w:val="000000"/>
      <w:sz w:val="18"/>
      <w:lang w:val="en-US" w:eastAsia="zh-CN"/>
    </w:rPr>
  </w:style>
  <w:style w:type="character" w:customStyle="1" w:styleId="1Char">
    <w:name w:val="标题 1 Char"/>
    <w:link w:val="1"/>
    <w:rsid w:val="00CF1A3C"/>
    <w:rPr>
      <w:rFonts w:cs="Times New Roman"/>
      <w:b/>
      <w:bCs/>
      <w:kern w:val="44"/>
      <w:sz w:val="44"/>
      <w:szCs w:val="44"/>
    </w:rPr>
  </w:style>
  <w:style w:type="character" w:customStyle="1" w:styleId="Char0">
    <w:name w:val="页眉 Char"/>
    <w:link w:val="a7"/>
    <w:rsid w:val="00CF1A3C"/>
    <w:rPr>
      <w:rFonts w:cs="Times New Roman"/>
      <w:kern w:val="2"/>
      <w:sz w:val="18"/>
      <w:szCs w:val="18"/>
    </w:rPr>
  </w:style>
  <w:style w:type="character" w:customStyle="1" w:styleId="2Char1">
    <w:name w:val="正文文本缩进 2 Char"/>
    <w:link w:val="21"/>
    <w:rsid w:val="00CF1A3C"/>
    <w:rPr>
      <w:rFonts w:cs="Times New Roman"/>
      <w:kern w:val="2"/>
      <w:sz w:val="24"/>
      <w:szCs w:val="24"/>
    </w:rPr>
  </w:style>
  <w:style w:type="character" w:customStyle="1" w:styleId="22">
    <w:name w:val="标题2"/>
    <w:basedOn w:val="a0"/>
    <w:rsid w:val="00CF1A3C"/>
  </w:style>
  <w:style w:type="character" w:customStyle="1" w:styleId="Heading2Char">
    <w:name w:val="Heading 2 Char"/>
    <w:locked/>
    <w:rsid w:val="00CF1A3C"/>
    <w:rPr>
      <w:rFonts w:ascii="Cambria" w:eastAsia="宋体" w:hAnsi="Cambria" w:cs="Cambria"/>
      <w:b/>
      <w:bCs/>
      <w:kern w:val="2"/>
      <w:sz w:val="32"/>
      <w:szCs w:val="32"/>
    </w:rPr>
  </w:style>
  <w:style w:type="character" w:customStyle="1" w:styleId="Char1">
    <w:name w:val="纯文本 Char1"/>
    <w:rsid w:val="00CF1A3C"/>
    <w:rPr>
      <w:rFonts w:ascii="宋体" w:hAnsi="Courier New" w:cs="Courier New"/>
      <w:kern w:val="2"/>
      <w:sz w:val="21"/>
      <w:szCs w:val="21"/>
    </w:rPr>
  </w:style>
  <w:style w:type="character" w:customStyle="1" w:styleId="2Char">
    <w:name w:val="标题 2 Char"/>
    <w:link w:val="2"/>
    <w:rsid w:val="00CF1A3C"/>
    <w:rPr>
      <w:rFonts w:ascii="Cambria" w:eastAsia="宋体" w:hAnsi="Cambria" w:cs="Cambria"/>
      <w:b/>
      <w:bCs/>
      <w:kern w:val="2"/>
      <w:sz w:val="32"/>
      <w:szCs w:val="32"/>
    </w:rPr>
  </w:style>
  <w:style w:type="character" w:customStyle="1" w:styleId="Char2">
    <w:name w:val="页脚 Char"/>
    <w:link w:val="a8"/>
    <w:rsid w:val="00CF1A3C"/>
    <w:rPr>
      <w:rFonts w:cs="Times New Roman"/>
      <w:kern w:val="2"/>
      <w:sz w:val="18"/>
      <w:szCs w:val="18"/>
    </w:rPr>
  </w:style>
  <w:style w:type="paragraph" w:styleId="a8">
    <w:name w:val="footer"/>
    <w:basedOn w:val="a"/>
    <w:link w:val="Char2"/>
    <w:rsid w:val="00CF1A3C"/>
    <w:pPr>
      <w:tabs>
        <w:tab w:val="center" w:pos="4153"/>
        <w:tab w:val="right" w:pos="8306"/>
      </w:tabs>
      <w:snapToGrid w:val="0"/>
      <w:jc w:val="left"/>
    </w:pPr>
    <w:rPr>
      <w:sz w:val="18"/>
      <w:szCs w:val="18"/>
    </w:rPr>
  </w:style>
  <w:style w:type="paragraph" w:styleId="a9">
    <w:name w:val="Body Text"/>
    <w:basedOn w:val="a"/>
    <w:rsid w:val="00CF1A3C"/>
    <w:pPr>
      <w:spacing w:after="120"/>
    </w:pPr>
  </w:style>
  <w:style w:type="paragraph" w:customStyle="1" w:styleId="aa">
    <w:name w:val="保留正文"/>
    <w:basedOn w:val="a9"/>
    <w:rsid w:val="00CF1A3C"/>
    <w:pPr>
      <w:keepNext/>
      <w:spacing w:after="160"/>
    </w:pPr>
  </w:style>
  <w:style w:type="paragraph" w:customStyle="1" w:styleId="11">
    <w:name w:val="列出段落1"/>
    <w:rsid w:val="00CF1A3C"/>
    <w:pPr>
      <w:ind w:firstLineChars="200" w:firstLine="420"/>
    </w:pPr>
  </w:style>
  <w:style w:type="paragraph" w:customStyle="1" w:styleId="font5">
    <w:name w:val="font5"/>
    <w:basedOn w:val="a"/>
    <w:rsid w:val="00CF1A3C"/>
    <w:pPr>
      <w:widowControl/>
      <w:spacing w:before="100" w:beforeAutospacing="1" w:after="100" w:afterAutospacing="1"/>
      <w:jc w:val="left"/>
    </w:pPr>
    <w:rPr>
      <w:rFonts w:ascii="宋体" w:hAnsi="宋体" w:cs="宋体"/>
      <w:kern w:val="0"/>
      <w:sz w:val="18"/>
      <w:szCs w:val="18"/>
    </w:rPr>
  </w:style>
  <w:style w:type="paragraph" w:styleId="12">
    <w:name w:val="index 1"/>
    <w:basedOn w:val="a"/>
    <w:next w:val="a"/>
    <w:rsid w:val="00CF1A3C"/>
    <w:pPr>
      <w:spacing w:line="440" w:lineRule="exact"/>
      <w:jc w:val="center"/>
    </w:pPr>
    <w:rPr>
      <w:rFonts w:ascii="宋体" w:hAnsi="宋体" w:cs="Arial"/>
      <w:color w:val="FF0000"/>
    </w:rPr>
  </w:style>
  <w:style w:type="paragraph" w:customStyle="1" w:styleId="xl67">
    <w:name w:val="xl67"/>
    <w:basedOn w:val="a"/>
    <w:rsid w:val="00CF1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3">
    <w:name w:val="Plain Text"/>
    <w:basedOn w:val="a"/>
    <w:link w:val="Char"/>
    <w:rsid w:val="00CF1A3C"/>
    <w:rPr>
      <w:rFonts w:ascii="宋体" w:hAnsi="Courier New"/>
      <w:kern w:val="0"/>
    </w:rPr>
  </w:style>
  <w:style w:type="paragraph" w:styleId="30">
    <w:name w:val="toc 3"/>
    <w:basedOn w:val="a"/>
    <w:next w:val="a"/>
    <w:rsid w:val="00CF1A3C"/>
    <w:pPr>
      <w:ind w:leftChars="400" w:left="840"/>
    </w:pPr>
  </w:style>
  <w:style w:type="paragraph" w:styleId="a7">
    <w:name w:val="header"/>
    <w:basedOn w:val="a"/>
    <w:link w:val="Char0"/>
    <w:rsid w:val="00CF1A3C"/>
    <w:pPr>
      <w:pBdr>
        <w:bottom w:val="single" w:sz="6" w:space="1" w:color="auto"/>
      </w:pBdr>
      <w:tabs>
        <w:tab w:val="center" w:pos="4153"/>
        <w:tab w:val="right" w:pos="8306"/>
      </w:tabs>
      <w:snapToGrid w:val="0"/>
      <w:jc w:val="center"/>
    </w:pPr>
    <w:rPr>
      <w:sz w:val="18"/>
      <w:szCs w:val="18"/>
    </w:rPr>
  </w:style>
  <w:style w:type="paragraph" w:styleId="7">
    <w:name w:val="toc 7"/>
    <w:basedOn w:val="a"/>
    <w:next w:val="a"/>
    <w:rsid w:val="00CF1A3C"/>
    <w:pPr>
      <w:ind w:leftChars="1200" w:left="2520"/>
    </w:pPr>
  </w:style>
  <w:style w:type="paragraph" w:styleId="5">
    <w:name w:val="toc 5"/>
    <w:basedOn w:val="a"/>
    <w:next w:val="a"/>
    <w:rsid w:val="00CF1A3C"/>
    <w:pPr>
      <w:ind w:leftChars="800" w:left="1680"/>
    </w:pPr>
  </w:style>
  <w:style w:type="paragraph" w:styleId="8">
    <w:name w:val="toc 8"/>
    <w:basedOn w:val="a"/>
    <w:next w:val="a"/>
    <w:rsid w:val="00CF1A3C"/>
    <w:pPr>
      <w:ind w:leftChars="1400" w:left="2940"/>
    </w:pPr>
  </w:style>
  <w:style w:type="paragraph" w:customStyle="1" w:styleId="xl65">
    <w:name w:val="xl65"/>
    <w:basedOn w:val="a"/>
    <w:rsid w:val="00CF1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21">
    <w:name w:val="Body Text Indent 2"/>
    <w:basedOn w:val="a"/>
    <w:link w:val="2Char1"/>
    <w:rsid w:val="00CF1A3C"/>
    <w:pPr>
      <w:spacing w:after="100" w:afterAutospacing="1" w:line="360" w:lineRule="auto"/>
      <w:ind w:leftChars="100" w:left="100" w:hangingChars="300" w:hanging="630"/>
    </w:pPr>
    <w:rPr>
      <w:sz w:val="24"/>
      <w:szCs w:val="24"/>
    </w:rPr>
  </w:style>
  <w:style w:type="paragraph" w:customStyle="1" w:styleId="Char2CharCharChar">
    <w:name w:val="Char2 Char Char Char"/>
    <w:basedOn w:val="a"/>
    <w:rsid w:val="00CF1A3C"/>
    <w:pPr>
      <w:widowControl/>
      <w:spacing w:after="160" w:line="240" w:lineRule="exact"/>
      <w:jc w:val="center"/>
    </w:pPr>
  </w:style>
  <w:style w:type="paragraph" w:styleId="13">
    <w:name w:val="toc 1"/>
    <w:basedOn w:val="a"/>
    <w:next w:val="a"/>
    <w:uiPriority w:val="39"/>
    <w:rsid w:val="00CF1A3C"/>
  </w:style>
  <w:style w:type="paragraph" w:styleId="ab">
    <w:name w:val="List Paragraph"/>
    <w:basedOn w:val="a"/>
    <w:qFormat/>
    <w:rsid w:val="00CF1A3C"/>
    <w:pPr>
      <w:ind w:firstLineChars="200" w:firstLine="420"/>
    </w:pPr>
  </w:style>
  <w:style w:type="paragraph" w:customStyle="1" w:styleId="xl66">
    <w:name w:val="xl66"/>
    <w:basedOn w:val="a"/>
    <w:rsid w:val="00CF1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styleId="23">
    <w:name w:val="toc 2"/>
    <w:basedOn w:val="a"/>
    <w:next w:val="a"/>
    <w:uiPriority w:val="39"/>
    <w:rsid w:val="00CF1A3C"/>
    <w:pPr>
      <w:ind w:leftChars="200" w:left="420"/>
    </w:pPr>
  </w:style>
  <w:style w:type="paragraph" w:styleId="3">
    <w:name w:val="Body Text Indent 3"/>
    <w:basedOn w:val="a"/>
    <w:link w:val="3Char"/>
    <w:rsid w:val="00CF1A3C"/>
    <w:pPr>
      <w:spacing w:after="100" w:afterAutospacing="1" w:line="360" w:lineRule="auto"/>
      <w:ind w:leftChars="42" w:left="42" w:hangingChars="300" w:hanging="630"/>
    </w:pPr>
    <w:rPr>
      <w:sz w:val="16"/>
      <w:szCs w:val="16"/>
    </w:rPr>
  </w:style>
  <w:style w:type="paragraph" w:styleId="4">
    <w:name w:val="toc 4"/>
    <w:basedOn w:val="a"/>
    <w:next w:val="a"/>
    <w:rsid w:val="00CF1A3C"/>
    <w:pPr>
      <w:ind w:leftChars="600" w:left="1260"/>
    </w:pPr>
  </w:style>
  <w:style w:type="paragraph" w:customStyle="1" w:styleId="24">
    <w:name w:val="列出段落2"/>
    <w:uiPriority w:val="99"/>
    <w:qFormat/>
    <w:rsid w:val="00CF1A3C"/>
    <w:pPr>
      <w:ind w:firstLineChars="200" w:firstLine="420"/>
    </w:pPr>
  </w:style>
  <w:style w:type="paragraph" w:styleId="6">
    <w:name w:val="toc 6"/>
    <w:basedOn w:val="a"/>
    <w:next w:val="a"/>
    <w:rsid w:val="00CF1A3C"/>
    <w:pPr>
      <w:ind w:leftChars="1000" w:left="2100"/>
    </w:pPr>
  </w:style>
  <w:style w:type="paragraph" w:styleId="9">
    <w:name w:val="toc 9"/>
    <w:basedOn w:val="a"/>
    <w:next w:val="a"/>
    <w:rsid w:val="00CF1A3C"/>
    <w:pPr>
      <w:ind w:leftChars="1600" w:left="3360"/>
    </w:pPr>
  </w:style>
  <w:style w:type="paragraph" w:customStyle="1" w:styleId="Char2CharCharChar1">
    <w:name w:val="Char2 Char Char Char1"/>
    <w:basedOn w:val="a"/>
    <w:rsid w:val="00CF1A3C"/>
    <w:pPr>
      <w:widowControl/>
      <w:spacing w:after="160" w:line="240" w:lineRule="exact"/>
      <w:jc w:val="center"/>
    </w:pPr>
  </w:style>
  <w:style w:type="paragraph" w:customStyle="1" w:styleId="ac">
    <w:name w:val="普通正文"/>
    <w:basedOn w:val="a"/>
    <w:rsid w:val="00CF1A3C"/>
    <w:pPr>
      <w:spacing w:line="360" w:lineRule="auto"/>
      <w:ind w:firstLineChars="200" w:firstLine="480"/>
    </w:pPr>
    <w:rPr>
      <w:sz w:val="20"/>
      <w:szCs w:val="20"/>
    </w:rPr>
  </w:style>
  <w:style w:type="paragraph" w:customStyle="1" w:styleId="20">
    <w:name w:val="正文缩进2格"/>
    <w:basedOn w:val="a"/>
    <w:link w:val="2Char0"/>
    <w:rsid w:val="00CF1A3C"/>
    <w:pPr>
      <w:spacing w:line="600" w:lineRule="exact"/>
      <w:ind w:firstLineChars="206" w:firstLine="639"/>
    </w:pPr>
    <w:rPr>
      <w:rFonts w:ascii="仿宋_GB2312" w:eastAsia="仿宋_GB2312" w:hAnsi="宋体"/>
      <w:sz w:val="31"/>
      <w:szCs w:val="28"/>
    </w:rPr>
  </w:style>
  <w:style w:type="paragraph" w:customStyle="1" w:styleId="font6">
    <w:name w:val="font6"/>
    <w:basedOn w:val="a"/>
    <w:rsid w:val="00CF1A3C"/>
    <w:pPr>
      <w:widowControl/>
      <w:spacing w:before="100" w:beforeAutospacing="1" w:after="100" w:afterAutospacing="1"/>
      <w:jc w:val="left"/>
    </w:pPr>
    <w:rPr>
      <w:kern w:val="0"/>
      <w:sz w:val="24"/>
      <w:szCs w:val="24"/>
    </w:rPr>
  </w:style>
  <w:style w:type="paragraph" w:customStyle="1" w:styleId="074">
    <w:name w:val="样式 首行缩进:  0.74 厘米"/>
    <w:basedOn w:val="a"/>
    <w:rsid w:val="00CF1A3C"/>
    <w:pPr>
      <w:widowControl/>
      <w:spacing w:before="100" w:after="200" w:line="276" w:lineRule="auto"/>
      <w:ind w:firstLine="420"/>
      <w:jc w:val="left"/>
    </w:pPr>
    <w:rPr>
      <w:rFonts w:ascii="Arial" w:eastAsia="仿宋_GB2312" w:hAnsi="Arial" w:cs="Arial"/>
      <w:bCs/>
      <w:kern w:val="0"/>
      <w:sz w:val="28"/>
      <w:szCs w:val="28"/>
    </w:rPr>
  </w:style>
  <w:style w:type="paragraph" w:styleId="ad">
    <w:name w:val="Balloon Text"/>
    <w:basedOn w:val="a"/>
    <w:link w:val="Char3"/>
    <w:rsid w:val="00857B08"/>
    <w:rPr>
      <w:sz w:val="16"/>
      <w:szCs w:val="16"/>
    </w:rPr>
  </w:style>
  <w:style w:type="character" w:customStyle="1" w:styleId="Char3">
    <w:name w:val="批注框文本 Char"/>
    <w:basedOn w:val="a0"/>
    <w:link w:val="ad"/>
    <w:rsid w:val="00857B08"/>
    <w:rPr>
      <w:kern w:val="2"/>
      <w:sz w:val="16"/>
      <w:szCs w:val="16"/>
    </w:rPr>
  </w:style>
</w:styles>
</file>

<file path=word/webSettings.xml><?xml version="1.0" encoding="utf-8"?>
<w:webSettings xmlns:r="http://schemas.openxmlformats.org/officeDocument/2006/relationships" xmlns:w="http://schemas.openxmlformats.org/wordprocessingml/2006/main">
  <w:divs>
    <w:div w:id="442192137">
      <w:bodyDiv w:val="1"/>
      <w:marLeft w:val="0"/>
      <w:marRight w:val="0"/>
      <w:marTop w:val="0"/>
      <w:marBottom w:val="0"/>
      <w:divBdr>
        <w:top w:val="none" w:sz="0" w:space="0" w:color="auto"/>
        <w:left w:val="none" w:sz="0" w:space="0" w:color="auto"/>
        <w:bottom w:val="none" w:sz="0" w:space="0" w:color="auto"/>
        <w:right w:val="none" w:sz="0" w:space="0" w:color="auto"/>
      </w:divBdr>
    </w:div>
    <w:div w:id="525145395">
      <w:bodyDiv w:val="1"/>
      <w:marLeft w:val="0"/>
      <w:marRight w:val="0"/>
      <w:marTop w:val="0"/>
      <w:marBottom w:val="0"/>
      <w:divBdr>
        <w:top w:val="none" w:sz="0" w:space="0" w:color="auto"/>
        <w:left w:val="none" w:sz="0" w:space="0" w:color="auto"/>
        <w:bottom w:val="none" w:sz="0" w:space="0" w:color="auto"/>
        <w:right w:val="none" w:sz="0" w:space="0" w:color="auto"/>
      </w:divBdr>
    </w:div>
    <w:div w:id="1485390608">
      <w:bodyDiv w:val="1"/>
      <w:marLeft w:val="0"/>
      <w:marRight w:val="0"/>
      <w:marTop w:val="0"/>
      <w:marBottom w:val="0"/>
      <w:divBdr>
        <w:top w:val="none" w:sz="0" w:space="0" w:color="auto"/>
        <w:left w:val="none" w:sz="0" w:space="0" w:color="auto"/>
        <w:bottom w:val="none" w:sz="0" w:space="0" w:color="auto"/>
        <w:right w:val="none" w:sz="0" w:space="0" w:color="auto"/>
      </w:divBdr>
    </w:div>
    <w:div w:id="1727408082">
      <w:bodyDiv w:val="1"/>
      <w:marLeft w:val="0"/>
      <w:marRight w:val="0"/>
      <w:marTop w:val="0"/>
      <w:marBottom w:val="0"/>
      <w:divBdr>
        <w:top w:val="none" w:sz="0" w:space="0" w:color="auto"/>
        <w:left w:val="none" w:sz="0" w:space="0" w:color="auto"/>
        <w:bottom w:val="none" w:sz="0" w:space="0" w:color="auto"/>
        <w:right w:val="none" w:sz="0" w:space="0" w:color="auto"/>
      </w:divBdr>
    </w:div>
    <w:div w:id="189184046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1510</Words>
  <Characters>8610</Characters>
  <Application>Microsoft Office Word</Application>
  <DocSecurity>0</DocSecurity>
  <PresentationFormat/>
  <Lines>71</Lines>
  <Paragraphs>20</Paragraphs>
  <Slides>0</Slides>
  <Notes>0</Notes>
  <HiddenSlides>0</HiddenSlides>
  <MMClips>0</MMClips>
  <ScaleCrop>false</ScaleCrop>
  <Company>Legend (Beijing) Limited</Company>
  <LinksUpToDate>false</LinksUpToDate>
  <CharactersWithSpaces>10100</CharactersWithSpaces>
  <SharedDoc>false</SharedDoc>
  <HLinks>
    <vt:vector size="6" baseType="variant">
      <vt:variant>
        <vt:i4>2818103</vt:i4>
      </vt:variant>
      <vt:variant>
        <vt:i4>6</vt:i4>
      </vt:variant>
      <vt:variant>
        <vt:i4>0</vt:i4>
      </vt:variant>
      <vt:variant>
        <vt:i4>5</vt:i4>
      </vt:variant>
      <vt:variant>
        <vt:lpwstr>http://www.114pifa.com/tagsc/%C4%BE%D6%C6%B6%B4%B6%B4%B0%E5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administrator</cp:lastModifiedBy>
  <cp:revision>3</cp:revision>
  <cp:lastPrinted>2016-07-20T03:53:00Z</cp:lastPrinted>
  <dcterms:created xsi:type="dcterms:W3CDTF">2019-07-12T00:58:00Z</dcterms:created>
  <dcterms:modified xsi:type="dcterms:W3CDTF">2019-07-12T01:07:00Z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2052-9.1.0.4640</vt:lpwstr>
  </property>
</Properties>
</file>