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B" w:rsidRDefault="001E582B">
      <w:pPr>
        <w:spacing w:line="780" w:lineRule="exact"/>
        <w:jc w:val="center"/>
        <w:rPr>
          <w:rFonts w:ascii="华文中宋" w:eastAsia="华文中宋" w:hAnsi="宋体"/>
          <w:b/>
          <w:bCs/>
          <w:sz w:val="52"/>
          <w:szCs w:val="52"/>
        </w:rPr>
      </w:pPr>
    </w:p>
    <w:p w:rsidR="001E582B" w:rsidRDefault="00271F7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1E582B" w:rsidRDefault="001E582B">
      <w:pPr>
        <w:spacing w:line="1000" w:lineRule="exact"/>
        <w:jc w:val="center"/>
        <w:rPr>
          <w:rFonts w:ascii="仿宋_GB2312" w:eastAsia="仿宋_GB2312" w:hAnsi="宋体"/>
          <w:sz w:val="30"/>
          <w:szCs w:val="30"/>
        </w:rPr>
      </w:pP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1E582B" w:rsidRDefault="001E582B">
      <w:pPr>
        <w:spacing w:line="600" w:lineRule="exact"/>
        <w:jc w:val="center"/>
        <w:rPr>
          <w:rFonts w:ascii="仿宋_GB2312" w:eastAsia="仿宋_GB2312" w:hAnsi="宋体"/>
          <w:sz w:val="80"/>
          <w:szCs w:val="80"/>
        </w:rPr>
      </w:pPr>
    </w:p>
    <w:p w:rsidR="001E582B" w:rsidRDefault="001E582B">
      <w:pPr>
        <w:spacing w:line="600" w:lineRule="exact"/>
        <w:jc w:val="center"/>
        <w:rPr>
          <w:rFonts w:ascii="仿宋_GB2312" w:eastAsia="仿宋_GB2312" w:hAnsi="宋体"/>
          <w:b/>
          <w:bCs/>
          <w:color w:val="000000"/>
          <w:sz w:val="28"/>
          <w:szCs w:val="28"/>
        </w:rPr>
      </w:pPr>
    </w:p>
    <w:p w:rsidR="001E582B" w:rsidRDefault="00271F7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DGUT-CY-20170</w:t>
      </w:r>
      <w:r>
        <w:rPr>
          <w:rFonts w:ascii="仿宋_GB2312" w:eastAsia="仿宋_GB2312" w:hAnsi="华文中宋" w:cs="仿宋_GB2312" w:hint="eastAsia"/>
          <w:b/>
          <w:bCs/>
          <w:color w:val="000000"/>
          <w:sz w:val="31"/>
          <w:szCs w:val="31"/>
        </w:rPr>
        <w:t>31001</w:t>
      </w:r>
    </w:p>
    <w:p w:rsidR="001E582B" w:rsidRDefault="00271F7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商科实训基地云桌面设备采购</w:t>
      </w:r>
    </w:p>
    <w:p w:rsidR="001E582B" w:rsidRDefault="001E582B">
      <w:pPr>
        <w:snapToGrid w:val="0"/>
        <w:spacing w:line="600" w:lineRule="exact"/>
        <w:rPr>
          <w:rFonts w:ascii="仿宋_GB2312" w:eastAsia="仿宋_GB2312" w:hAnsi="华文中宋" w:cs="仿宋_GB2312"/>
          <w:b/>
          <w:bCs/>
          <w:color w:val="000000"/>
          <w:sz w:val="28"/>
          <w:szCs w:val="28"/>
        </w:rPr>
      </w:pPr>
    </w:p>
    <w:p w:rsidR="001E582B" w:rsidRDefault="001E582B">
      <w:pPr>
        <w:snapToGrid w:val="0"/>
        <w:spacing w:line="600" w:lineRule="exact"/>
        <w:rPr>
          <w:rFonts w:ascii="仿宋_GB2312" w:eastAsia="仿宋_GB2312" w:hAnsi="华文中宋" w:cs="仿宋_GB2312"/>
          <w:b/>
          <w:bCs/>
          <w:color w:val="000000"/>
          <w:sz w:val="28"/>
          <w:szCs w:val="28"/>
        </w:rPr>
      </w:pPr>
    </w:p>
    <w:p w:rsidR="001E582B" w:rsidRDefault="001E582B">
      <w:pPr>
        <w:snapToGrid w:val="0"/>
        <w:spacing w:line="600" w:lineRule="exact"/>
        <w:rPr>
          <w:rFonts w:ascii="仿宋_GB2312" w:eastAsia="仿宋_GB2312" w:hAnsi="华文中宋"/>
          <w:b/>
          <w:bCs/>
          <w:color w:val="000000"/>
          <w:sz w:val="28"/>
          <w:szCs w:val="28"/>
          <w:u w:val="single"/>
        </w:rPr>
      </w:pPr>
    </w:p>
    <w:p w:rsidR="001E582B" w:rsidRDefault="00271F75" w:rsidP="002C35E7">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1E582B" w:rsidRDefault="00271F7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二Ｏ一七年三月</w:t>
      </w:r>
    </w:p>
    <w:p w:rsidR="001E582B" w:rsidRDefault="001E582B">
      <w:pPr>
        <w:tabs>
          <w:tab w:val="left" w:pos="2730"/>
        </w:tabs>
        <w:spacing w:line="360" w:lineRule="auto"/>
        <w:jc w:val="center"/>
        <w:rPr>
          <w:rFonts w:ascii="仿宋_GB2312" w:eastAsia="仿宋_GB2312"/>
          <w:b/>
          <w:bCs/>
          <w:sz w:val="44"/>
          <w:szCs w:val="44"/>
        </w:rPr>
      </w:pPr>
    </w:p>
    <w:p w:rsidR="001E582B" w:rsidRDefault="001E582B">
      <w:pPr>
        <w:tabs>
          <w:tab w:val="left" w:pos="2730"/>
        </w:tabs>
        <w:spacing w:line="360" w:lineRule="auto"/>
        <w:jc w:val="center"/>
        <w:rPr>
          <w:rFonts w:ascii="仿宋_GB2312" w:eastAsia="仿宋_GB2312"/>
          <w:b/>
          <w:bCs/>
          <w:sz w:val="44"/>
          <w:szCs w:val="44"/>
        </w:rPr>
      </w:pPr>
    </w:p>
    <w:p w:rsidR="001E582B" w:rsidRDefault="001E582B">
      <w:pPr>
        <w:rPr>
          <w:sz w:val="32"/>
          <w:szCs w:val="32"/>
        </w:rPr>
      </w:pPr>
    </w:p>
    <w:p w:rsidR="001E582B" w:rsidRDefault="00271F75">
      <w:pPr>
        <w:tabs>
          <w:tab w:val="left" w:pos="2730"/>
        </w:tabs>
        <w:spacing w:line="360" w:lineRule="auto"/>
        <w:jc w:val="center"/>
        <w:rPr>
          <w:b/>
          <w:bCs/>
          <w:sz w:val="44"/>
          <w:szCs w:val="44"/>
        </w:rPr>
      </w:pPr>
      <w:r>
        <w:rPr>
          <w:rFonts w:cs="宋体" w:hint="eastAsia"/>
          <w:b/>
          <w:bCs/>
          <w:sz w:val="44"/>
          <w:szCs w:val="44"/>
        </w:rPr>
        <w:lastRenderedPageBreak/>
        <w:t>目录</w:t>
      </w:r>
    </w:p>
    <w:p w:rsidR="001E582B" w:rsidRDefault="001E582B">
      <w:pPr>
        <w:tabs>
          <w:tab w:val="left" w:pos="2730"/>
        </w:tabs>
        <w:spacing w:line="360" w:lineRule="auto"/>
        <w:jc w:val="center"/>
        <w:rPr>
          <w:rFonts w:ascii="宋体"/>
          <w:b/>
          <w:bCs/>
          <w:sz w:val="32"/>
          <w:szCs w:val="32"/>
        </w:rPr>
      </w:pPr>
    </w:p>
    <w:p w:rsidR="001E582B" w:rsidRDefault="00252B65">
      <w:pPr>
        <w:pStyle w:val="10"/>
        <w:tabs>
          <w:tab w:val="right" w:leader="dot" w:pos="8296"/>
        </w:tabs>
      </w:pPr>
      <w:r>
        <w:rPr>
          <w:rFonts w:ascii="宋体" w:hAnsi="宋体" w:cs="宋体"/>
          <w:b/>
          <w:bCs/>
          <w:sz w:val="32"/>
          <w:szCs w:val="32"/>
        </w:rPr>
        <w:fldChar w:fldCharType="begin"/>
      </w:r>
      <w:r w:rsidR="00271F7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271F75">
          <w:rPr>
            <w:rStyle w:val="a9"/>
            <w:rFonts w:cs="宋体" w:hint="eastAsia"/>
          </w:rPr>
          <w:t>采购公告</w:t>
        </w:r>
        <w:r w:rsidR="00271F75">
          <w:tab/>
          <w:t>3</w:t>
        </w:r>
      </w:hyperlink>
    </w:p>
    <w:p w:rsidR="001E582B" w:rsidRDefault="00252B65">
      <w:pPr>
        <w:pStyle w:val="10"/>
        <w:tabs>
          <w:tab w:val="right" w:leader="dot" w:pos="8296"/>
        </w:tabs>
      </w:pPr>
      <w:hyperlink w:anchor="_Toc245714877" w:history="1">
        <w:r w:rsidR="00271F75">
          <w:rPr>
            <w:rStyle w:val="a9"/>
            <w:rFonts w:cs="宋体" w:hint="eastAsia"/>
          </w:rPr>
          <w:t>采购邀请函</w:t>
        </w:r>
        <w:r w:rsidR="00271F75">
          <w:tab/>
          <w:t>4-6</w:t>
        </w:r>
      </w:hyperlink>
    </w:p>
    <w:p w:rsidR="001E582B" w:rsidRDefault="00252B65">
      <w:pPr>
        <w:pStyle w:val="10"/>
        <w:tabs>
          <w:tab w:val="right" w:leader="dot" w:pos="8296"/>
        </w:tabs>
      </w:pPr>
      <w:hyperlink w:anchor="_Toc245714878" w:history="1">
        <w:r w:rsidR="00271F75">
          <w:rPr>
            <w:rStyle w:val="a9"/>
            <w:rFonts w:cs="宋体" w:hint="eastAsia"/>
          </w:rPr>
          <w:t>附件：</w:t>
        </w:r>
        <w:r w:rsidR="00271F75">
          <w:tab/>
          <w:t>7-19</w:t>
        </w:r>
      </w:hyperlink>
    </w:p>
    <w:p w:rsidR="001E582B" w:rsidRDefault="001E582B">
      <w:pPr>
        <w:pStyle w:val="21"/>
        <w:tabs>
          <w:tab w:val="right" w:leader="dot" w:pos="8296"/>
        </w:tabs>
      </w:pPr>
    </w:p>
    <w:p w:rsidR="001E582B" w:rsidRDefault="001E582B">
      <w:pPr>
        <w:pStyle w:val="21"/>
        <w:tabs>
          <w:tab w:val="right" w:leader="dot" w:pos="8296"/>
        </w:tabs>
      </w:pPr>
    </w:p>
    <w:p w:rsidR="001E582B" w:rsidRDefault="00252B65">
      <w:pPr>
        <w:tabs>
          <w:tab w:val="left" w:pos="2730"/>
        </w:tabs>
        <w:spacing w:line="360" w:lineRule="auto"/>
        <w:rPr>
          <w:rFonts w:ascii="宋体"/>
          <w:b/>
          <w:bCs/>
          <w:sz w:val="32"/>
          <w:szCs w:val="32"/>
        </w:rPr>
      </w:pPr>
      <w:r>
        <w:rPr>
          <w:rFonts w:ascii="宋体" w:hAnsi="宋体" w:cs="宋体"/>
          <w:b/>
          <w:bCs/>
          <w:sz w:val="32"/>
          <w:szCs w:val="32"/>
        </w:rPr>
        <w:fldChar w:fldCharType="end"/>
      </w: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271F75">
      <w:pPr>
        <w:spacing w:line="360" w:lineRule="auto"/>
        <w:jc w:val="center"/>
        <w:rPr>
          <w:rFonts w:ascii="宋体" w:cs="仿宋_GB2312"/>
          <w:b/>
          <w:bCs/>
          <w:color w:val="000000"/>
          <w:sz w:val="48"/>
          <w:szCs w:val="48"/>
        </w:rPr>
      </w:pPr>
      <w:r>
        <w:rPr>
          <w:rFonts w:ascii="宋体" w:hAnsi="宋体" w:cs="仿宋_GB2312" w:hint="eastAsia"/>
          <w:b/>
          <w:bCs/>
          <w:color w:val="000000"/>
          <w:sz w:val="48"/>
          <w:szCs w:val="48"/>
        </w:rPr>
        <w:lastRenderedPageBreak/>
        <w:t>采购公告</w:t>
      </w:r>
    </w:p>
    <w:p w:rsidR="001E582B" w:rsidRDefault="001E582B">
      <w:pPr>
        <w:spacing w:line="360" w:lineRule="auto"/>
        <w:ind w:firstLineChars="200" w:firstLine="420"/>
        <w:rPr>
          <w:rFonts w:ascii="宋体" w:cs="宋体"/>
        </w:rPr>
      </w:pPr>
    </w:p>
    <w:p w:rsidR="001E582B" w:rsidRDefault="00271F7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商科实训基地云桌面设备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w:t>
      </w:r>
      <w:r>
        <w:rPr>
          <w:rFonts w:ascii="宋体" w:hAnsi="宋体" w:cs="宋体" w:hint="eastAsia"/>
          <w:color w:val="FF0000"/>
        </w:rPr>
        <w:t>31001</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1E582B" w:rsidRDefault="00271F75">
      <w:pPr>
        <w:numPr>
          <w:ilvl w:val="0"/>
          <w:numId w:val="1"/>
        </w:numPr>
        <w:spacing w:line="360" w:lineRule="auto"/>
        <w:rPr>
          <w:rFonts w:ascii="宋体"/>
          <w:color w:val="FF0000"/>
        </w:rPr>
      </w:pPr>
      <w:r>
        <w:rPr>
          <w:rFonts w:ascii="宋体" w:hAnsi="宋体" w:cs="宋体" w:hint="eastAsia"/>
        </w:rPr>
        <w:t>索取采购文件时间：</w:t>
      </w:r>
      <w:r>
        <w:rPr>
          <w:color w:val="FF0000"/>
        </w:rPr>
        <w:t>2017</w:t>
      </w:r>
      <w:r>
        <w:rPr>
          <w:rFonts w:cs="宋体" w:hint="eastAsia"/>
          <w:color w:val="FF0000"/>
        </w:rPr>
        <w:t>年</w:t>
      </w:r>
      <w:r w:rsidR="002C35E7">
        <w:rPr>
          <w:rFonts w:hint="eastAsia"/>
          <w:color w:val="FF0000"/>
        </w:rPr>
        <w:t>4</w:t>
      </w:r>
      <w:r>
        <w:rPr>
          <w:rFonts w:cs="宋体" w:hint="eastAsia"/>
          <w:color w:val="FF0000"/>
        </w:rPr>
        <w:t>月</w:t>
      </w:r>
      <w:r w:rsidR="002C35E7">
        <w:rPr>
          <w:rFonts w:hint="eastAsia"/>
          <w:color w:val="FF0000"/>
        </w:rPr>
        <w:t>1</w:t>
      </w:r>
      <w:r>
        <w:rPr>
          <w:rFonts w:cs="宋体" w:hint="eastAsia"/>
          <w:color w:val="FF0000"/>
        </w:rPr>
        <w:t>日至</w:t>
      </w:r>
      <w:r w:rsidR="002C35E7">
        <w:rPr>
          <w:rFonts w:hint="eastAsia"/>
          <w:color w:val="FF0000"/>
        </w:rPr>
        <w:t>4</w:t>
      </w:r>
      <w:r>
        <w:rPr>
          <w:rFonts w:cs="宋体" w:hint="eastAsia"/>
          <w:color w:val="FF0000"/>
        </w:rPr>
        <w:t>月</w:t>
      </w:r>
      <w:r w:rsidR="002C35E7">
        <w:rPr>
          <w:rFonts w:cs="宋体" w:hint="eastAsia"/>
          <w:color w:val="FF0000"/>
        </w:rPr>
        <w:t>1</w:t>
      </w:r>
      <w:r w:rsidR="004A3403">
        <w:rPr>
          <w:rFonts w:cs="宋体" w:hint="eastAsia"/>
          <w:color w:val="FF0000"/>
        </w:rPr>
        <w:t>2</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1E582B" w:rsidRDefault="00271F75">
      <w:pPr>
        <w:numPr>
          <w:ilvl w:val="0"/>
          <w:numId w:val="1"/>
        </w:numPr>
        <w:spacing w:line="360" w:lineRule="auto"/>
        <w:rPr>
          <w:rFonts w:asci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1E582B" w:rsidRDefault="00271F75">
      <w:pPr>
        <w:numPr>
          <w:ilvl w:val="0"/>
          <w:numId w:val="1"/>
        </w:numPr>
        <w:spacing w:line="360" w:lineRule="auto"/>
      </w:pPr>
      <w:r>
        <w:rPr>
          <w:rFonts w:ascii="宋体" w:hAnsi="宋体" w:cs="宋体" w:hint="eastAsia"/>
        </w:rPr>
        <w:t>索取文件时应提供以下资料：</w:t>
      </w:r>
    </w:p>
    <w:p w:rsidR="001E582B" w:rsidRDefault="00271F75">
      <w:pPr>
        <w:tabs>
          <w:tab w:val="left" w:pos="1080"/>
        </w:tabs>
        <w:spacing w:line="360" w:lineRule="auto"/>
        <w:ind w:left="360"/>
        <w:rPr>
          <w:rFonts w:ascii="宋体"/>
        </w:rPr>
      </w:pPr>
      <w:r>
        <w:rPr>
          <w:rFonts w:ascii="宋体" w:hAnsi="宋体" w:hint="eastAsia"/>
        </w:rPr>
        <w:t>（一）投标人的条件：</w:t>
      </w:r>
    </w:p>
    <w:p w:rsidR="001E582B" w:rsidRDefault="00271F7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1E582B" w:rsidRDefault="00271F7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1E582B" w:rsidRDefault="00271F7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1E582B" w:rsidRDefault="00271F7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1E582B" w:rsidRDefault="00271F7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1E582B" w:rsidRDefault="00271F7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1E582B" w:rsidRDefault="00271F75">
      <w:pPr>
        <w:tabs>
          <w:tab w:val="left" w:pos="1080"/>
        </w:tabs>
        <w:spacing w:line="360" w:lineRule="auto"/>
        <w:ind w:leftChars="86" w:left="181" w:firstLineChars="100" w:firstLine="210"/>
        <w:rPr>
          <w:rStyle w:val="p9Char"/>
          <w:rFonts w:ascii="宋体" w:eastAsia="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E582B" w:rsidRDefault="00271F75">
      <w:pPr>
        <w:tabs>
          <w:tab w:val="left" w:pos="1080"/>
        </w:tabs>
        <w:spacing w:line="360" w:lineRule="auto"/>
        <w:ind w:leftChars="86" w:left="181" w:firstLineChars="100" w:firstLine="210"/>
        <w:rPr>
          <w:rFonts w:ascii="宋体"/>
        </w:rPr>
      </w:pPr>
      <w:r>
        <w:rPr>
          <w:rStyle w:val="p9Char"/>
          <w:rFonts w:ascii="宋体" w:eastAsia="宋体" w:hAnsi="宋体"/>
          <w:kern w:val="0"/>
          <w:sz w:val="21"/>
        </w:rPr>
        <w:t>5</w:t>
      </w:r>
      <w:r>
        <w:rPr>
          <w:rStyle w:val="p9Char"/>
          <w:rFonts w:ascii="宋体" w:eastAsia="宋体" w:hAnsi="宋体" w:hint="eastAsia"/>
          <w:kern w:val="0"/>
          <w:sz w:val="21"/>
        </w:rPr>
        <w:t>、提供软件开发单位或代理单位资格文件。</w:t>
      </w:r>
    </w:p>
    <w:p w:rsidR="001E582B" w:rsidRDefault="00271F75">
      <w:pPr>
        <w:spacing w:line="360" w:lineRule="auto"/>
        <w:rPr>
          <w:rFonts w:ascii="宋体"/>
        </w:rPr>
      </w:pPr>
      <w:r>
        <w:rPr>
          <w:rFonts w:ascii="宋体" w:hAnsi="宋体" w:cs="宋体" w:hint="eastAsia"/>
        </w:rPr>
        <w:t>四、接受投标文件及标投时间、地点</w:t>
      </w:r>
    </w:p>
    <w:p w:rsidR="001E582B" w:rsidRDefault="00271F75">
      <w:pPr>
        <w:numPr>
          <w:ilvl w:val="1"/>
          <w:numId w:val="2"/>
        </w:numPr>
        <w:tabs>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sidR="00AF3519">
        <w:rPr>
          <w:rFonts w:cs="宋体" w:hint="eastAsia"/>
          <w:color w:val="FF0000"/>
        </w:rPr>
        <w:t>4</w:t>
      </w:r>
      <w:r>
        <w:rPr>
          <w:rFonts w:cs="宋体" w:hint="eastAsia"/>
          <w:color w:val="FF0000"/>
        </w:rPr>
        <w:t>月</w:t>
      </w:r>
      <w:r w:rsidR="002C35E7">
        <w:rPr>
          <w:rFonts w:hint="eastAsia"/>
          <w:color w:val="FF0000"/>
        </w:rPr>
        <w:t>20</w:t>
      </w:r>
      <w:r>
        <w:rPr>
          <w:rFonts w:cs="宋体" w:hint="eastAsia"/>
          <w:color w:val="FF0000"/>
        </w:rPr>
        <w:t>日</w:t>
      </w:r>
      <w:r>
        <w:rPr>
          <w:rFonts w:cs="宋体"/>
          <w:color w:val="FF0000"/>
        </w:rPr>
        <w:t>1</w:t>
      </w:r>
      <w:r>
        <w:rPr>
          <w:rFonts w:cs="宋体" w:hint="eastAsia"/>
          <w:color w:val="FF0000"/>
        </w:rPr>
        <w:t>2</w:t>
      </w:r>
      <w:r>
        <w:rPr>
          <w:rFonts w:cs="宋体" w:hint="eastAsia"/>
          <w:color w:val="FF0000"/>
        </w:rPr>
        <w:t>：</w:t>
      </w:r>
      <w:r>
        <w:rPr>
          <w:color w:val="FF0000"/>
        </w:rPr>
        <w:t>00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0F2FF4" w:rsidRPr="000F2FF4" w:rsidRDefault="00271F75">
      <w:pPr>
        <w:numPr>
          <w:ilvl w:val="1"/>
          <w:numId w:val="2"/>
        </w:numPr>
        <w:tabs>
          <w:tab w:val="left" w:pos="1140"/>
        </w:tabs>
        <w:spacing w:line="360" w:lineRule="auto"/>
        <w:ind w:left="900"/>
        <w:rPr>
          <w:rFonts w:asci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w:t>
      </w:r>
    </w:p>
    <w:p w:rsidR="001E582B" w:rsidRPr="00AF3519" w:rsidRDefault="00271F75" w:rsidP="00AF3519">
      <w:pPr>
        <w:numPr>
          <w:ilvl w:val="1"/>
          <w:numId w:val="2"/>
        </w:numPr>
        <w:tabs>
          <w:tab w:val="left" w:pos="1140"/>
        </w:tabs>
        <w:spacing w:line="360" w:lineRule="auto"/>
        <w:ind w:left="900"/>
        <w:rPr>
          <w:rFonts w:ascii="宋体"/>
        </w:rPr>
      </w:pPr>
      <w:r w:rsidRPr="00AF3519">
        <w:rPr>
          <w:rFonts w:ascii="宋体" w:hAnsi="宋体" w:cs="宋体" w:hint="eastAsia"/>
        </w:rPr>
        <w:t>地点：东莞理工学院城市学院</w:t>
      </w:r>
      <w:r w:rsidRPr="00AF3519">
        <w:rPr>
          <w:rFonts w:ascii="宋体" w:hAnsi="宋体" w:cs="宋体"/>
        </w:rPr>
        <w:t>315</w:t>
      </w:r>
      <w:r w:rsidRPr="00AF3519">
        <w:rPr>
          <w:rFonts w:ascii="宋体" w:hAnsi="宋体" w:cs="宋体" w:hint="eastAsia"/>
        </w:rPr>
        <w:t>房。</w:t>
      </w:r>
    </w:p>
    <w:p w:rsidR="001E582B" w:rsidRDefault="00271F7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sidR="007F2126">
        <w:rPr>
          <w:rFonts w:ascii="宋体" w:hAnsi="宋体" w:cs="宋体" w:hint="eastAsia"/>
        </w:rPr>
        <w:t xml:space="preserve">  </w:t>
      </w:r>
      <w:r>
        <w:rPr>
          <w:rFonts w:ascii="宋体" w:hAnsi="宋体" w:cs="宋体" w:hint="eastAsia"/>
        </w:rPr>
        <w:t>谢老师</w:t>
      </w:r>
    </w:p>
    <w:p w:rsidR="001E582B" w:rsidRDefault="001E582B"/>
    <w:p w:rsidR="001E582B" w:rsidRDefault="00271F75">
      <w:r>
        <w:rPr>
          <w:rFonts w:cs="宋体" w:hint="eastAsia"/>
        </w:rPr>
        <w:t>特此公告</w:t>
      </w:r>
    </w:p>
    <w:p w:rsidR="001E582B" w:rsidRDefault="001E582B"/>
    <w:p w:rsidR="001E582B" w:rsidRDefault="001E582B"/>
    <w:p w:rsidR="001E582B" w:rsidRDefault="00271F75">
      <w:pPr>
        <w:jc w:val="right"/>
        <w:rPr>
          <w:color w:val="FF0000"/>
        </w:rPr>
      </w:pPr>
      <w:r>
        <w:rPr>
          <w:rFonts w:cs="宋体" w:hint="eastAsia"/>
          <w:color w:val="FF0000"/>
        </w:rPr>
        <w:t>东莞理工学院城市学院</w:t>
      </w:r>
    </w:p>
    <w:p w:rsidR="001E582B" w:rsidRDefault="00271F75">
      <w:pPr>
        <w:wordWrap w:val="0"/>
        <w:jc w:val="right"/>
      </w:pPr>
      <w:r>
        <w:rPr>
          <w:color w:val="FF0000"/>
        </w:rPr>
        <w:t>2017</w:t>
      </w:r>
      <w:r>
        <w:rPr>
          <w:rFonts w:cs="宋体" w:hint="eastAsia"/>
          <w:color w:val="FF0000"/>
        </w:rPr>
        <w:t>年</w:t>
      </w:r>
      <w:r w:rsidR="002C35E7">
        <w:rPr>
          <w:rFonts w:cs="宋体" w:hint="eastAsia"/>
          <w:color w:val="FF0000"/>
        </w:rPr>
        <w:t>4</w:t>
      </w:r>
      <w:r>
        <w:rPr>
          <w:rFonts w:cs="宋体" w:hint="eastAsia"/>
          <w:color w:val="FF0000"/>
        </w:rPr>
        <w:t>月</w:t>
      </w:r>
      <w:r w:rsidR="002C35E7">
        <w:rPr>
          <w:rFonts w:cs="宋体" w:hint="eastAsia"/>
          <w:color w:val="FF0000"/>
        </w:rPr>
        <w:t>1</w:t>
      </w:r>
      <w:r>
        <w:rPr>
          <w:rFonts w:cs="宋体" w:hint="eastAsia"/>
          <w:color w:val="FF0000"/>
        </w:rPr>
        <w:t>日</w:t>
      </w:r>
    </w:p>
    <w:p w:rsidR="001E582B" w:rsidRDefault="00271F75">
      <w:pPr>
        <w:pStyle w:val="1"/>
        <w:jc w:val="center"/>
        <w:rPr>
          <w:rFonts w:ascii="宋体"/>
          <w:sz w:val="28"/>
        </w:rPr>
      </w:pPr>
      <w:bookmarkStart w:id="0" w:name="_Toc245714877"/>
      <w:r>
        <w:rPr>
          <w:rFonts w:cs="宋体" w:hint="eastAsia"/>
          <w:sz w:val="28"/>
        </w:rPr>
        <w:lastRenderedPageBreak/>
        <w:t>采购邀请函</w:t>
      </w:r>
      <w:bookmarkEnd w:id="0"/>
    </w:p>
    <w:p w:rsidR="001E582B" w:rsidRDefault="00271F75">
      <w:pPr>
        <w:spacing w:line="360" w:lineRule="auto"/>
        <w:rPr>
          <w:rFonts w:ascii="宋体"/>
        </w:rPr>
      </w:pPr>
      <w:r>
        <w:rPr>
          <w:rFonts w:ascii="宋体" w:hAnsi="宋体" w:cs="宋体" w:hint="eastAsia"/>
        </w:rPr>
        <w:t>各有关供应商：</w:t>
      </w:r>
    </w:p>
    <w:p w:rsidR="001E582B" w:rsidRDefault="00271F7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商科实训基地云桌面设备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w:t>
      </w:r>
      <w:r>
        <w:rPr>
          <w:rFonts w:ascii="宋体" w:hAnsi="宋体" w:cs="宋体" w:hint="eastAsia"/>
          <w:color w:val="FF0000"/>
        </w:rPr>
        <w:t>31001）</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1E582B" w:rsidRDefault="00271F75">
      <w:pPr>
        <w:spacing w:line="360" w:lineRule="auto"/>
        <w:rPr>
          <w:rFonts w:ascii="宋体"/>
        </w:rPr>
      </w:pPr>
      <w:r>
        <w:rPr>
          <w:rFonts w:ascii="宋体" w:hAnsi="宋体" w:cs="宋体" w:hint="eastAsia"/>
        </w:rPr>
        <w:t>一、采购货物及要求详细见用户需求。</w:t>
      </w:r>
    </w:p>
    <w:p w:rsidR="001E582B" w:rsidRDefault="00271F75">
      <w:pPr>
        <w:numPr>
          <w:ilvl w:val="0"/>
          <w:numId w:val="2"/>
        </w:numPr>
        <w:spacing w:line="360" w:lineRule="auto"/>
        <w:rPr>
          <w:rFonts w:ascii="宋体"/>
        </w:rPr>
      </w:pPr>
      <w:r>
        <w:rPr>
          <w:rFonts w:ascii="宋体" w:hAnsi="宋体" w:cs="宋体" w:hint="eastAsia"/>
        </w:rPr>
        <w:t>报名时间：</w:t>
      </w:r>
      <w:r>
        <w:rPr>
          <w:color w:val="FF0000"/>
        </w:rPr>
        <w:t>2017</w:t>
      </w:r>
      <w:r>
        <w:rPr>
          <w:rFonts w:cs="宋体" w:hint="eastAsia"/>
          <w:color w:val="FF0000"/>
        </w:rPr>
        <w:t>年</w:t>
      </w:r>
      <w:r w:rsidR="002C35E7">
        <w:rPr>
          <w:rFonts w:hint="eastAsia"/>
          <w:color w:val="FF0000"/>
        </w:rPr>
        <w:t>4</w:t>
      </w:r>
      <w:r>
        <w:rPr>
          <w:rFonts w:cs="宋体" w:hint="eastAsia"/>
          <w:color w:val="FF0000"/>
        </w:rPr>
        <w:t>月</w:t>
      </w:r>
      <w:r w:rsidR="002C35E7">
        <w:rPr>
          <w:rFonts w:hint="eastAsia"/>
          <w:color w:val="FF0000"/>
        </w:rPr>
        <w:t>1</w:t>
      </w:r>
      <w:r>
        <w:rPr>
          <w:rFonts w:cs="宋体" w:hint="eastAsia"/>
          <w:color w:val="FF0000"/>
        </w:rPr>
        <w:t>日至</w:t>
      </w:r>
      <w:r w:rsidR="002C35E7">
        <w:rPr>
          <w:rFonts w:cs="宋体" w:hint="eastAsia"/>
          <w:color w:val="FF0000"/>
        </w:rPr>
        <w:t>4</w:t>
      </w:r>
      <w:r>
        <w:rPr>
          <w:rFonts w:cs="宋体" w:hint="eastAsia"/>
          <w:color w:val="FF0000"/>
        </w:rPr>
        <w:t>月</w:t>
      </w:r>
      <w:r w:rsidR="00E54B92">
        <w:rPr>
          <w:rFonts w:hint="eastAsia"/>
          <w:color w:val="FF0000"/>
        </w:rPr>
        <w:t>12</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1E582B" w:rsidRDefault="00271F75">
      <w:pPr>
        <w:pStyle w:val="22"/>
        <w:numPr>
          <w:ilvl w:val="0"/>
          <w:numId w:val="2"/>
        </w:numPr>
        <w:spacing w:line="360" w:lineRule="auto"/>
        <w:ind w:firstLineChars="0"/>
      </w:pPr>
      <w:r>
        <w:rPr>
          <w:rFonts w:ascii="宋体" w:hAnsi="宋体" w:cs="宋体" w:hint="eastAsia"/>
        </w:rPr>
        <w:t>索取文件时应提供以下资料：</w:t>
      </w:r>
    </w:p>
    <w:p w:rsidR="001E582B" w:rsidRDefault="00271F75">
      <w:pPr>
        <w:tabs>
          <w:tab w:val="left" w:pos="1080"/>
        </w:tabs>
        <w:spacing w:line="360" w:lineRule="auto"/>
        <w:ind w:left="360"/>
        <w:rPr>
          <w:rFonts w:ascii="宋体"/>
        </w:rPr>
      </w:pPr>
      <w:r>
        <w:rPr>
          <w:rFonts w:ascii="宋体" w:hAnsi="宋体" w:hint="eastAsia"/>
        </w:rPr>
        <w:t>（一）投标人的条件：</w:t>
      </w:r>
    </w:p>
    <w:p w:rsidR="001E582B" w:rsidRDefault="00271F7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1E582B" w:rsidRDefault="00271F7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1E582B" w:rsidRDefault="00271F7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1E582B" w:rsidRDefault="00271F7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1E582B" w:rsidRDefault="00271F7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1E582B" w:rsidRDefault="00271F7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1E582B" w:rsidRDefault="00271F7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E582B" w:rsidRDefault="00271F75">
      <w:pPr>
        <w:spacing w:line="360" w:lineRule="auto"/>
        <w:rPr>
          <w:rFonts w:ascii="宋体"/>
        </w:rPr>
      </w:pPr>
      <w:r>
        <w:rPr>
          <w:rFonts w:ascii="宋体" w:hAnsi="宋体" w:cs="宋体" w:hint="eastAsia"/>
        </w:rPr>
        <w:t>四、接受投标文件及标投时间、地点</w:t>
      </w:r>
    </w:p>
    <w:p w:rsidR="001E582B" w:rsidRDefault="00271F75">
      <w:pPr>
        <w:numPr>
          <w:ilvl w:val="1"/>
          <w:numId w:val="2"/>
        </w:numPr>
        <w:tabs>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sidR="00AF3519">
        <w:rPr>
          <w:rFonts w:cs="宋体" w:hint="eastAsia"/>
          <w:color w:val="FF0000"/>
        </w:rPr>
        <w:t>4</w:t>
      </w:r>
      <w:r>
        <w:rPr>
          <w:rFonts w:cs="宋体" w:hint="eastAsia"/>
          <w:color w:val="FF0000"/>
        </w:rPr>
        <w:t>月</w:t>
      </w:r>
      <w:r w:rsidR="002C35E7">
        <w:rPr>
          <w:rFonts w:hint="eastAsia"/>
          <w:color w:val="FF0000"/>
        </w:rPr>
        <w:t>20</w:t>
      </w:r>
      <w:r>
        <w:rPr>
          <w:rFonts w:cs="宋体" w:hint="eastAsia"/>
          <w:color w:val="FF0000"/>
        </w:rPr>
        <w:t>日</w:t>
      </w:r>
      <w:r>
        <w:rPr>
          <w:rFonts w:cs="宋体"/>
          <w:color w:val="FF0000"/>
        </w:rPr>
        <w:t>1</w:t>
      </w:r>
      <w:r>
        <w:rPr>
          <w:rFonts w:cs="宋体" w:hint="eastAsia"/>
          <w:color w:val="FF0000"/>
        </w:rPr>
        <w:t>2</w:t>
      </w:r>
      <w:r>
        <w:rPr>
          <w:rFonts w:cs="宋体" w:hint="eastAsia"/>
          <w:color w:val="FF0000"/>
        </w:rPr>
        <w:t>：</w:t>
      </w:r>
      <w:r>
        <w:rPr>
          <w:rFonts w:cs="宋体"/>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0F2FF4" w:rsidRPr="000F2FF4" w:rsidRDefault="00271F75">
      <w:pPr>
        <w:numPr>
          <w:ilvl w:val="1"/>
          <w:numId w:val="2"/>
        </w:numPr>
        <w:tabs>
          <w:tab w:val="left" w:pos="1140"/>
        </w:tabs>
        <w:spacing w:line="360" w:lineRule="auto"/>
        <w:ind w:left="900"/>
        <w:rPr>
          <w:rFonts w:ascii="宋体" w:cs="宋体"/>
        </w:rPr>
      </w:pPr>
      <w:r>
        <w:rPr>
          <w:rFonts w:ascii="宋体" w:hAnsi="宋体" w:cs="宋体" w:hint="eastAsia"/>
        </w:rPr>
        <w:t>开标时间：</w:t>
      </w:r>
      <w:r>
        <w:rPr>
          <w:rFonts w:hint="eastAsia"/>
          <w:color w:val="FF0000"/>
          <w:kern w:val="0"/>
        </w:rPr>
        <w:t>另行通知</w:t>
      </w:r>
      <w:r>
        <w:rPr>
          <w:rFonts w:ascii="宋体" w:hAnsi="宋体" w:cs="宋体" w:hint="eastAsia"/>
        </w:rPr>
        <w:t>；</w:t>
      </w:r>
    </w:p>
    <w:p w:rsidR="001E582B" w:rsidRPr="00AF3519" w:rsidRDefault="00271F75" w:rsidP="00AF3519">
      <w:pPr>
        <w:numPr>
          <w:ilvl w:val="1"/>
          <w:numId w:val="2"/>
        </w:numPr>
        <w:tabs>
          <w:tab w:val="left" w:pos="1140"/>
        </w:tabs>
        <w:spacing w:line="360" w:lineRule="auto"/>
        <w:ind w:left="900"/>
        <w:rPr>
          <w:rFonts w:ascii="宋体"/>
        </w:rPr>
      </w:pPr>
      <w:r w:rsidRPr="00AF3519">
        <w:rPr>
          <w:rFonts w:ascii="宋体" w:hAnsi="宋体" w:cs="宋体" w:hint="eastAsia"/>
        </w:rPr>
        <w:t>地点：东莞理工学院城市学院行政楼</w:t>
      </w:r>
      <w:r w:rsidRPr="00AF3519">
        <w:rPr>
          <w:rFonts w:ascii="宋体" w:hAnsi="宋体" w:cs="宋体"/>
        </w:rPr>
        <w:t>315</w:t>
      </w:r>
      <w:r w:rsidRPr="00AF3519">
        <w:rPr>
          <w:rFonts w:ascii="宋体" w:hAnsi="宋体" w:cs="宋体" w:hint="eastAsia"/>
        </w:rPr>
        <w:t>室。</w:t>
      </w:r>
    </w:p>
    <w:p w:rsidR="001E582B" w:rsidRDefault="00271F7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sidR="000F2FF4">
        <w:rPr>
          <w:rFonts w:ascii="宋体" w:hAnsi="宋体" w:cs="宋体" w:hint="eastAsia"/>
        </w:rPr>
        <w:t xml:space="preserve">   </w:t>
      </w:r>
      <w:r>
        <w:rPr>
          <w:rFonts w:ascii="宋体" w:hAnsi="宋体" w:cs="宋体" w:hint="eastAsia"/>
        </w:rPr>
        <w:t>联系人：陈老师</w:t>
      </w:r>
      <w:r w:rsidR="00605395">
        <w:rPr>
          <w:rFonts w:ascii="宋体" w:hAnsi="宋体" w:cs="宋体" w:hint="eastAsia"/>
        </w:rPr>
        <w:t xml:space="preserve">  </w:t>
      </w:r>
      <w:r>
        <w:rPr>
          <w:rFonts w:ascii="宋体" w:hAnsi="宋体" w:cs="宋体" w:hint="eastAsia"/>
        </w:rPr>
        <w:t>谢老师</w:t>
      </w:r>
    </w:p>
    <w:p w:rsidR="001E582B" w:rsidRDefault="00271F75">
      <w:pPr>
        <w:spacing w:line="360" w:lineRule="auto"/>
        <w:rPr>
          <w:rFonts w:ascii="宋体"/>
        </w:rPr>
      </w:pPr>
      <w:r>
        <w:rPr>
          <w:rFonts w:ascii="宋体" w:hAnsi="宋体" w:cs="宋体" w:hint="eastAsia"/>
        </w:rPr>
        <w:t>六、注意事项</w:t>
      </w:r>
    </w:p>
    <w:p w:rsidR="001E582B" w:rsidRDefault="00271F75">
      <w:pPr>
        <w:numPr>
          <w:ilvl w:val="0"/>
          <w:numId w:val="3"/>
        </w:numPr>
        <w:spacing w:line="360" w:lineRule="auto"/>
        <w:rPr>
          <w:rFonts w:ascii="宋体"/>
          <w:b/>
          <w:bCs/>
        </w:rPr>
      </w:pPr>
      <w:r>
        <w:rPr>
          <w:rFonts w:ascii="宋体" w:hAnsi="宋体" w:cs="宋体" w:hint="eastAsia"/>
          <w:b/>
          <w:bCs/>
        </w:rPr>
        <w:t>本次采购，供应商进行一次性报价。</w:t>
      </w:r>
    </w:p>
    <w:p w:rsidR="001E582B" w:rsidRDefault="00271F75">
      <w:pPr>
        <w:numPr>
          <w:ilvl w:val="0"/>
          <w:numId w:val="3"/>
        </w:numPr>
        <w:spacing w:line="360" w:lineRule="auto"/>
        <w:rPr>
          <w:rFonts w:ascii="宋体"/>
        </w:rPr>
      </w:pPr>
      <w:r>
        <w:rPr>
          <w:rFonts w:ascii="宋体" w:hAnsi="宋体" w:cs="宋体" w:hint="eastAsia"/>
        </w:rPr>
        <w:t>签定合同</w:t>
      </w:r>
      <w:r w:rsidR="000F2FF4">
        <w:rPr>
          <w:rFonts w:ascii="宋体" w:hAnsi="宋体" w:cs="宋体" w:hint="eastAsia"/>
        </w:rPr>
        <w:t>后</w:t>
      </w:r>
      <w:r>
        <w:rPr>
          <w:rFonts w:ascii="宋体" w:hAnsi="宋体" w:cs="宋体" w:hint="eastAsia"/>
        </w:rPr>
        <w:t>，成交供应商必须按照</w:t>
      </w:r>
      <w:r w:rsidR="000F2FF4">
        <w:rPr>
          <w:rFonts w:ascii="宋体" w:hAnsi="宋体" w:cs="宋体" w:hint="eastAsia"/>
        </w:rPr>
        <w:t>招标人的正式通知</w:t>
      </w:r>
      <w:r w:rsidR="0043587C">
        <w:rPr>
          <w:rFonts w:ascii="宋体" w:hAnsi="宋体" w:cs="宋体" w:hint="eastAsia"/>
        </w:rPr>
        <w:t>于</w:t>
      </w:r>
      <w:r w:rsidR="0043587C" w:rsidRPr="0043587C">
        <w:rPr>
          <w:rFonts w:ascii="宋体" w:hAnsi="宋体" w:cs="宋体" w:hint="eastAsia"/>
          <w:b/>
        </w:rPr>
        <w:t>20日</w:t>
      </w:r>
      <w:r w:rsidR="0043587C">
        <w:rPr>
          <w:rFonts w:ascii="宋体" w:hAnsi="宋体" w:cs="宋体" w:hint="eastAsia"/>
        </w:rPr>
        <w:t>内</w:t>
      </w:r>
      <w:r>
        <w:rPr>
          <w:rFonts w:ascii="宋体" w:hAnsi="宋体" w:cs="宋体" w:hint="eastAsia"/>
        </w:rPr>
        <w:t>进行交货。</w:t>
      </w:r>
    </w:p>
    <w:p w:rsidR="001E582B" w:rsidRDefault="00271F75">
      <w:pPr>
        <w:numPr>
          <w:ilvl w:val="0"/>
          <w:numId w:val="3"/>
        </w:numPr>
        <w:spacing w:line="360" w:lineRule="auto"/>
        <w:rPr>
          <w:rFonts w:ascii="宋体"/>
        </w:rPr>
      </w:pPr>
      <w:r>
        <w:rPr>
          <w:rFonts w:ascii="宋体" w:hAnsi="宋体" w:cs="宋体" w:hint="eastAsia"/>
        </w:rPr>
        <w:t>货物要求</w:t>
      </w:r>
    </w:p>
    <w:p w:rsidR="001E582B" w:rsidRDefault="00271F7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1E582B" w:rsidRDefault="00271F7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1E582B" w:rsidRDefault="00271F75">
      <w:pPr>
        <w:numPr>
          <w:ilvl w:val="1"/>
          <w:numId w:val="4"/>
        </w:numPr>
        <w:spacing w:line="360" w:lineRule="auto"/>
        <w:rPr>
          <w:rFonts w:ascii="宋体"/>
        </w:rPr>
      </w:pPr>
      <w:r>
        <w:rPr>
          <w:rFonts w:ascii="宋体" w:hAnsi="宋体" w:cs="宋体" w:hint="eastAsia"/>
        </w:rPr>
        <w:t>每件货物包装箱内附一份详细清单及质量合格证。</w:t>
      </w:r>
    </w:p>
    <w:p w:rsidR="001E582B" w:rsidRDefault="00271F75">
      <w:pPr>
        <w:numPr>
          <w:ilvl w:val="0"/>
          <w:numId w:val="4"/>
        </w:numPr>
        <w:spacing w:line="360" w:lineRule="auto"/>
        <w:rPr>
          <w:rFonts w:ascii="宋体"/>
        </w:rPr>
      </w:pPr>
      <w:r>
        <w:rPr>
          <w:rFonts w:ascii="宋体" w:hAnsi="宋体" w:cs="宋体" w:hint="eastAsia"/>
        </w:rPr>
        <w:t>报价要求</w:t>
      </w:r>
    </w:p>
    <w:p w:rsidR="001E582B" w:rsidRDefault="00271F75">
      <w:pPr>
        <w:numPr>
          <w:ilvl w:val="1"/>
          <w:numId w:val="4"/>
        </w:numPr>
        <w:spacing w:line="360" w:lineRule="auto"/>
        <w:rPr>
          <w:rFonts w:ascii="宋体"/>
        </w:rPr>
      </w:pPr>
      <w:r>
        <w:rPr>
          <w:rFonts w:ascii="宋体" w:hAnsi="宋体" w:cs="宋体" w:hint="eastAsia"/>
        </w:rPr>
        <w:t>报价应包括：</w:t>
      </w:r>
    </w:p>
    <w:p w:rsidR="001E582B" w:rsidRDefault="00271F75">
      <w:pPr>
        <w:numPr>
          <w:ilvl w:val="2"/>
          <w:numId w:val="5"/>
        </w:numPr>
        <w:spacing w:line="360" w:lineRule="auto"/>
        <w:rPr>
          <w:rFonts w:ascii="宋体"/>
        </w:rPr>
      </w:pPr>
      <w:r>
        <w:rPr>
          <w:rFonts w:ascii="宋体" w:hAnsi="宋体" w:cs="宋体" w:hint="eastAsia"/>
        </w:rPr>
        <w:t>设备材料购置费（含一切必需辅材）；</w:t>
      </w:r>
    </w:p>
    <w:p w:rsidR="001E582B" w:rsidRDefault="00271F75">
      <w:pPr>
        <w:numPr>
          <w:ilvl w:val="2"/>
          <w:numId w:val="5"/>
        </w:numPr>
        <w:spacing w:line="360" w:lineRule="auto"/>
        <w:rPr>
          <w:rFonts w:ascii="宋体"/>
        </w:rPr>
      </w:pPr>
      <w:r>
        <w:rPr>
          <w:rFonts w:ascii="宋体" w:hAnsi="宋体" w:cs="宋体" w:hint="eastAsia"/>
        </w:rPr>
        <w:t>安装、施工、调试、运输费；</w:t>
      </w:r>
    </w:p>
    <w:p w:rsidR="001E582B" w:rsidRPr="007F2126" w:rsidRDefault="00271F75">
      <w:pPr>
        <w:numPr>
          <w:ilvl w:val="2"/>
          <w:numId w:val="5"/>
        </w:numPr>
        <w:spacing w:line="360" w:lineRule="auto"/>
        <w:rPr>
          <w:rFonts w:ascii="宋体"/>
        </w:rPr>
      </w:pPr>
      <w:r>
        <w:rPr>
          <w:rFonts w:ascii="宋体" w:hAnsi="宋体" w:cs="宋体" w:hint="eastAsia"/>
        </w:rPr>
        <w:t>售后服务费。</w:t>
      </w:r>
    </w:p>
    <w:p w:rsidR="007F2126" w:rsidRDefault="007F2126">
      <w:pPr>
        <w:numPr>
          <w:ilvl w:val="2"/>
          <w:numId w:val="5"/>
        </w:numPr>
        <w:spacing w:line="360" w:lineRule="auto"/>
        <w:rPr>
          <w:rFonts w:ascii="宋体"/>
        </w:rPr>
      </w:pPr>
      <w:r>
        <w:rPr>
          <w:rFonts w:ascii="宋体" w:hAnsi="宋体" w:cs="宋体" w:hint="eastAsia"/>
        </w:rPr>
        <w:t>供货时间。</w:t>
      </w:r>
    </w:p>
    <w:p w:rsidR="001E582B" w:rsidRDefault="00271F7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1E582B" w:rsidRDefault="00271F75">
      <w:pPr>
        <w:numPr>
          <w:ilvl w:val="1"/>
          <w:numId w:val="5"/>
        </w:numPr>
        <w:spacing w:line="360" w:lineRule="auto"/>
        <w:rPr>
          <w:rFonts w:ascii="宋体"/>
        </w:rPr>
      </w:pPr>
      <w:r>
        <w:rPr>
          <w:rFonts w:ascii="宋体" w:hAnsi="宋体" w:cs="宋体" w:hint="eastAsia"/>
        </w:rPr>
        <w:t>开出的所有票据（</w:t>
      </w:r>
      <w:r>
        <w:rPr>
          <w:rFonts w:ascii="宋体" w:hAnsi="宋体" w:cs="宋体" w:hint="eastAsia"/>
          <w:b/>
        </w:rPr>
        <w:t>增值税专用发票</w:t>
      </w:r>
      <w:r>
        <w:rPr>
          <w:rFonts w:ascii="宋体" w:hAnsi="宋体" w:cs="宋体" w:hint="eastAsia"/>
        </w:rPr>
        <w:t>）应与成交供应商的名称一致。</w:t>
      </w:r>
    </w:p>
    <w:p w:rsidR="001E582B" w:rsidRDefault="00271F7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1E582B" w:rsidRDefault="00271F75">
      <w:pPr>
        <w:pStyle w:val="22"/>
        <w:numPr>
          <w:ilvl w:val="0"/>
          <w:numId w:val="5"/>
        </w:numPr>
        <w:spacing w:line="360" w:lineRule="auto"/>
        <w:ind w:firstLineChars="0"/>
        <w:rPr>
          <w:rFonts w:ascii="宋体" w:cs="宋体"/>
        </w:rPr>
      </w:pPr>
      <w:r>
        <w:rPr>
          <w:rFonts w:ascii="宋体" w:hAnsi="宋体" w:cs="宋体" w:hint="eastAsia"/>
        </w:rPr>
        <w:t>投标保证金</w:t>
      </w:r>
    </w:p>
    <w:p w:rsidR="001E582B" w:rsidRPr="00271F75" w:rsidRDefault="00271F75">
      <w:pPr>
        <w:pStyle w:val="22"/>
        <w:numPr>
          <w:ilvl w:val="0"/>
          <w:numId w:val="6"/>
        </w:numPr>
        <w:spacing w:line="360" w:lineRule="auto"/>
        <w:ind w:firstLineChars="0"/>
        <w:rPr>
          <w:rFonts w:ascii="宋体"/>
          <w:highlight w:val="yellow"/>
        </w:rPr>
      </w:pPr>
      <w:r>
        <w:rPr>
          <w:rFonts w:ascii="宋体" w:hint="eastAsia"/>
        </w:rPr>
        <w:t>投标人在正式提交投标文件之前，须向招标人以银行转账方式缴纳叁万元投标保证金。提交标书时，投标人提供缴款凭证复印件并加盖公章；逾期缴纳将视为自动放弃该项目的投标。</w:t>
      </w:r>
      <w:r w:rsidR="007F2126">
        <w:rPr>
          <w:rFonts w:ascii="宋体" w:hint="eastAsia"/>
        </w:rPr>
        <w:t>不中标者待开标后一次性无息退还，</w:t>
      </w:r>
      <w:r w:rsidRPr="00271F75">
        <w:rPr>
          <w:rFonts w:ascii="宋体" w:hint="eastAsia"/>
          <w:highlight w:val="yellow"/>
        </w:rPr>
        <w:t>中标</w:t>
      </w:r>
      <w:r w:rsidR="007F2126">
        <w:rPr>
          <w:rFonts w:ascii="宋体" w:hint="eastAsia"/>
          <w:highlight w:val="yellow"/>
        </w:rPr>
        <w:t>者</w:t>
      </w:r>
      <w:r w:rsidRPr="00271F75">
        <w:rPr>
          <w:rFonts w:ascii="宋体" w:hint="eastAsia"/>
          <w:highlight w:val="yellow"/>
        </w:rPr>
        <w:t>投标保证金将转为履约保证金待项目验收合格后随合同款项一同无息支付</w:t>
      </w:r>
      <w:r>
        <w:rPr>
          <w:rFonts w:ascii="宋体" w:hint="eastAsia"/>
          <w:highlight w:val="yellow"/>
        </w:rPr>
        <w:t>。</w:t>
      </w:r>
    </w:p>
    <w:p w:rsidR="001E582B" w:rsidRDefault="00271F75">
      <w:pPr>
        <w:pStyle w:val="22"/>
        <w:numPr>
          <w:ilvl w:val="0"/>
          <w:numId w:val="6"/>
        </w:numPr>
        <w:spacing w:line="360" w:lineRule="auto"/>
        <w:ind w:firstLineChars="0"/>
        <w:rPr>
          <w:rFonts w:ascii="宋体"/>
        </w:rPr>
      </w:pPr>
      <w:r>
        <w:rPr>
          <w:rFonts w:ascii="宋体" w:hint="eastAsia"/>
        </w:rPr>
        <w:t>投标保证金收款帐户资料如下：</w:t>
      </w:r>
    </w:p>
    <w:p w:rsidR="001E582B" w:rsidRDefault="00271F75">
      <w:pPr>
        <w:pStyle w:val="22"/>
        <w:spacing w:line="360" w:lineRule="auto"/>
        <w:ind w:left="927" w:firstLineChars="0" w:firstLine="0"/>
        <w:rPr>
          <w:rFonts w:ascii="宋体"/>
        </w:rPr>
      </w:pPr>
      <w:r>
        <w:rPr>
          <w:rFonts w:ascii="宋体" w:hint="eastAsia"/>
        </w:rPr>
        <w:t>收款人名称：东莞理工学院城市学院。</w:t>
      </w:r>
    </w:p>
    <w:p w:rsidR="001E582B" w:rsidRDefault="00271F75">
      <w:pPr>
        <w:pStyle w:val="22"/>
        <w:spacing w:line="360" w:lineRule="auto"/>
        <w:ind w:left="927" w:firstLineChars="0" w:firstLine="0"/>
        <w:rPr>
          <w:rFonts w:ascii="宋体"/>
        </w:rPr>
      </w:pPr>
      <w:r>
        <w:rPr>
          <w:rFonts w:ascii="宋体" w:hint="eastAsia"/>
        </w:rPr>
        <w:t>开户银行名称：东莞银行松山湖支行。</w:t>
      </w:r>
    </w:p>
    <w:p w:rsidR="001E582B" w:rsidRDefault="00271F75">
      <w:pPr>
        <w:pStyle w:val="22"/>
        <w:spacing w:line="360" w:lineRule="auto"/>
        <w:ind w:left="927" w:firstLineChars="0" w:firstLine="0"/>
        <w:rPr>
          <w:rFonts w:ascii="宋体"/>
        </w:rPr>
      </w:pPr>
      <w:r>
        <w:rPr>
          <w:rFonts w:ascii="宋体" w:hint="eastAsia"/>
        </w:rPr>
        <w:t>开户银行帐号：</w:t>
      </w:r>
      <w:r>
        <w:rPr>
          <w:rFonts w:ascii="宋体"/>
        </w:rPr>
        <w:t>520000115000698</w:t>
      </w:r>
    </w:p>
    <w:p w:rsidR="001E582B" w:rsidRDefault="00271F75">
      <w:pPr>
        <w:tabs>
          <w:tab w:val="left" w:pos="900"/>
        </w:tabs>
        <w:spacing w:line="360" w:lineRule="auto"/>
        <w:rPr>
          <w:rFonts w:ascii="宋体"/>
        </w:rPr>
      </w:pPr>
      <w:r>
        <w:rPr>
          <w:rFonts w:ascii="宋体" w:hAnsi="宋体" w:cs="宋体" w:hint="eastAsia"/>
        </w:rPr>
        <w:t>七、投标文件</w:t>
      </w:r>
    </w:p>
    <w:p w:rsidR="001E582B" w:rsidRDefault="00271F75">
      <w:pPr>
        <w:numPr>
          <w:ilvl w:val="0"/>
          <w:numId w:val="7"/>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2C35E7">
        <w:rPr>
          <w:rFonts w:cs="宋体" w:hint="eastAsia"/>
        </w:rPr>
        <w:t>三</w:t>
      </w:r>
      <w:r>
        <w:rPr>
          <w:rFonts w:cs="宋体" w:hint="eastAsia"/>
        </w:rPr>
        <w:t>份。正、副本内容完全一致，一旦正本与副本有差异，以正本为准。一份正本与</w:t>
      </w:r>
      <w:r w:rsidR="002C35E7">
        <w:rPr>
          <w:rFonts w:cs="宋体" w:hint="eastAsia"/>
        </w:rPr>
        <w:t>三</w:t>
      </w:r>
      <w:r>
        <w:rPr>
          <w:rFonts w:cs="宋体" w:hint="eastAsia"/>
        </w:rPr>
        <w:t>份副本必须密封包装，缺少份数的报价文件无效。</w:t>
      </w:r>
    </w:p>
    <w:p w:rsidR="001E582B" w:rsidRDefault="00271F75">
      <w:pPr>
        <w:numPr>
          <w:ilvl w:val="0"/>
          <w:numId w:val="7"/>
        </w:numPr>
        <w:spacing w:line="360" w:lineRule="auto"/>
      </w:pPr>
      <w:r>
        <w:rPr>
          <w:rFonts w:ascii="宋体" w:hAnsi="宋体" w:cs="宋体" w:hint="eastAsia"/>
        </w:rPr>
        <w:t>投标</w:t>
      </w:r>
      <w:r>
        <w:rPr>
          <w:rFonts w:cs="宋体" w:hint="eastAsia"/>
        </w:rPr>
        <w:t>文件包括以下内容：</w:t>
      </w:r>
    </w:p>
    <w:p w:rsidR="001E582B" w:rsidRDefault="00271F75">
      <w:pPr>
        <w:numPr>
          <w:ilvl w:val="2"/>
          <w:numId w:val="8"/>
        </w:numPr>
        <w:tabs>
          <w:tab w:val="left" w:pos="2310"/>
        </w:tabs>
        <w:spacing w:line="360" w:lineRule="auto"/>
        <w:rPr>
          <w:rFonts w:ascii="宋体"/>
        </w:rPr>
      </w:pPr>
      <w:r>
        <w:rPr>
          <w:rFonts w:ascii="宋体" w:hAnsi="宋体" w:cs="宋体" w:hint="eastAsia"/>
        </w:rPr>
        <w:t>投标承诺书；</w:t>
      </w:r>
    </w:p>
    <w:p w:rsidR="001E582B" w:rsidRPr="000F2FF4" w:rsidRDefault="00271F75">
      <w:pPr>
        <w:numPr>
          <w:ilvl w:val="2"/>
          <w:numId w:val="8"/>
        </w:numPr>
        <w:tabs>
          <w:tab w:val="left" w:pos="2310"/>
        </w:tabs>
        <w:spacing w:line="360" w:lineRule="auto"/>
        <w:rPr>
          <w:rFonts w:ascii="宋体"/>
        </w:rPr>
      </w:pPr>
      <w:r>
        <w:rPr>
          <w:rFonts w:ascii="宋体" w:hAnsi="宋体" w:cs="宋体" w:hint="eastAsia"/>
        </w:rPr>
        <w:lastRenderedPageBreak/>
        <w:t>报价总表（只报总价，不报品目详细价）；</w:t>
      </w:r>
    </w:p>
    <w:p w:rsidR="000F2FF4" w:rsidRDefault="000F2FF4">
      <w:pPr>
        <w:numPr>
          <w:ilvl w:val="2"/>
          <w:numId w:val="8"/>
        </w:numPr>
        <w:tabs>
          <w:tab w:val="left" w:pos="2310"/>
        </w:tabs>
        <w:spacing w:line="360" w:lineRule="auto"/>
        <w:rPr>
          <w:rFonts w:ascii="宋体"/>
        </w:rPr>
      </w:pPr>
      <w:r>
        <w:rPr>
          <w:rFonts w:ascii="宋体" w:hAnsi="宋体" w:cs="宋体" w:hint="eastAsia"/>
        </w:rPr>
        <w:t>报价明细表；</w:t>
      </w:r>
    </w:p>
    <w:p w:rsidR="001E582B" w:rsidRDefault="00271F75">
      <w:pPr>
        <w:numPr>
          <w:ilvl w:val="2"/>
          <w:numId w:val="8"/>
        </w:numPr>
        <w:tabs>
          <w:tab w:val="left" w:pos="2310"/>
        </w:tabs>
        <w:spacing w:line="360" w:lineRule="auto"/>
      </w:pPr>
      <w:r>
        <w:rPr>
          <w:rFonts w:ascii="宋体" w:hAnsi="宋体" w:cs="宋体" w:hint="eastAsia"/>
        </w:rPr>
        <w:t>货物交货期及安装；</w:t>
      </w:r>
    </w:p>
    <w:p w:rsidR="001E582B" w:rsidRDefault="00271F75">
      <w:pPr>
        <w:numPr>
          <w:ilvl w:val="2"/>
          <w:numId w:val="8"/>
        </w:numPr>
        <w:tabs>
          <w:tab w:val="left" w:pos="2310"/>
        </w:tabs>
        <w:spacing w:line="360" w:lineRule="auto"/>
      </w:pPr>
      <w:r>
        <w:rPr>
          <w:rFonts w:ascii="宋体" w:hAnsi="宋体" w:cs="宋体" w:hint="eastAsia"/>
        </w:rPr>
        <w:t>售后服务措施及承诺；</w:t>
      </w:r>
    </w:p>
    <w:p w:rsidR="001E582B" w:rsidRDefault="00271F75">
      <w:pPr>
        <w:numPr>
          <w:ilvl w:val="2"/>
          <w:numId w:val="8"/>
        </w:numPr>
        <w:tabs>
          <w:tab w:val="left" w:pos="2310"/>
        </w:tabs>
        <w:spacing w:line="360" w:lineRule="auto"/>
        <w:rPr>
          <w:rFonts w:ascii="宋体"/>
        </w:rPr>
      </w:pPr>
      <w:r>
        <w:rPr>
          <w:rFonts w:ascii="宋体" w:hAnsi="宋体" w:cs="宋体" w:hint="eastAsia"/>
        </w:rPr>
        <w:t>从业人员及技术人员状况；</w:t>
      </w:r>
    </w:p>
    <w:p w:rsidR="001E582B" w:rsidRDefault="00271F75">
      <w:pPr>
        <w:numPr>
          <w:ilvl w:val="2"/>
          <w:numId w:val="8"/>
        </w:numPr>
        <w:tabs>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1E582B" w:rsidRDefault="00271F75">
      <w:pPr>
        <w:numPr>
          <w:ilvl w:val="2"/>
          <w:numId w:val="8"/>
        </w:numPr>
        <w:tabs>
          <w:tab w:val="left" w:pos="1440"/>
          <w:tab w:val="left" w:pos="1620"/>
        </w:tabs>
        <w:spacing w:line="360" w:lineRule="auto"/>
        <w:rPr>
          <w:rFonts w:ascii="宋体"/>
        </w:rPr>
      </w:pPr>
      <w:r>
        <w:rPr>
          <w:rFonts w:ascii="宋体" w:hAnsi="宋体" w:cs="宋体" w:hint="eastAsia"/>
        </w:rPr>
        <w:t>其它优惠条件或需说明的其他内容。</w:t>
      </w:r>
    </w:p>
    <w:p w:rsidR="001E582B" w:rsidRDefault="00271F75">
      <w:pPr>
        <w:numPr>
          <w:ilvl w:val="2"/>
          <w:numId w:val="8"/>
        </w:numPr>
        <w:tabs>
          <w:tab w:val="left" w:pos="1440"/>
          <w:tab w:val="left" w:pos="1620"/>
        </w:tabs>
        <w:spacing w:line="360" w:lineRule="auto"/>
        <w:rPr>
          <w:rFonts w:ascii="宋体"/>
          <w:color w:val="FF0000"/>
        </w:rPr>
      </w:pPr>
      <w:r>
        <w:rPr>
          <w:rFonts w:hint="eastAsia"/>
          <w:color w:val="FF0000"/>
        </w:rPr>
        <w:t>根据投标人提供的软件平台及功能、硬件设备设备等的先进性、</w:t>
      </w:r>
      <w:r>
        <w:rPr>
          <w:color w:val="FF0000"/>
        </w:rPr>
        <w:t>安全性</w:t>
      </w:r>
      <w:r>
        <w:rPr>
          <w:rFonts w:hint="eastAsia"/>
          <w:color w:val="FF0000"/>
        </w:rPr>
        <w:t>、</w:t>
      </w:r>
      <w:r>
        <w:rPr>
          <w:color w:val="FF0000"/>
        </w:rPr>
        <w:t>兼容性</w:t>
      </w:r>
      <w:r>
        <w:rPr>
          <w:rFonts w:hint="eastAsia"/>
          <w:color w:val="FF0000"/>
        </w:rPr>
        <w:t>、稳定性及可靠性，</w:t>
      </w:r>
      <w:r>
        <w:rPr>
          <w:color w:val="FF0000"/>
        </w:rPr>
        <w:t>由</w:t>
      </w:r>
      <w:r>
        <w:rPr>
          <w:rFonts w:hint="eastAsia"/>
          <w:color w:val="FF0000"/>
        </w:rPr>
        <w:t>评委进行横向评定。</w:t>
      </w:r>
    </w:p>
    <w:p w:rsidR="001E582B" w:rsidRDefault="00271F75">
      <w:pPr>
        <w:numPr>
          <w:ilvl w:val="2"/>
          <w:numId w:val="8"/>
        </w:numPr>
        <w:tabs>
          <w:tab w:val="left" w:pos="1440"/>
          <w:tab w:val="left" w:pos="1620"/>
        </w:tabs>
        <w:spacing w:line="360" w:lineRule="auto"/>
        <w:rPr>
          <w:rFonts w:ascii="宋体"/>
          <w:color w:val="FF0000"/>
        </w:rPr>
      </w:pPr>
      <w:r>
        <w:rPr>
          <w:rFonts w:hint="eastAsia"/>
          <w:color w:val="FF0000"/>
        </w:rPr>
        <w:t>根据本项目的《设备功能需求》</w:t>
      </w:r>
      <w:r>
        <w:rPr>
          <w:color w:val="FF0000"/>
        </w:rPr>
        <w:t>书</w:t>
      </w:r>
      <w:r>
        <w:rPr>
          <w:rFonts w:hint="eastAsia"/>
          <w:color w:val="FF0000"/>
        </w:rPr>
        <w:t>，结合自身产品，提供最优的系统建设技术方案，根据投标人提供方案的先进性、可行性、</w:t>
      </w:r>
      <w:r>
        <w:rPr>
          <w:color w:val="FF0000"/>
        </w:rPr>
        <w:t>针对性</w:t>
      </w:r>
      <w:r>
        <w:rPr>
          <w:rFonts w:hint="eastAsia"/>
          <w:color w:val="FF0000"/>
        </w:rPr>
        <w:t>进行评标标准。</w:t>
      </w:r>
    </w:p>
    <w:p w:rsidR="001E582B" w:rsidRDefault="00271F75">
      <w:pPr>
        <w:numPr>
          <w:ilvl w:val="2"/>
          <w:numId w:val="8"/>
        </w:numPr>
        <w:tabs>
          <w:tab w:val="left" w:pos="1440"/>
          <w:tab w:val="left" w:pos="1620"/>
        </w:tabs>
        <w:spacing w:line="360" w:lineRule="auto"/>
        <w:rPr>
          <w:rFonts w:ascii="宋体"/>
          <w:color w:val="FF0000"/>
        </w:rPr>
      </w:pPr>
      <w:r>
        <w:rPr>
          <w:rFonts w:hint="eastAsia"/>
          <w:color w:val="FF0000"/>
        </w:rPr>
        <w:t>投标人须根据项目需求实事求是的给出相应云桌面的产品设计方案，中标方中标后需进行产品实机测试，若不满足项目运行要求将为虚假投标作废标处理。</w:t>
      </w:r>
    </w:p>
    <w:p w:rsidR="00E253BF" w:rsidRPr="00E253BF" w:rsidRDefault="00271F75" w:rsidP="00E253BF">
      <w:pPr>
        <w:numPr>
          <w:ilvl w:val="0"/>
          <w:numId w:val="8"/>
        </w:numPr>
        <w:spacing w:line="360" w:lineRule="auto"/>
        <w:rPr>
          <w:rFonts w:ascii="宋体"/>
        </w:rPr>
      </w:pPr>
      <w:r w:rsidRPr="00E253BF">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东莞理工学院城市学院行政楼</w:t>
      </w:r>
      <w:r w:rsidRPr="00E253BF">
        <w:rPr>
          <w:rFonts w:ascii="宋体" w:hAnsi="宋体" w:cs="宋体"/>
        </w:rPr>
        <w:t>315</w:t>
      </w:r>
      <w:r w:rsidRPr="00E253BF">
        <w:rPr>
          <w:rFonts w:ascii="宋体" w:hAnsi="宋体" w:cs="宋体" w:hint="eastAsia"/>
        </w:rPr>
        <w:t>室签收，迟到者拒收。</w:t>
      </w:r>
    </w:p>
    <w:p w:rsidR="001E582B" w:rsidRPr="00E253BF" w:rsidRDefault="00271F75" w:rsidP="00E253BF">
      <w:pPr>
        <w:spacing w:line="360" w:lineRule="auto"/>
        <w:rPr>
          <w:rFonts w:ascii="宋体"/>
        </w:rPr>
      </w:pPr>
      <w:r w:rsidRPr="00E253BF">
        <w:rPr>
          <w:rFonts w:ascii="宋体" w:hAnsi="宋体" w:cs="宋体" w:hint="eastAsia"/>
        </w:rPr>
        <w:t>八、评标</w:t>
      </w:r>
    </w:p>
    <w:p w:rsidR="001E582B" w:rsidRDefault="00271F75">
      <w:pPr>
        <w:spacing w:line="360" w:lineRule="auto"/>
        <w:ind w:left="210"/>
        <w:rPr>
          <w:rFonts w:ascii="宋体" w:cs="宋体"/>
        </w:rPr>
      </w:pPr>
      <w:r>
        <w:rPr>
          <w:rFonts w:ascii="宋体" w:hAnsi="宋体" w:cs="宋体" w:hint="eastAsia"/>
        </w:rPr>
        <w:t>（一）</w:t>
      </w:r>
      <w:r>
        <w:rPr>
          <w:rFonts w:ascii="宋体" w:hAnsi="宋体" w:cs="宋体" w:hint="eastAsia"/>
          <w:highlight w:val="yellow"/>
        </w:rPr>
        <w:t>本次招标，在满足技术参数前提下采用最低报价法评标。</w:t>
      </w:r>
    </w:p>
    <w:p w:rsidR="001E582B" w:rsidRDefault="00271F75">
      <w:pPr>
        <w:spacing w:line="360" w:lineRule="auto"/>
        <w:ind w:left="210"/>
        <w:rPr>
          <w:rFonts w:ascii="宋体"/>
          <w:b/>
        </w:rPr>
      </w:pPr>
      <w:r>
        <w:rPr>
          <w:rFonts w:ascii="宋体" w:hint="eastAsia"/>
        </w:rPr>
        <w:t>（二）确定成交供应商后三个工作日内由东莞理工学院城市学院采购中心发出《中标通知书》。</w:t>
      </w:r>
    </w:p>
    <w:p w:rsidR="001E582B" w:rsidRDefault="00271F75">
      <w:pPr>
        <w:spacing w:line="360" w:lineRule="auto"/>
        <w:rPr>
          <w:rFonts w:ascii="宋体"/>
        </w:rPr>
      </w:pPr>
      <w:r>
        <w:rPr>
          <w:rFonts w:ascii="宋体" w:hAnsi="宋体" w:cs="宋体" w:hint="eastAsia"/>
        </w:rPr>
        <w:t>九、合同的签订和履行</w:t>
      </w:r>
    </w:p>
    <w:p w:rsidR="001E582B" w:rsidRDefault="00271F75">
      <w:pPr>
        <w:spacing w:line="360" w:lineRule="auto"/>
        <w:ind w:left="120"/>
        <w:rPr>
          <w:rFonts w:ascii="宋体"/>
        </w:rPr>
      </w:pPr>
      <w:r>
        <w:rPr>
          <w:rFonts w:ascii="宋体" w:hAnsi="宋体" w:cs="宋体" w:hint="eastAsia"/>
        </w:rPr>
        <w:t>（一）成交供应商不得将成交项目转让他人，也不得将成交项目肢解后转让他人。</w:t>
      </w:r>
    </w:p>
    <w:p w:rsidR="001E582B" w:rsidRDefault="00271F7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1E582B" w:rsidRDefault="00271F7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1E582B" w:rsidRDefault="00271F75">
      <w:pPr>
        <w:spacing w:line="360" w:lineRule="auto"/>
        <w:rPr>
          <w:rFonts w:ascii="宋体"/>
          <w:b/>
        </w:rPr>
      </w:pPr>
      <w:r>
        <w:rPr>
          <w:rFonts w:ascii="宋体" w:hAnsi="宋体" w:cs="宋体" w:hint="eastAsia"/>
          <w:b/>
        </w:rPr>
        <w:lastRenderedPageBreak/>
        <w:t>十：付款方式</w:t>
      </w:r>
    </w:p>
    <w:p w:rsidR="001E582B" w:rsidRDefault="00271F75">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w:t>
      </w:r>
      <w:r w:rsidR="0043587C">
        <w:rPr>
          <w:rFonts w:ascii="宋体" w:hAnsi="宋体" w:hint="eastAsia"/>
          <w:b/>
          <w:bCs/>
          <w:sz w:val="22"/>
          <w:szCs w:val="22"/>
        </w:rPr>
        <w:t>十五个工作日内</w:t>
      </w:r>
      <w:r>
        <w:rPr>
          <w:rFonts w:ascii="宋体" w:hAnsi="宋体" w:hint="eastAsia"/>
          <w:b/>
          <w:bCs/>
          <w:sz w:val="22"/>
          <w:szCs w:val="22"/>
        </w:rPr>
        <w:t>凭全额增值税专用发票向中标供应商支付合同总价的</w:t>
      </w:r>
      <w:r>
        <w:rPr>
          <w:rFonts w:ascii="宋体" w:hAnsi="宋体"/>
          <w:b/>
          <w:bCs/>
          <w:sz w:val="22"/>
          <w:szCs w:val="22"/>
        </w:rPr>
        <w:t>95%</w:t>
      </w:r>
      <w:r>
        <w:rPr>
          <w:rFonts w:ascii="宋体" w:hAnsi="宋体" w:hint="eastAsia"/>
          <w:b/>
          <w:bCs/>
          <w:color w:val="FF0000"/>
          <w:sz w:val="22"/>
          <w:szCs w:val="22"/>
        </w:rPr>
        <w:t>（除云桌面配套软件价格质保金为10%外）</w:t>
      </w:r>
      <w:r>
        <w:rPr>
          <w:rFonts w:ascii="宋体" w:hAnsi="宋体" w:hint="eastAsia"/>
          <w:b/>
          <w:bCs/>
          <w:sz w:val="22"/>
          <w:szCs w:val="22"/>
        </w:rPr>
        <w:t>，余款待三年质保期满让后再支付。</w:t>
      </w:r>
    </w:p>
    <w:p w:rsidR="001E582B" w:rsidRDefault="001E582B">
      <w:pPr>
        <w:spacing w:line="360" w:lineRule="auto"/>
        <w:rPr>
          <w:rFonts w:ascii="仿宋" w:eastAsia="仿宋" w:hAnsi="仿宋"/>
          <w:sz w:val="28"/>
        </w:rPr>
      </w:pPr>
    </w:p>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271F75">
      <w:pPr>
        <w:pStyle w:val="1"/>
      </w:pPr>
      <w:r>
        <w:rPr>
          <w:rFonts w:cs="宋体" w:hint="eastAsia"/>
        </w:rPr>
        <w:lastRenderedPageBreak/>
        <w:t>附件：</w:t>
      </w:r>
    </w:p>
    <w:p w:rsidR="001E582B" w:rsidRDefault="001E582B">
      <w:pPr>
        <w:ind w:firstLineChars="100" w:firstLine="522"/>
        <w:rPr>
          <w:b/>
          <w:bCs/>
          <w:sz w:val="52"/>
          <w:szCs w:val="52"/>
        </w:rPr>
      </w:pPr>
    </w:p>
    <w:p w:rsidR="001E582B" w:rsidRDefault="00271F75">
      <w:pPr>
        <w:numPr>
          <w:ilvl w:val="0"/>
          <w:numId w:val="10"/>
        </w:numPr>
        <w:rPr>
          <w:sz w:val="44"/>
          <w:szCs w:val="44"/>
        </w:rPr>
      </w:pPr>
      <w:r>
        <w:rPr>
          <w:rFonts w:cs="宋体" w:hint="eastAsia"/>
          <w:sz w:val="44"/>
          <w:szCs w:val="44"/>
        </w:rPr>
        <w:t>用户需求书</w:t>
      </w:r>
    </w:p>
    <w:p w:rsidR="001E582B" w:rsidRDefault="00271F75">
      <w:pPr>
        <w:numPr>
          <w:ilvl w:val="0"/>
          <w:numId w:val="10"/>
        </w:numPr>
        <w:rPr>
          <w:sz w:val="44"/>
          <w:szCs w:val="44"/>
        </w:rPr>
      </w:pPr>
      <w:r>
        <w:rPr>
          <w:rFonts w:cs="宋体" w:hint="eastAsia"/>
          <w:sz w:val="44"/>
          <w:szCs w:val="44"/>
        </w:rPr>
        <w:t>投标文件格式</w:t>
      </w:r>
    </w:p>
    <w:p w:rsidR="001E582B" w:rsidRDefault="00271F7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1E582B" w:rsidRDefault="00271F7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1E582B" w:rsidRDefault="00271F75">
      <w:pPr>
        <w:ind w:left="2180"/>
        <w:rPr>
          <w:rFonts w:cs="宋体"/>
          <w:sz w:val="36"/>
          <w:szCs w:val="36"/>
        </w:rPr>
      </w:pPr>
      <w:r>
        <w:rPr>
          <w:rFonts w:cs="宋体"/>
          <w:sz w:val="36"/>
          <w:szCs w:val="36"/>
        </w:rPr>
        <w:t>3</w:t>
      </w:r>
      <w:r>
        <w:rPr>
          <w:rFonts w:cs="宋体" w:hint="eastAsia"/>
          <w:sz w:val="36"/>
          <w:szCs w:val="36"/>
        </w:rPr>
        <w:t>、报价总表</w:t>
      </w:r>
    </w:p>
    <w:p w:rsidR="001E582B" w:rsidRDefault="00271F75">
      <w:pPr>
        <w:ind w:left="2180"/>
        <w:rPr>
          <w:sz w:val="36"/>
          <w:szCs w:val="36"/>
        </w:rPr>
      </w:pPr>
      <w:r>
        <w:rPr>
          <w:rFonts w:cs="宋体"/>
          <w:sz w:val="36"/>
          <w:szCs w:val="36"/>
        </w:rPr>
        <w:t>4</w:t>
      </w:r>
      <w:r>
        <w:rPr>
          <w:rFonts w:cs="宋体" w:hint="eastAsia"/>
          <w:sz w:val="36"/>
          <w:szCs w:val="36"/>
        </w:rPr>
        <w:t>、</w:t>
      </w:r>
      <w:r w:rsidR="00EA30C3">
        <w:rPr>
          <w:rFonts w:cs="宋体" w:hint="eastAsia"/>
          <w:sz w:val="36"/>
          <w:szCs w:val="36"/>
        </w:rPr>
        <w:t>报价</w:t>
      </w:r>
      <w:r>
        <w:rPr>
          <w:rFonts w:cs="宋体" w:hint="eastAsia"/>
          <w:sz w:val="36"/>
          <w:szCs w:val="36"/>
        </w:rPr>
        <w:t>明细表</w:t>
      </w:r>
    </w:p>
    <w:p w:rsidR="001E582B" w:rsidRDefault="00271F75">
      <w:pPr>
        <w:ind w:left="2180"/>
        <w:rPr>
          <w:sz w:val="36"/>
          <w:szCs w:val="36"/>
        </w:rPr>
      </w:pPr>
      <w:r>
        <w:rPr>
          <w:rFonts w:cs="宋体"/>
          <w:sz w:val="36"/>
          <w:szCs w:val="36"/>
        </w:rPr>
        <w:t>5</w:t>
      </w:r>
      <w:r>
        <w:rPr>
          <w:rFonts w:cs="宋体" w:hint="eastAsia"/>
          <w:sz w:val="36"/>
          <w:szCs w:val="36"/>
        </w:rPr>
        <w:t>、售后服务措施和承诺</w:t>
      </w:r>
    </w:p>
    <w:p w:rsidR="001E582B" w:rsidRDefault="00271F75">
      <w:pPr>
        <w:ind w:left="2180"/>
        <w:rPr>
          <w:sz w:val="36"/>
          <w:szCs w:val="36"/>
        </w:rPr>
      </w:pPr>
      <w:r>
        <w:rPr>
          <w:rFonts w:cs="宋体"/>
          <w:sz w:val="36"/>
          <w:szCs w:val="36"/>
        </w:rPr>
        <w:t>6</w:t>
      </w:r>
      <w:r>
        <w:rPr>
          <w:rFonts w:cs="宋体" w:hint="eastAsia"/>
          <w:sz w:val="36"/>
          <w:szCs w:val="36"/>
        </w:rPr>
        <w:t>、从业人员及其技术资格一览表</w:t>
      </w:r>
    </w:p>
    <w:p w:rsidR="001E582B" w:rsidRDefault="00271F75">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1E582B" w:rsidRDefault="00271F75">
      <w:pPr>
        <w:jc w:val="center"/>
        <w:rPr>
          <w:sz w:val="44"/>
          <w:szCs w:val="44"/>
        </w:rPr>
      </w:pPr>
      <w:r>
        <w:rPr>
          <w:rFonts w:hint="eastAsia"/>
          <w:sz w:val="44"/>
          <w:szCs w:val="44"/>
        </w:rPr>
        <w:t>三、合同格式（供参考）</w:t>
      </w:r>
    </w:p>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Pr>
        <w:rPr>
          <w:rFonts w:ascii="黑体" w:eastAsia="黑体"/>
          <w:sz w:val="28"/>
          <w:szCs w:val="28"/>
        </w:rPr>
      </w:pPr>
    </w:p>
    <w:p w:rsidR="001E582B" w:rsidRDefault="001E582B">
      <w:pPr>
        <w:rPr>
          <w:rFonts w:ascii="黑体" w:eastAsia="黑体"/>
          <w:sz w:val="28"/>
          <w:szCs w:val="28"/>
        </w:rPr>
        <w:sectPr w:rsidR="001E582B">
          <w:headerReference w:type="default" r:id="rId8"/>
          <w:footerReference w:type="default" r:id="rId9"/>
          <w:pgSz w:w="11906" w:h="16838"/>
          <w:pgMar w:top="1440" w:right="1800" w:bottom="1440" w:left="1800" w:header="851" w:footer="992" w:gutter="0"/>
          <w:cols w:space="720"/>
          <w:docGrid w:type="lines" w:linePitch="312"/>
        </w:sectPr>
      </w:pPr>
    </w:p>
    <w:p w:rsidR="001E582B" w:rsidRDefault="00271F75">
      <w:pPr>
        <w:pStyle w:val="22"/>
        <w:numPr>
          <w:ilvl w:val="0"/>
          <w:numId w:val="11"/>
        </w:numPr>
        <w:tabs>
          <w:tab w:val="left" w:pos="1800"/>
        </w:tabs>
        <w:ind w:firstLineChars="0"/>
        <w:jc w:val="center"/>
        <w:rPr>
          <w:rFonts w:cs="宋体"/>
          <w:b/>
          <w:bCs/>
          <w:sz w:val="36"/>
          <w:szCs w:val="36"/>
        </w:rPr>
      </w:pPr>
      <w:r>
        <w:rPr>
          <w:rFonts w:cs="宋体" w:hint="eastAsia"/>
          <w:b/>
          <w:bCs/>
          <w:sz w:val="36"/>
          <w:szCs w:val="36"/>
        </w:rPr>
        <w:lastRenderedPageBreak/>
        <w:t>用户需求书</w:t>
      </w:r>
    </w:p>
    <w:tbl>
      <w:tblPr>
        <w:tblW w:w="8502" w:type="dxa"/>
        <w:jc w:val="center"/>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8"/>
        <w:gridCol w:w="1256"/>
        <w:gridCol w:w="5524"/>
        <w:gridCol w:w="470"/>
        <w:gridCol w:w="664"/>
      </w:tblGrid>
      <w:tr w:rsidR="001E582B">
        <w:trPr>
          <w:trHeight w:val="494"/>
          <w:jc w:val="center"/>
        </w:trPr>
        <w:tc>
          <w:tcPr>
            <w:tcW w:w="588" w:type="dxa"/>
            <w:shd w:val="clear" w:color="000000" w:fill="FFFFFF"/>
            <w:vAlign w:val="center"/>
          </w:tcPr>
          <w:p w:rsidR="001E582B" w:rsidRDefault="00271F75">
            <w:pPr>
              <w:widowControl/>
              <w:jc w:val="center"/>
              <w:rPr>
                <w:rFonts w:ascii="宋体" w:hAnsi="宋体" w:cs="宋体"/>
                <w:b/>
                <w:bCs/>
                <w:color w:val="000000"/>
                <w:kern w:val="0"/>
              </w:rPr>
            </w:pPr>
            <w:bookmarkStart w:id="1" w:name="_Toc245714879"/>
            <w:r>
              <w:rPr>
                <w:rFonts w:ascii="宋体" w:hAnsi="宋体" w:cs="宋体" w:hint="eastAsia"/>
                <w:b/>
                <w:bCs/>
                <w:color w:val="000000"/>
                <w:kern w:val="0"/>
              </w:rPr>
              <w:t>序号</w:t>
            </w:r>
          </w:p>
        </w:tc>
        <w:tc>
          <w:tcPr>
            <w:tcW w:w="1256"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设备名称</w:t>
            </w:r>
          </w:p>
        </w:tc>
        <w:tc>
          <w:tcPr>
            <w:tcW w:w="5524"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技术参数</w:t>
            </w:r>
          </w:p>
        </w:tc>
        <w:tc>
          <w:tcPr>
            <w:tcW w:w="470"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单位</w:t>
            </w:r>
          </w:p>
        </w:tc>
        <w:tc>
          <w:tcPr>
            <w:tcW w:w="664"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数量</w:t>
            </w:r>
          </w:p>
        </w:tc>
      </w:tr>
      <w:tr w:rsidR="001E582B">
        <w:trPr>
          <w:trHeight w:val="1190"/>
          <w:jc w:val="center"/>
        </w:trPr>
        <w:tc>
          <w:tcPr>
            <w:tcW w:w="588"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c>
          <w:tcPr>
            <w:tcW w:w="1256" w:type="dxa"/>
            <w:vAlign w:val="center"/>
          </w:tcPr>
          <w:p w:rsidR="001E582B" w:rsidRDefault="00271F75">
            <w:pPr>
              <w:widowControl/>
              <w:ind w:rightChars="-81" w:right="-170"/>
              <w:jc w:val="center"/>
              <w:rPr>
                <w:rFonts w:ascii="宋体" w:hAnsi="宋体" w:cs="宋体"/>
                <w:color w:val="000000"/>
                <w:kern w:val="0"/>
              </w:rPr>
            </w:pPr>
            <w:r>
              <w:rPr>
                <w:rFonts w:ascii="宋体" w:hAnsi="宋体" w:cs="宋体" w:hint="eastAsia"/>
                <w:color w:val="000000"/>
                <w:kern w:val="0"/>
              </w:rPr>
              <w:t>桌面终端</w:t>
            </w:r>
          </w:p>
        </w:tc>
        <w:tc>
          <w:tcPr>
            <w:tcW w:w="5524" w:type="dxa"/>
            <w:shd w:val="clear" w:color="auto" w:fill="auto"/>
            <w:vAlign w:val="center"/>
          </w:tcPr>
          <w:p w:rsidR="001E582B" w:rsidRDefault="00271F75">
            <w:pPr>
              <w:jc w:val="left"/>
              <w:rPr>
                <w:rFonts w:ascii="宋体" w:hAnsi="宋体"/>
                <w:color w:val="000000"/>
                <w:sz w:val="18"/>
                <w:szCs w:val="18"/>
              </w:rPr>
            </w:pPr>
            <w:r>
              <w:rPr>
                <w:rFonts w:ascii="宋体" w:hAnsi="宋体" w:hint="eastAsia"/>
                <w:color w:val="000000"/>
                <w:sz w:val="18"/>
                <w:szCs w:val="18"/>
              </w:rPr>
              <w:t>1、Intel或AMD，</w:t>
            </w:r>
            <w:r>
              <w:rPr>
                <w:rFonts w:ascii="宋体" w:hAnsi="宋体" w:cs="宋体" w:hint="eastAsia"/>
                <w:kern w:val="0"/>
                <w:sz w:val="18"/>
                <w:szCs w:val="18"/>
              </w:rPr>
              <w:t>≥</w:t>
            </w:r>
            <w:r>
              <w:rPr>
                <w:rFonts w:ascii="宋体" w:hAnsi="宋体" w:hint="eastAsia"/>
                <w:color w:val="000000"/>
                <w:sz w:val="18"/>
                <w:szCs w:val="18"/>
              </w:rPr>
              <w:t>双核1.8GHz；</w:t>
            </w:r>
          </w:p>
          <w:p w:rsidR="001E582B" w:rsidRDefault="00271F75">
            <w:pPr>
              <w:jc w:val="left"/>
              <w:rPr>
                <w:rFonts w:ascii="宋体" w:hAnsi="宋体"/>
                <w:color w:val="000000"/>
                <w:sz w:val="18"/>
                <w:szCs w:val="18"/>
              </w:rPr>
            </w:pPr>
            <w:r>
              <w:rPr>
                <w:rFonts w:ascii="宋体" w:hAnsi="宋体" w:hint="eastAsia"/>
                <w:color w:val="000000"/>
                <w:sz w:val="18"/>
                <w:szCs w:val="18"/>
              </w:rPr>
              <w:t>2、内存</w:t>
            </w:r>
            <w:r>
              <w:rPr>
                <w:rFonts w:ascii="宋体" w:hAnsi="宋体" w:cs="宋体" w:hint="eastAsia"/>
                <w:kern w:val="0"/>
                <w:sz w:val="18"/>
                <w:szCs w:val="18"/>
              </w:rPr>
              <w:t>≥</w:t>
            </w:r>
            <w:r>
              <w:rPr>
                <w:rFonts w:ascii="宋体" w:hAnsi="宋体" w:hint="eastAsia"/>
                <w:color w:val="000000"/>
                <w:sz w:val="18"/>
                <w:szCs w:val="18"/>
              </w:rPr>
              <w:t>2G，存储</w:t>
            </w:r>
            <w:r>
              <w:rPr>
                <w:rFonts w:ascii="宋体" w:hAnsi="宋体" w:cs="宋体" w:hint="eastAsia"/>
                <w:kern w:val="0"/>
                <w:sz w:val="18"/>
                <w:szCs w:val="18"/>
              </w:rPr>
              <w:t>≥</w:t>
            </w:r>
            <w:r>
              <w:rPr>
                <w:rFonts w:ascii="宋体" w:hAnsi="宋体" w:hint="eastAsia"/>
                <w:color w:val="000000"/>
                <w:sz w:val="18"/>
                <w:szCs w:val="18"/>
              </w:rPr>
              <w:t>8G；</w:t>
            </w:r>
          </w:p>
          <w:p w:rsidR="001E582B" w:rsidRDefault="00271F75">
            <w:pPr>
              <w:jc w:val="left"/>
              <w:rPr>
                <w:rFonts w:ascii="宋体" w:hAnsi="宋体"/>
                <w:color w:val="000000"/>
                <w:sz w:val="18"/>
                <w:szCs w:val="18"/>
              </w:rPr>
            </w:pPr>
            <w:r>
              <w:rPr>
                <w:rFonts w:ascii="宋体" w:hAnsi="宋体" w:hint="eastAsia"/>
                <w:color w:val="000000"/>
                <w:sz w:val="18"/>
                <w:szCs w:val="18"/>
              </w:rPr>
              <w:t>3、USB口：</w:t>
            </w:r>
            <w:r>
              <w:rPr>
                <w:rFonts w:ascii="宋体" w:hAnsi="宋体" w:cs="宋体" w:hint="eastAsia"/>
                <w:kern w:val="0"/>
                <w:sz w:val="18"/>
                <w:szCs w:val="18"/>
              </w:rPr>
              <w:t>≥</w:t>
            </w:r>
            <w:r>
              <w:rPr>
                <w:rFonts w:ascii="宋体" w:hAnsi="宋体" w:hint="eastAsia"/>
                <w:color w:val="000000"/>
                <w:sz w:val="18"/>
                <w:szCs w:val="18"/>
              </w:rPr>
              <w:t>1个USB3.0和</w:t>
            </w:r>
            <w:r>
              <w:rPr>
                <w:rFonts w:ascii="宋体" w:hAnsi="宋体" w:cs="宋体" w:hint="eastAsia"/>
                <w:kern w:val="0"/>
                <w:sz w:val="18"/>
                <w:szCs w:val="18"/>
              </w:rPr>
              <w:t>≥</w:t>
            </w:r>
            <w:r>
              <w:rPr>
                <w:rFonts w:ascii="宋体" w:hAnsi="宋体" w:hint="eastAsia"/>
                <w:color w:val="000000"/>
                <w:sz w:val="18"/>
                <w:szCs w:val="18"/>
              </w:rPr>
              <w:t>4个USB2.0接口；</w:t>
            </w:r>
          </w:p>
          <w:p w:rsidR="001E582B" w:rsidRDefault="00271F75">
            <w:pPr>
              <w:jc w:val="left"/>
              <w:rPr>
                <w:rFonts w:ascii="宋体" w:hAnsi="宋体"/>
                <w:color w:val="000000"/>
                <w:sz w:val="18"/>
                <w:szCs w:val="18"/>
              </w:rPr>
            </w:pPr>
            <w:r>
              <w:rPr>
                <w:rFonts w:ascii="宋体" w:hAnsi="宋体" w:hint="eastAsia"/>
                <w:color w:val="000000"/>
                <w:sz w:val="18"/>
                <w:szCs w:val="18"/>
              </w:rPr>
              <w:t>4、1个千兆网口；</w:t>
            </w:r>
          </w:p>
          <w:p w:rsidR="001E582B" w:rsidRDefault="00271F75">
            <w:pPr>
              <w:jc w:val="left"/>
              <w:rPr>
                <w:rFonts w:ascii="宋体" w:hAnsi="宋体"/>
                <w:color w:val="000000"/>
                <w:sz w:val="18"/>
                <w:szCs w:val="18"/>
              </w:rPr>
            </w:pPr>
            <w:r>
              <w:rPr>
                <w:rFonts w:ascii="宋体" w:hAnsi="宋体" w:hint="eastAsia"/>
                <w:color w:val="000000"/>
                <w:sz w:val="18"/>
                <w:szCs w:val="18"/>
              </w:rPr>
              <w:t>5、DVI-I输出和DP 输出；1个克风音频输入接口，1 个VGA接口；</w:t>
            </w:r>
          </w:p>
          <w:p w:rsidR="001E582B" w:rsidRDefault="00271F75">
            <w:pPr>
              <w:jc w:val="left"/>
              <w:rPr>
                <w:rFonts w:ascii="宋体" w:hAnsi="宋体"/>
                <w:color w:val="000000"/>
                <w:sz w:val="18"/>
                <w:szCs w:val="18"/>
              </w:rPr>
            </w:pPr>
            <w:r>
              <w:rPr>
                <w:rFonts w:ascii="宋体" w:hAnsi="宋体" w:hint="eastAsia"/>
                <w:color w:val="000000"/>
                <w:sz w:val="18"/>
                <w:szCs w:val="18"/>
              </w:rPr>
              <w:t>6、支持常用的远程连接和管理协议：连接协议包括RAP、Microsoft RDP、Citrix ICA、VMware PCoIP；</w:t>
            </w:r>
          </w:p>
          <w:p w:rsidR="001E582B" w:rsidRDefault="00271F75">
            <w:pPr>
              <w:jc w:val="left"/>
              <w:rPr>
                <w:rFonts w:ascii="宋体" w:hAnsi="宋体"/>
                <w:color w:val="000000"/>
                <w:sz w:val="18"/>
                <w:szCs w:val="18"/>
              </w:rPr>
            </w:pPr>
            <w:r>
              <w:rPr>
                <w:rFonts w:ascii="宋体" w:hAnsi="宋体" w:hint="eastAsia"/>
                <w:color w:val="000000"/>
                <w:sz w:val="18"/>
                <w:szCs w:val="18"/>
              </w:rPr>
              <w:t>7、标配件：电源适配器(品字头)，电源线（国标），USB键盘鼠标，DVI-I转VGA头，底座；</w:t>
            </w:r>
          </w:p>
          <w:p w:rsidR="001E582B" w:rsidRDefault="00271F75">
            <w:pPr>
              <w:jc w:val="left"/>
              <w:rPr>
                <w:rFonts w:ascii="宋体" w:hAnsi="宋体"/>
                <w:color w:val="000000"/>
                <w:sz w:val="18"/>
                <w:szCs w:val="18"/>
              </w:rPr>
            </w:pPr>
            <w:r>
              <w:rPr>
                <w:rFonts w:ascii="宋体" w:hAnsi="宋体" w:hint="eastAsia"/>
                <w:color w:val="000000"/>
                <w:sz w:val="18"/>
                <w:szCs w:val="18"/>
              </w:rPr>
              <w:t>8、三</w:t>
            </w:r>
            <w:bookmarkStart w:id="2" w:name="_GoBack"/>
            <w:bookmarkEnd w:id="2"/>
            <w:r>
              <w:rPr>
                <w:rFonts w:ascii="宋体" w:hAnsi="宋体" w:hint="eastAsia"/>
                <w:color w:val="000000"/>
                <w:sz w:val="18"/>
                <w:szCs w:val="18"/>
              </w:rPr>
              <w:t>年及以上免费升级和原厂工程师免费上门维护服务。</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238</w:t>
            </w:r>
          </w:p>
        </w:tc>
      </w:tr>
      <w:tr w:rsidR="001E582B">
        <w:trPr>
          <w:trHeight w:val="1190"/>
          <w:jc w:val="center"/>
        </w:trPr>
        <w:tc>
          <w:tcPr>
            <w:tcW w:w="588" w:type="dxa"/>
            <w:shd w:val="clear" w:color="auto" w:fill="auto"/>
            <w:vAlign w:val="center"/>
          </w:tcPr>
          <w:p w:rsidR="001E582B" w:rsidRDefault="00DD14EC">
            <w:pPr>
              <w:widowControl/>
              <w:jc w:val="center"/>
              <w:rPr>
                <w:rFonts w:ascii="宋体" w:hAnsi="宋体" w:cs="宋体"/>
                <w:color w:val="000000"/>
                <w:kern w:val="0"/>
              </w:rPr>
            </w:pPr>
            <w:r>
              <w:rPr>
                <w:rFonts w:ascii="宋体" w:hAnsi="宋体" w:cs="宋体" w:hint="eastAsia"/>
                <w:color w:val="000000"/>
                <w:kern w:val="0"/>
              </w:rPr>
              <w:t>2</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云桌面后台服务器</w:t>
            </w:r>
          </w:p>
        </w:tc>
        <w:tc>
          <w:tcPr>
            <w:tcW w:w="5524" w:type="dxa"/>
            <w:shd w:val="clear" w:color="auto" w:fill="auto"/>
            <w:vAlign w:val="center"/>
          </w:tcPr>
          <w:p w:rsidR="001E582B" w:rsidRDefault="00271F75">
            <w:pPr>
              <w:jc w:val="left"/>
              <w:rPr>
                <w:rFonts w:ascii="宋体" w:hAnsi="宋体"/>
                <w:color w:val="000000"/>
                <w:sz w:val="18"/>
                <w:szCs w:val="18"/>
              </w:rPr>
            </w:pPr>
            <w:r>
              <w:rPr>
                <w:rFonts w:ascii="宋体" w:hAnsi="宋体" w:hint="eastAsia"/>
                <w:color w:val="000000"/>
                <w:sz w:val="18"/>
                <w:szCs w:val="18"/>
              </w:rPr>
              <w:t>1、CPU：≥2 路 Intel E5-2650 v4（12核2.2GHz）；</w:t>
            </w:r>
          </w:p>
          <w:p w:rsidR="001E582B" w:rsidRDefault="00271F75">
            <w:pPr>
              <w:jc w:val="left"/>
              <w:rPr>
                <w:rFonts w:ascii="宋体" w:hAnsi="宋体"/>
                <w:color w:val="000000"/>
                <w:sz w:val="18"/>
                <w:szCs w:val="18"/>
              </w:rPr>
            </w:pPr>
            <w:r>
              <w:rPr>
                <w:rFonts w:ascii="宋体" w:hAnsi="宋体" w:hint="eastAsia"/>
                <w:color w:val="000000"/>
                <w:sz w:val="18"/>
                <w:szCs w:val="18"/>
              </w:rPr>
              <w:t>2、内存：≥320GB DDR4；</w:t>
            </w:r>
          </w:p>
          <w:p w:rsidR="001E582B" w:rsidRDefault="00271F75">
            <w:pPr>
              <w:jc w:val="left"/>
              <w:rPr>
                <w:rFonts w:ascii="宋体" w:hAnsi="宋体"/>
                <w:color w:val="000000"/>
                <w:sz w:val="18"/>
                <w:szCs w:val="18"/>
              </w:rPr>
            </w:pPr>
            <w:r>
              <w:rPr>
                <w:rFonts w:ascii="宋体" w:hAnsi="宋体" w:hint="eastAsia"/>
                <w:color w:val="000000"/>
                <w:sz w:val="18"/>
                <w:szCs w:val="18"/>
              </w:rPr>
              <w:t>3、硬盘：≥8 × 10K 1.2T SAS RAID 10 ，≥4 X 4T 7.2K  NL SAS  RAID 5</w:t>
            </w:r>
          </w:p>
          <w:p w:rsidR="001E582B" w:rsidRDefault="00271F75">
            <w:pPr>
              <w:jc w:val="left"/>
              <w:rPr>
                <w:rFonts w:ascii="宋体" w:hAnsi="宋体"/>
                <w:color w:val="000000"/>
                <w:sz w:val="18"/>
                <w:szCs w:val="18"/>
              </w:rPr>
            </w:pPr>
            <w:r>
              <w:rPr>
                <w:rFonts w:ascii="宋体" w:hAnsi="宋体" w:hint="eastAsia"/>
                <w:color w:val="000000"/>
                <w:sz w:val="18"/>
                <w:szCs w:val="18"/>
              </w:rPr>
              <w:t>4、RAID控制器：H730；</w:t>
            </w:r>
          </w:p>
          <w:p w:rsidR="001E582B" w:rsidRDefault="00271F75">
            <w:pPr>
              <w:jc w:val="left"/>
              <w:rPr>
                <w:rFonts w:ascii="宋体" w:hAnsi="宋体"/>
                <w:color w:val="000000"/>
                <w:sz w:val="18"/>
                <w:szCs w:val="18"/>
              </w:rPr>
            </w:pPr>
            <w:r>
              <w:rPr>
                <w:rFonts w:ascii="宋体" w:hAnsi="宋体" w:hint="eastAsia"/>
                <w:color w:val="000000"/>
                <w:sz w:val="18"/>
                <w:szCs w:val="18"/>
              </w:rPr>
              <w:t>5、端口：4 × 1GbE网口；</w:t>
            </w:r>
          </w:p>
          <w:p w:rsidR="001E582B" w:rsidRDefault="00271F75">
            <w:pPr>
              <w:jc w:val="left"/>
              <w:rPr>
                <w:rFonts w:ascii="宋体" w:hAnsi="宋体"/>
                <w:color w:val="000000"/>
                <w:sz w:val="18"/>
                <w:szCs w:val="18"/>
              </w:rPr>
            </w:pPr>
            <w:r>
              <w:rPr>
                <w:rFonts w:ascii="宋体" w:hAnsi="宋体" w:hint="eastAsia"/>
                <w:color w:val="000000"/>
                <w:sz w:val="18"/>
                <w:szCs w:val="18"/>
              </w:rPr>
              <w:t>6、电源：1+1 冗余电源；</w:t>
            </w:r>
          </w:p>
          <w:p w:rsidR="001E582B" w:rsidRDefault="00271F75">
            <w:pPr>
              <w:jc w:val="left"/>
              <w:rPr>
                <w:rFonts w:ascii="宋体" w:hAnsi="宋体"/>
                <w:color w:val="000000"/>
                <w:sz w:val="18"/>
                <w:szCs w:val="18"/>
              </w:rPr>
            </w:pPr>
            <w:r>
              <w:rPr>
                <w:rFonts w:ascii="宋体" w:hAnsi="宋体" w:hint="eastAsia"/>
                <w:color w:val="000000"/>
                <w:sz w:val="18"/>
                <w:szCs w:val="18"/>
              </w:rPr>
              <w:t>7、原厂承诺提供三年及以上免费升级和原厂工程师免费上门维护服务。</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5</w:t>
            </w:r>
          </w:p>
        </w:tc>
      </w:tr>
      <w:tr w:rsidR="001E582B">
        <w:trPr>
          <w:trHeight w:val="406"/>
          <w:jc w:val="center"/>
        </w:trPr>
        <w:tc>
          <w:tcPr>
            <w:tcW w:w="588" w:type="dxa"/>
            <w:shd w:val="clear" w:color="auto" w:fill="auto"/>
            <w:vAlign w:val="center"/>
          </w:tcPr>
          <w:p w:rsidR="001E582B" w:rsidRDefault="00DD14EC">
            <w:pPr>
              <w:widowControl/>
              <w:jc w:val="center"/>
              <w:rPr>
                <w:rFonts w:ascii="宋体" w:hAnsi="宋体" w:cs="宋体"/>
                <w:color w:val="000000"/>
                <w:kern w:val="0"/>
              </w:rPr>
            </w:pPr>
            <w:r>
              <w:rPr>
                <w:rFonts w:ascii="宋体" w:hAnsi="宋体" w:cs="宋体" w:hint="eastAsia"/>
                <w:color w:val="000000"/>
                <w:kern w:val="0"/>
              </w:rPr>
              <w:t>3</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管理服务器</w:t>
            </w:r>
          </w:p>
        </w:tc>
        <w:tc>
          <w:tcPr>
            <w:tcW w:w="5524" w:type="dxa"/>
            <w:shd w:val="clear" w:color="auto" w:fill="auto"/>
            <w:vAlign w:val="center"/>
          </w:tcPr>
          <w:p w:rsidR="001E582B" w:rsidRDefault="00271F75">
            <w:pPr>
              <w:jc w:val="left"/>
              <w:rPr>
                <w:rFonts w:ascii="宋体" w:hAnsi="宋体"/>
                <w:color w:val="000000"/>
                <w:sz w:val="18"/>
                <w:szCs w:val="18"/>
              </w:rPr>
            </w:pPr>
            <w:r>
              <w:rPr>
                <w:rFonts w:ascii="宋体" w:hAnsi="宋体" w:hint="eastAsia"/>
                <w:color w:val="000000"/>
                <w:sz w:val="18"/>
                <w:szCs w:val="18"/>
              </w:rPr>
              <w:t>1、CPU：≥2 × Intel E5-2640 v4（10核2.4GHz）；</w:t>
            </w:r>
          </w:p>
          <w:p w:rsidR="001E582B" w:rsidRDefault="00271F75">
            <w:pPr>
              <w:jc w:val="left"/>
              <w:rPr>
                <w:rFonts w:ascii="宋体" w:hAnsi="宋体"/>
                <w:color w:val="000000"/>
                <w:sz w:val="18"/>
                <w:szCs w:val="18"/>
              </w:rPr>
            </w:pPr>
            <w:r>
              <w:rPr>
                <w:rFonts w:ascii="宋体" w:hAnsi="宋体" w:hint="eastAsia"/>
                <w:color w:val="000000"/>
                <w:sz w:val="18"/>
                <w:szCs w:val="18"/>
              </w:rPr>
              <w:t>2、内存：≥96GB DDR4；</w:t>
            </w:r>
          </w:p>
          <w:p w:rsidR="001E582B" w:rsidRDefault="00271F75">
            <w:pPr>
              <w:jc w:val="left"/>
              <w:rPr>
                <w:rFonts w:ascii="宋体" w:hAnsi="宋体"/>
                <w:color w:val="000000"/>
                <w:sz w:val="18"/>
                <w:szCs w:val="18"/>
              </w:rPr>
            </w:pPr>
            <w:r>
              <w:rPr>
                <w:rFonts w:ascii="宋体" w:hAnsi="宋体" w:hint="eastAsia"/>
                <w:color w:val="000000"/>
                <w:sz w:val="18"/>
                <w:szCs w:val="18"/>
              </w:rPr>
              <w:t>3、硬盘：≥2 × 10K 1.2T SAS RAID 1；</w:t>
            </w:r>
          </w:p>
          <w:p w:rsidR="001E582B" w:rsidRDefault="00271F75">
            <w:pPr>
              <w:jc w:val="left"/>
              <w:rPr>
                <w:rFonts w:ascii="宋体" w:hAnsi="宋体"/>
                <w:color w:val="000000"/>
                <w:sz w:val="18"/>
                <w:szCs w:val="18"/>
              </w:rPr>
            </w:pPr>
            <w:r>
              <w:rPr>
                <w:rFonts w:ascii="宋体" w:hAnsi="宋体" w:hint="eastAsia"/>
                <w:color w:val="000000"/>
                <w:sz w:val="18"/>
                <w:szCs w:val="18"/>
              </w:rPr>
              <w:t>4、RAID控制器：H730；</w:t>
            </w:r>
          </w:p>
          <w:p w:rsidR="001E582B" w:rsidRDefault="00271F75">
            <w:pPr>
              <w:jc w:val="left"/>
              <w:rPr>
                <w:rFonts w:ascii="宋体" w:hAnsi="宋体"/>
                <w:color w:val="000000"/>
                <w:sz w:val="18"/>
                <w:szCs w:val="18"/>
              </w:rPr>
            </w:pPr>
            <w:r>
              <w:rPr>
                <w:rFonts w:ascii="宋体" w:hAnsi="宋体" w:hint="eastAsia"/>
                <w:color w:val="000000"/>
                <w:sz w:val="18"/>
                <w:szCs w:val="18"/>
              </w:rPr>
              <w:t>5、端口：4 × 1GbE网口；</w:t>
            </w:r>
          </w:p>
          <w:p w:rsidR="001E582B" w:rsidRDefault="00271F75">
            <w:pPr>
              <w:jc w:val="left"/>
              <w:rPr>
                <w:rFonts w:ascii="宋体" w:hAnsi="宋体"/>
                <w:color w:val="000000"/>
                <w:sz w:val="18"/>
                <w:szCs w:val="18"/>
              </w:rPr>
            </w:pPr>
            <w:r>
              <w:rPr>
                <w:rFonts w:ascii="宋体" w:hAnsi="宋体" w:hint="eastAsia"/>
                <w:color w:val="000000"/>
                <w:sz w:val="18"/>
                <w:szCs w:val="18"/>
              </w:rPr>
              <w:t>6、电源：1+1 冗余电源，</w:t>
            </w:r>
          </w:p>
          <w:p w:rsidR="001E582B" w:rsidRDefault="00271F75">
            <w:pPr>
              <w:jc w:val="left"/>
              <w:rPr>
                <w:rFonts w:ascii="宋体" w:hAnsi="宋体"/>
                <w:color w:val="000000"/>
                <w:sz w:val="18"/>
                <w:szCs w:val="18"/>
              </w:rPr>
            </w:pPr>
            <w:r>
              <w:rPr>
                <w:rFonts w:ascii="宋体" w:hAnsi="宋体" w:hint="eastAsia"/>
                <w:color w:val="000000"/>
                <w:sz w:val="18"/>
                <w:szCs w:val="18"/>
              </w:rPr>
              <w:t>7、原厂承诺提供三年及以上免费升级和原厂工程师免费上门维护服务。</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546"/>
          <w:jc w:val="center"/>
        </w:trPr>
        <w:tc>
          <w:tcPr>
            <w:tcW w:w="588" w:type="dxa"/>
            <w:shd w:val="clear" w:color="auto" w:fill="auto"/>
            <w:vAlign w:val="center"/>
          </w:tcPr>
          <w:p w:rsidR="001E582B" w:rsidRDefault="00DD14EC">
            <w:pPr>
              <w:widowControl/>
              <w:jc w:val="center"/>
              <w:rPr>
                <w:rFonts w:ascii="宋体" w:hAnsi="宋体" w:cs="宋体"/>
                <w:color w:val="000000"/>
                <w:kern w:val="0"/>
              </w:rPr>
            </w:pPr>
            <w:r>
              <w:rPr>
                <w:rFonts w:ascii="宋体" w:hAnsi="宋体" w:cs="宋体" w:hint="eastAsia"/>
                <w:color w:val="000000"/>
                <w:kern w:val="0"/>
              </w:rPr>
              <w:t>4</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虚拟化授权</w:t>
            </w:r>
          </w:p>
        </w:tc>
        <w:tc>
          <w:tcPr>
            <w:tcW w:w="5524" w:type="dxa"/>
            <w:shd w:val="clear" w:color="auto" w:fill="auto"/>
            <w:vAlign w:val="center"/>
          </w:tcPr>
          <w:p w:rsidR="001E582B" w:rsidRDefault="00271F75">
            <w:pPr>
              <w:jc w:val="lef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★具有国产软件自主知识产权，具有自主研发能力，保障后续产品的连续性；提供国家版权局颁发的《计算机软件著作权登记证书》复印件证明。</w:t>
            </w:r>
          </w:p>
          <w:p w:rsidR="001E582B" w:rsidRDefault="00271F75">
            <w:pPr>
              <w:jc w:val="left"/>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w:t>
            </w:r>
            <w:r>
              <w:rPr>
                <w:rFonts w:ascii="宋体" w:hAnsi="宋体" w:hint="eastAsia"/>
                <w:color w:val="000000"/>
                <w:sz w:val="18"/>
                <w:szCs w:val="18"/>
              </w:rPr>
              <w:t>支持</w:t>
            </w:r>
            <w:r>
              <w:rPr>
                <w:rFonts w:ascii="宋体" w:hAnsi="宋体"/>
                <w:color w:val="000000"/>
                <w:sz w:val="18"/>
                <w:szCs w:val="18"/>
              </w:rPr>
              <w:t>PC</w:t>
            </w:r>
            <w:r>
              <w:rPr>
                <w:rFonts w:ascii="宋体" w:hAnsi="宋体" w:hint="eastAsia"/>
                <w:color w:val="000000"/>
                <w:sz w:val="18"/>
                <w:szCs w:val="18"/>
              </w:rPr>
              <w:t>机、瘦客户机、零客户端访问虚拟桌面。</w:t>
            </w:r>
          </w:p>
          <w:p w:rsidR="001E582B" w:rsidRDefault="00271F75">
            <w:pPr>
              <w:jc w:val="left"/>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w:t>
            </w:r>
            <w:r>
              <w:rPr>
                <w:rFonts w:ascii="宋体" w:hAnsi="宋体" w:hint="eastAsia"/>
                <w:color w:val="000000"/>
                <w:sz w:val="18"/>
                <w:szCs w:val="18"/>
              </w:rPr>
              <w:t>支持以无客户端软件的纯浏览器方式访问虚拟桌面（截图证明）</w:t>
            </w:r>
          </w:p>
          <w:p w:rsidR="001E582B" w:rsidRDefault="00271F75">
            <w:pPr>
              <w:jc w:val="left"/>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w:t>
            </w:r>
            <w:r>
              <w:rPr>
                <w:rFonts w:ascii="宋体" w:hAnsi="宋体" w:hint="eastAsia"/>
                <w:color w:val="000000"/>
                <w:sz w:val="18"/>
                <w:szCs w:val="18"/>
              </w:rPr>
              <w:t>支持PC机退化为瘦终端访问虚拟桌面（锁定PC机只能访问虚拟桌面，不能执行任何其他操作，类似瘦客户机），充分利用现有的PC资源。</w:t>
            </w:r>
          </w:p>
          <w:p w:rsidR="001E582B" w:rsidRDefault="00271F75">
            <w:pPr>
              <w:jc w:val="left"/>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w:t>
            </w:r>
            <w:r>
              <w:rPr>
                <w:rFonts w:ascii="宋体" w:hAnsi="宋体" w:hint="eastAsia"/>
                <w:color w:val="000000"/>
                <w:sz w:val="18"/>
                <w:szCs w:val="18"/>
              </w:rPr>
              <w:t>所列所有功能必须是正式版发布，不支持测试版、研发现场开发支持，以保证产品交付的稳定性。</w:t>
            </w:r>
          </w:p>
          <w:p w:rsidR="001E582B" w:rsidRDefault="00271F75">
            <w:pPr>
              <w:jc w:val="left"/>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w:t>
            </w:r>
            <w:r>
              <w:rPr>
                <w:rFonts w:ascii="宋体" w:hAnsi="宋体" w:hint="eastAsia"/>
                <w:color w:val="000000"/>
                <w:sz w:val="18"/>
                <w:szCs w:val="18"/>
              </w:rPr>
              <w:t>良好的外设支持，支持多种类型的外设，如串口、并口、标准和非标准</w:t>
            </w:r>
            <w:r>
              <w:rPr>
                <w:rFonts w:ascii="宋体" w:hAnsi="宋体"/>
                <w:color w:val="000000"/>
                <w:sz w:val="18"/>
                <w:szCs w:val="18"/>
              </w:rPr>
              <w:t>USB设备的映射，打印机、扫描仪、双向音频、USB存储等等的即插即用</w:t>
            </w:r>
            <w:r>
              <w:rPr>
                <w:rFonts w:ascii="宋体" w:hAnsi="宋体" w:hint="eastAsia"/>
                <w:color w:val="000000"/>
                <w:sz w:val="18"/>
                <w:szCs w:val="18"/>
              </w:rPr>
              <w:t>，外设支持率达到99%以上。</w:t>
            </w:r>
          </w:p>
          <w:p w:rsidR="001E582B" w:rsidRDefault="00271F75">
            <w:pPr>
              <w:jc w:val="left"/>
              <w:rPr>
                <w:rFonts w:ascii="宋体" w:hAnsi="宋体"/>
                <w:color w:val="000000"/>
                <w:sz w:val="18"/>
                <w:szCs w:val="18"/>
              </w:rPr>
            </w:pPr>
            <w:r>
              <w:rPr>
                <w:rFonts w:ascii="宋体" w:hAnsi="宋体" w:hint="eastAsia"/>
                <w:color w:val="000000"/>
                <w:sz w:val="18"/>
                <w:szCs w:val="18"/>
              </w:rPr>
              <w:lastRenderedPageBreak/>
              <w:t>（7</w:t>
            </w:r>
            <w:r>
              <w:rPr>
                <w:rFonts w:ascii="宋体" w:hAnsi="宋体"/>
                <w:color w:val="000000"/>
                <w:sz w:val="18"/>
                <w:szCs w:val="18"/>
              </w:rPr>
              <w:t>）</w:t>
            </w:r>
            <w:r>
              <w:rPr>
                <w:rFonts w:ascii="宋体" w:hAnsi="宋体" w:hint="eastAsia"/>
                <w:color w:val="000000"/>
                <w:sz w:val="18"/>
                <w:szCs w:val="18"/>
              </w:rPr>
              <w:t>支持USB设备、磁盘、摄像头、高拍仪重定向、支持MMR流媒体重定向，摄像头重定向支持至少两个摄像头。</w:t>
            </w:r>
          </w:p>
          <w:p w:rsidR="001E582B" w:rsidRDefault="00271F75">
            <w:pPr>
              <w:jc w:val="left"/>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w:t>
            </w:r>
            <w:r>
              <w:rPr>
                <w:rFonts w:ascii="宋体" w:hAnsi="宋体" w:hint="eastAsia"/>
                <w:color w:val="000000"/>
                <w:sz w:val="18"/>
                <w:szCs w:val="18"/>
              </w:rPr>
              <w:t>同时支持Windows客户端和Linux客户端的Twain协议重定向，为满足今后新增外设的兼容性，此模块须能够根据项目需求定制实现对新增外设的支持。</w:t>
            </w:r>
          </w:p>
          <w:p w:rsidR="001E582B" w:rsidRDefault="00271F75">
            <w:pPr>
              <w:jc w:val="left"/>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w:t>
            </w:r>
            <w:r>
              <w:rPr>
                <w:rFonts w:ascii="宋体" w:hAnsi="宋体" w:hint="eastAsia"/>
                <w:color w:val="000000"/>
                <w:sz w:val="18"/>
                <w:szCs w:val="18"/>
              </w:rPr>
              <w:t>灵活的带宽</w:t>
            </w:r>
            <w:r>
              <w:rPr>
                <w:rFonts w:ascii="宋体" w:hAnsi="宋体"/>
                <w:color w:val="000000"/>
                <w:sz w:val="18"/>
                <w:szCs w:val="18"/>
              </w:rPr>
              <w:t>QOS控制</w:t>
            </w:r>
            <w:r>
              <w:rPr>
                <w:rFonts w:ascii="宋体" w:hAnsi="宋体" w:hint="eastAsia"/>
                <w:color w:val="000000"/>
                <w:sz w:val="18"/>
                <w:szCs w:val="18"/>
              </w:rPr>
              <w:t>，支持通过策略来控制虚拟桌面协议对屏幕、打印机、文件传送、USB通道的带宽的大小，优先保证用户体验。</w:t>
            </w:r>
          </w:p>
          <w:p w:rsidR="001E582B" w:rsidRDefault="00271F75">
            <w:pPr>
              <w:jc w:val="left"/>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w:t>
            </w:r>
            <w:r>
              <w:rPr>
                <w:rFonts w:ascii="宋体" w:hAnsi="宋体" w:hint="eastAsia"/>
                <w:color w:val="000000"/>
                <w:sz w:val="18"/>
                <w:szCs w:val="18"/>
              </w:rPr>
              <w:t>能同时支持托管VDI虚拟桌面和共享式服务桌面。</w:t>
            </w:r>
          </w:p>
          <w:p w:rsidR="001E582B" w:rsidRDefault="00271F75">
            <w:pPr>
              <w:jc w:val="left"/>
              <w:rPr>
                <w:rFonts w:ascii="宋体" w:hAnsi="宋体"/>
                <w:color w:val="000000"/>
                <w:sz w:val="18"/>
                <w:szCs w:val="18"/>
              </w:rPr>
            </w:pPr>
            <w:r>
              <w:rPr>
                <w:rFonts w:ascii="宋体" w:hAnsi="宋体" w:hint="eastAsia"/>
                <w:color w:val="000000"/>
                <w:sz w:val="18"/>
                <w:szCs w:val="18"/>
              </w:rPr>
              <w:t>（11</w:t>
            </w:r>
            <w:r>
              <w:rPr>
                <w:rFonts w:ascii="宋体" w:hAnsi="宋体"/>
                <w:color w:val="000000"/>
                <w:sz w:val="18"/>
                <w:szCs w:val="18"/>
              </w:rPr>
              <w:t>）</w:t>
            </w:r>
            <w:r>
              <w:rPr>
                <w:rFonts w:ascii="宋体" w:hAnsi="宋体" w:hint="eastAsia"/>
                <w:color w:val="000000"/>
                <w:sz w:val="18"/>
                <w:szCs w:val="18"/>
              </w:rPr>
              <w:t>托管VDI虚拟桌面，桌面以虚拟机方式运行在服务器虚拟化平台中，通过高效的远程交付协议将桌面展示给客户，每个虚拟桌面相互隔离，以一对一的模式交付给用户，为用户提供个性化</w:t>
            </w:r>
            <w:r>
              <w:rPr>
                <w:rFonts w:ascii="宋体" w:hAnsi="宋体"/>
                <w:color w:val="000000"/>
                <w:sz w:val="18"/>
                <w:szCs w:val="18"/>
              </w:rPr>
              <w:t>Windows/Linux桌面体验</w:t>
            </w:r>
            <w:r>
              <w:rPr>
                <w:rFonts w:ascii="宋体" w:hAnsi="宋体" w:hint="eastAsia"/>
                <w:color w:val="000000"/>
                <w:sz w:val="18"/>
                <w:szCs w:val="18"/>
              </w:rPr>
              <w:t>。托管VDI虚拟桌面支持Win</w:t>
            </w:r>
            <w:r>
              <w:rPr>
                <w:rFonts w:ascii="宋体" w:hAnsi="宋体"/>
                <w:color w:val="000000"/>
                <w:sz w:val="18"/>
                <w:szCs w:val="18"/>
              </w:rPr>
              <w:t>7</w:t>
            </w:r>
            <w:r>
              <w:rPr>
                <w:rFonts w:ascii="宋体" w:hAnsi="宋体" w:hint="eastAsia"/>
                <w:color w:val="000000"/>
                <w:sz w:val="18"/>
                <w:szCs w:val="18"/>
              </w:rPr>
              <w:t>、Win</w:t>
            </w:r>
            <w:r>
              <w:rPr>
                <w:rFonts w:ascii="宋体" w:hAnsi="宋体"/>
                <w:color w:val="000000"/>
                <w:sz w:val="18"/>
                <w:szCs w:val="18"/>
              </w:rPr>
              <w:t>8</w:t>
            </w:r>
            <w:r>
              <w:rPr>
                <w:rFonts w:ascii="宋体" w:hAnsi="宋体" w:hint="eastAsia"/>
                <w:color w:val="000000"/>
                <w:sz w:val="18"/>
                <w:szCs w:val="18"/>
              </w:rPr>
              <w:t>、Win</w:t>
            </w:r>
            <w:r>
              <w:rPr>
                <w:rFonts w:ascii="宋体" w:hAnsi="宋体"/>
                <w:color w:val="000000"/>
                <w:sz w:val="18"/>
                <w:szCs w:val="18"/>
              </w:rPr>
              <w:t>10</w:t>
            </w:r>
            <w:r>
              <w:rPr>
                <w:rFonts w:ascii="宋体" w:hAnsi="宋体" w:hint="eastAsia"/>
                <w:color w:val="000000"/>
                <w:sz w:val="18"/>
                <w:szCs w:val="18"/>
              </w:rPr>
              <w:t>等主流操作系统。</w:t>
            </w:r>
          </w:p>
          <w:p w:rsidR="001E582B" w:rsidRDefault="00271F75">
            <w:pPr>
              <w:jc w:val="left"/>
              <w:rPr>
                <w:rFonts w:ascii="宋体" w:hAnsi="宋体"/>
                <w:color w:val="000000"/>
                <w:sz w:val="18"/>
                <w:szCs w:val="18"/>
              </w:rPr>
            </w:pPr>
            <w:r>
              <w:rPr>
                <w:rFonts w:ascii="宋体" w:hAnsi="宋体" w:hint="eastAsia"/>
                <w:color w:val="000000"/>
                <w:sz w:val="18"/>
                <w:szCs w:val="18"/>
              </w:rPr>
              <w:t>（12</w:t>
            </w:r>
            <w:r>
              <w:rPr>
                <w:rFonts w:ascii="宋体" w:hAnsi="宋体"/>
                <w:color w:val="000000"/>
                <w:sz w:val="18"/>
                <w:szCs w:val="18"/>
              </w:rPr>
              <w:t>）</w:t>
            </w:r>
            <w:r>
              <w:rPr>
                <w:rFonts w:ascii="宋体" w:hAnsi="宋体" w:hint="eastAsia"/>
                <w:color w:val="000000"/>
                <w:sz w:val="18"/>
                <w:szCs w:val="18"/>
              </w:rPr>
              <w:t>系统能同时支持虚拟桌面和虚拟应用，虚拟桌面和虚拟应用采用统一的、相同的架构和管理控制台，采用相同的远程连接协议实现对虚拟桌面和虚拟应用的访问。</w:t>
            </w:r>
          </w:p>
          <w:p w:rsidR="001E582B" w:rsidRDefault="00271F75">
            <w:pPr>
              <w:jc w:val="left"/>
              <w:rPr>
                <w:rFonts w:ascii="宋体" w:hAnsi="宋体"/>
                <w:color w:val="000000"/>
                <w:sz w:val="18"/>
                <w:szCs w:val="18"/>
              </w:rPr>
            </w:pPr>
            <w:r>
              <w:rPr>
                <w:rFonts w:ascii="宋体" w:hAnsi="宋体" w:hint="eastAsia"/>
                <w:color w:val="000000"/>
                <w:sz w:val="18"/>
                <w:szCs w:val="18"/>
              </w:rPr>
              <w:t>（13</w:t>
            </w:r>
            <w:r>
              <w:rPr>
                <w:rFonts w:ascii="宋体" w:hAnsi="宋体"/>
                <w:color w:val="000000"/>
                <w:sz w:val="18"/>
                <w:szCs w:val="18"/>
              </w:rPr>
              <w:t>）</w:t>
            </w:r>
            <w:r>
              <w:rPr>
                <w:rFonts w:ascii="宋体" w:hAnsi="宋体" w:hint="eastAsia"/>
                <w:color w:val="000000"/>
                <w:sz w:val="18"/>
                <w:szCs w:val="18"/>
              </w:rPr>
              <w:t>支持利用虚拟桌面的内存作为写缓存并溢出至磁盘技术，降低虚拟桌面的IOPS，同时提高虚拟桌面读写性能。（提供截图证明</w:t>
            </w:r>
            <w:r>
              <w:rPr>
                <w:rFonts w:ascii="宋体" w:hAnsi="宋体"/>
                <w:color w:val="000000"/>
                <w:sz w:val="18"/>
                <w:szCs w:val="18"/>
              </w:rPr>
              <w:t>）</w:t>
            </w:r>
          </w:p>
          <w:p w:rsidR="001E582B" w:rsidRDefault="00271F75">
            <w:pPr>
              <w:jc w:val="left"/>
              <w:rPr>
                <w:rFonts w:ascii="宋体" w:hAnsi="宋体"/>
                <w:color w:val="000000"/>
                <w:sz w:val="18"/>
                <w:szCs w:val="18"/>
              </w:rPr>
            </w:pPr>
            <w:r>
              <w:rPr>
                <w:rFonts w:ascii="宋体" w:hAnsi="宋体" w:hint="eastAsia"/>
                <w:color w:val="000000"/>
                <w:sz w:val="18"/>
                <w:szCs w:val="18"/>
              </w:rPr>
              <w:t>（14</w:t>
            </w:r>
            <w:r>
              <w:rPr>
                <w:rFonts w:ascii="宋体" w:hAnsi="宋体"/>
                <w:color w:val="000000"/>
                <w:sz w:val="18"/>
                <w:szCs w:val="18"/>
              </w:rPr>
              <w:t>）</w:t>
            </w:r>
            <w:r>
              <w:rPr>
                <w:rFonts w:ascii="宋体" w:hAnsi="宋体" w:hint="eastAsia"/>
                <w:color w:val="000000"/>
                <w:sz w:val="18"/>
                <w:szCs w:val="18"/>
              </w:rPr>
              <w:t>管理员可以查看每个虚拟桌面在虚机启动、注册到控制器、用户登录验证、应用组策略、登录脚本、配置文件加载、登录信息交互等不同阶段消耗的时间，从而对桌面进行各种故障分析；管理员可以监控桌面内用户的进程及对资源的消耗；支持远程重影技术连接到用户虚拟桌面帮助用户解决问题；（提供截图证明</w:t>
            </w:r>
            <w:r>
              <w:rPr>
                <w:rFonts w:ascii="宋体" w:hAnsi="宋体"/>
                <w:color w:val="000000"/>
                <w:sz w:val="18"/>
                <w:szCs w:val="18"/>
              </w:rPr>
              <w:t>）</w:t>
            </w:r>
          </w:p>
          <w:p w:rsidR="001E582B" w:rsidRDefault="00271F75">
            <w:pPr>
              <w:jc w:val="left"/>
              <w:rPr>
                <w:rFonts w:ascii="宋体" w:hAnsi="宋体"/>
                <w:color w:val="000000"/>
                <w:sz w:val="18"/>
                <w:szCs w:val="18"/>
              </w:rPr>
            </w:pPr>
            <w:r>
              <w:rPr>
                <w:rFonts w:ascii="宋体" w:hAnsi="宋体" w:hint="eastAsia"/>
                <w:color w:val="000000"/>
                <w:sz w:val="18"/>
                <w:szCs w:val="18"/>
              </w:rPr>
              <w:t>（15</w:t>
            </w:r>
            <w:r>
              <w:rPr>
                <w:rFonts w:ascii="宋体" w:hAnsi="宋体"/>
                <w:color w:val="000000"/>
                <w:sz w:val="18"/>
                <w:szCs w:val="18"/>
              </w:rPr>
              <w:t>）</w:t>
            </w:r>
            <w:r>
              <w:rPr>
                <w:rFonts w:ascii="宋体" w:hAnsi="宋体" w:hint="eastAsia"/>
                <w:color w:val="000000"/>
                <w:sz w:val="18"/>
                <w:szCs w:val="18"/>
              </w:rPr>
              <w:t>系统日志，跟踪各种各样的系统事件，记录由系统组件产生的事件。例如，通讯失败、系统运行异常等记录。</w:t>
            </w:r>
          </w:p>
          <w:p w:rsidR="001E582B" w:rsidRDefault="00271F75">
            <w:pPr>
              <w:jc w:val="left"/>
              <w:rPr>
                <w:rFonts w:ascii="宋体" w:hAnsi="宋体"/>
                <w:color w:val="000000"/>
                <w:sz w:val="18"/>
                <w:szCs w:val="18"/>
              </w:rPr>
            </w:pPr>
            <w:r>
              <w:rPr>
                <w:rFonts w:ascii="宋体" w:hAnsi="宋体" w:hint="eastAsia"/>
                <w:color w:val="000000"/>
                <w:sz w:val="18"/>
                <w:szCs w:val="18"/>
              </w:rPr>
              <w:t>（16</w:t>
            </w:r>
            <w:r>
              <w:rPr>
                <w:rFonts w:ascii="宋体" w:hAnsi="宋体"/>
                <w:color w:val="000000"/>
                <w:sz w:val="18"/>
                <w:szCs w:val="18"/>
              </w:rPr>
              <w:t>）</w:t>
            </w:r>
            <w:r>
              <w:rPr>
                <w:rFonts w:ascii="宋体" w:hAnsi="宋体" w:hint="eastAsia"/>
                <w:color w:val="000000"/>
                <w:sz w:val="18"/>
                <w:szCs w:val="18"/>
              </w:rPr>
              <w:t>用户操作日志，包括用户操作时的用户识别符、登陆时间、注销时间、事件发生的日期和时间事件内容或操作结果等；（提供截图证明</w:t>
            </w:r>
            <w:r>
              <w:rPr>
                <w:rFonts w:ascii="宋体" w:hAnsi="宋体"/>
                <w:color w:val="000000"/>
                <w:sz w:val="18"/>
                <w:szCs w:val="18"/>
              </w:rPr>
              <w:t>）</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lastRenderedPageBreak/>
              <w:t>套</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238</w:t>
            </w:r>
          </w:p>
        </w:tc>
      </w:tr>
      <w:tr w:rsidR="001E582B">
        <w:trPr>
          <w:trHeight w:val="1190"/>
          <w:jc w:val="center"/>
        </w:trPr>
        <w:tc>
          <w:tcPr>
            <w:tcW w:w="588" w:type="dxa"/>
            <w:shd w:val="clear" w:color="auto" w:fill="auto"/>
            <w:vAlign w:val="center"/>
          </w:tcPr>
          <w:p w:rsidR="001E582B" w:rsidRDefault="00DD14EC">
            <w:pPr>
              <w:widowControl/>
              <w:jc w:val="center"/>
              <w:rPr>
                <w:rFonts w:ascii="宋体" w:hAnsi="宋体" w:cs="宋体"/>
                <w:color w:val="000000"/>
                <w:kern w:val="0"/>
              </w:rPr>
            </w:pPr>
            <w:r>
              <w:rPr>
                <w:rFonts w:ascii="宋体" w:hAnsi="宋体" w:cs="宋体" w:hint="eastAsia"/>
                <w:color w:val="000000"/>
                <w:kern w:val="0"/>
              </w:rPr>
              <w:lastRenderedPageBreak/>
              <w:t>5</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FF0000"/>
                <w:kern w:val="0"/>
              </w:rPr>
              <w:t>教学软件</w:t>
            </w:r>
          </w:p>
        </w:tc>
        <w:tc>
          <w:tcPr>
            <w:tcW w:w="5524" w:type="dxa"/>
            <w:shd w:val="clear" w:color="auto" w:fill="auto"/>
            <w:vAlign w:val="center"/>
          </w:tcPr>
          <w:p w:rsidR="001E582B" w:rsidRDefault="00271F75">
            <w:pPr>
              <w:jc w:val="lef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w:t>
            </w:r>
            <w:r>
              <w:rPr>
                <w:rFonts w:ascii="宋体" w:hAnsi="宋体" w:hint="eastAsia"/>
                <w:color w:val="000000"/>
                <w:sz w:val="18"/>
                <w:szCs w:val="18"/>
              </w:rPr>
              <w:t>★支持将教师机的屏幕画面实时同步广播给单个、部分、全体学生，屏幕广播支持全屏、窗口模式（学生可一边查看教师屏幕，一边进行本机操作）。屏幕广播时可</w:t>
            </w:r>
            <w:r>
              <w:rPr>
                <w:rFonts w:ascii="宋体" w:hAnsi="宋体"/>
                <w:color w:val="000000"/>
                <w:sz w:val="18"/>
                <w:szCs w:val="18"/>
              </w:rPr>
              <w:t>为教师</w:t>
            </w:r>
            <w:r>
              <w:rPr>
                <w:rFonts w:ascii="宋体" w:hAnsi="宋体" w:hint="eastAsia"/>
                <w:color w:val="000000"/>
                <w:sz w:val="18"/>
                <w:szCs w:val="18"/>
              </w:rPr>
              <w:t>提供屏幕笔、屏幕录制等</w:t>
            </w:r>
            <w:r>
              <w:rPr>
                <w:rFonts w:ascii="宋体" w:hAnsi="宋体"/>
                <w:color w:val="000000"/>
                <w:sz w:val="18"/>
                <w:szCs w:val="18"/>
              </w:rPr>
              <w:t>辅助教学功能</w:t>
            </w:r>
            <w:r>
              <w:rPr>
                <w:rFonts w:ascii="宋体" w:hAnsi="宋体" w:hint="eastAsia"/>
                <w:color w:val="000000"/>
                <w:sz w:val="18"/>
                <w:szCs w:val="18"/>
              </w:rPr>
              <w:t>。</w:t>
            </w:r>
          </w:p>
          <w:p w:rsidR="001E582B" w:rsidRDefault="00271F75">
            <w:pPr>
              <w:jc w:val="left"/>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 xml:space="preserve">） </w:t>
            </w:r>
            <w:r>
              <w:rPr>
                <w:rFonts w:ascii="宋体" w:hAnsi="宋体" w:hint="eastAsia"/>
                <w:color w:val="000000"/>
                <w:sz w:val="18"/>
                <w:szCs w:val="18"/>
              </w:rPr>
              <w:t>支持老师实时监看单一、多个学生机的屏幕，保证各监看窗口是同时传输；不仅能同时监看多个学生屏幕，而且能实时监看各学生机的鼠标形状变化和移动轨迹。</w:t>
            </w:r>
          </w:p>
          <w:p w:rsidR="001E582B" w:rsidRDefault="00271F75">
            <w:pPr>
              <w:jc w:val="left"/>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w:t>
            </w:r>
            <w:r>
              <w:rPr>
                <w:rFonts w:ascii="宋体" w:hAnsi="宋体" w:hint="eastAsia"/>
                <w:color w:val="000000"/>
                <w:sz w:val="18"/>
                <w:szCs w:val="18"/>
              </w:rPr>
              <w:t>★支持老师可指定任意一个学生屏幕将其广播给所有所有或特定的学生。当某个学生的操作比较典型时，教师可以利用此功能让其为其他学生进行示范，使其他学生可以根据示范更好地领悟教学内容。在该</w:t>
            </w:r>
            <w:r>
              <w:rPr>
                <w:rFonts w:ascii="宋体" w:hAnsi="宋体"/>
                <w:color w:val="000000"/>
                <w:sz w:val="18"/>
                <w:szCs w:val="18"/>
              </w:rPr>
              <w:t>学生桌面进行演示时，老师可选择控制学生桌面</w:t>
            </w:r>
            <w:r>
              <w:rPr>
                <w:rFonts w:ascii="宋体" w:hAnsi="宋体" w:hint="eastAsia"/>
                <w:color w:val="000000"/>
                <w:sz w:val="18"/>
                <w:szCs w:val="18"/>
              </w:rPr>
              <w:t>以</w:t>
            </w:r>
            <w:r>
              <w:rPr>
                <w:rFonts w:ascii="宋体" w:hAnsi="宋体"/>
                <w:color w:val="000000"/>
                <w:sz w:val="18"/>
                <w:szCs w:val="18"/>
              </w:rPr>
              <w:t>进行必要</w:t>
            </w:r>
            <w:r>
              <w:rPr>
                <w:rFonts w:ascii="宋体" w:hAnsi="宋体" w:hint="eastAsia"/>
                <w:color w:val="000000"/>
                <w:sz w:val="18"/>
                <w:szCs w:val="18"/>
              </w:rPr>
              <w:t>的指导。</w:t>
            </w:r>
          </w:p>
          <w:p w:rsidR="001E582B" w:rsidRDefault="00271F75">
            <w:pPr>
              <w:jc w:val="left"/>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w:t>
            </w:r>
            <w:r>
              <w:rPr>
                <w:rFonts w:ascii="宋体" w:hAnsi="宋体" w:hint="eastAsia"/>
                <w:color w:val="000000"/>
                <w:sz w:val="18"/>
                <w:szCs w:val="18"/>
              </w:rPr>
              <w:t>支持老师将选中的文件分发给学生，可以分发给所有学生，也可以分发给指定学生。</w:t>
            </w:r>
          </w:p>
          <w:p w:rsidR="001E582B" w:rsidRDefault="00271F75">
            <w:pPr>
              <w:jc w:val="left"/>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w:t>
            </w:r>
            <w:r>
              <w:rPr>
                <w:rFonts w:ascii="宋体" w:hAnsi="宋体" w:hint="eastAsia"/>
                <w:color w:val="000000"/>
                <w:sz w:val="18"/>
                <w:szCs w:val="18"/>
              </w:rPr>
              <w:t>支持学生直接将文件提交给老师。</w:t>
            </w:r>
          </w:p>
          <w:p w:rsidR="001E582B" w:rsidRDefault="00271F75">
            <w:pPr>
              <w:jc w:val="left"/>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w:t>
            </w:r>
            <w:r>
              <w:rPr>
                <w:rFonts w:ascii="宋体" w:hAnsi="宋体" w:hint="eastAsia"/>
                <w:color w:val="000000"/>
                <w:sz w:val="18"/>
                <w:szCs w:val="18"/>
              </w:rPr>
              <w:t>支持学生通过电子举手方式请求老师的帮助。</w:t>
            </w:r>
          </w:p>
          <w:p w:rsidR="001E582B" w:rsidRDefault="00271F75">
            <w:pPr>
              <w:jc w:val="left"/>
              <w:rPr>
                <w:rFonts w:ascii="宋体" w:hAnsi="宋体"/>
                <w:color w:val="000000"/>
                <w:sz w:val="18"/>
                <w:szCs w:val="18"/>
              </w:rPr>
            </w:pPr>
            <w:r>
              <w:rPr>
                <w:rFonts w:ascii="宋体" w:hAnsi="宋体" w:hint="eastAsia"/>
                <w:color w:val="000000"/>
                <w:sz w:val="18"/>
                <w:szCs w:val="18"/>
              </w:rPr>
              <w:lastRenderedPageBreak/>
              <w:t>（7</w:t>
            </w:r>
            <w:r>
              <w:rPr>
                <w:rFonts w:ascii="宋体" w:hAnsi="宋体"/>
                <w:color w:val="000000"/>
                <w:sz w:val="18"/>
                <w:szCs w:val="18"/>
              </w:rPr>
              <w:t>）</w:t>
            </w:r>
            <w:r>
              <w:rPr>
                <w:rFonts w:ascii="宋体" w:hAnsi="宋体" w:hint="eastAsia"/>
                <w:color w:val="000000"/>
                <w:sz w:val="18"/>
                <w:szCs w:val="18"/>
              </w:rPr>
              <w:t>老师可以创建主题讨论活动，并可任意选择分组加入讨论活动。同组师生支持多种方式进行交流，包括文字，表情，图片等；</w:t>
            </w:r>
          </w:p>
          <w:p w:rsidR="001E582B" w:rsidRDefault="00271F75">
            <w:pPr>
              <w:jc w:val="left"/>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w:t>
            </w:r>
            <w:r>
              <w:rPr>
                <w:rFonts w:ascii="宋体" w:hAnsi="宋体" w:hint="eastAsia"/>
                <w:color w:val="000000"/>
                <w:sz w:val="18"/>
                <w:szCs w:val="18"/>
              </w:rPr>
              <w:t>支持老师对单一、部分、全体学生进行黑屏操作，黑屏状态下，学生的机器被锁定；</w:t>
            </w:r>
          </w:p>
          <w:p w:rsidR="001E582B" w:rsidRDefault="00271F75">
            <w:pPr>
              <w:jc w:val="left"/>
              <w:rPr>
                <w:rFonts w:ascii="宋体" w:hAnsi="宋体"/>
                <w:color w:val="000000"/>
                <w:sz w:val="18"/>
                <w:szCs w:val="18"/>
              </w:rPr>
            </w:pPr>
            <w:r>
              <w:rPr>
                <w:rFonts w:ascii="宋体" w:hAnsi="宋体" w:hint="eastAsia"/>
                <w:color w:val="000000"/>
                <w:sz w:val="18"/>
                <w:szCs w:val="18"/>
              </w:rPr>
              <w:t>（9</w:t>
            </w:r>
            <w:r>
              <w:rPr>
                <w:rFonts w:ascii="宋体" w:hAnsi="宋体"/>
                <w:color w:val="000000"/>
                <w:sz w:val="18"/>
                <w:szCs w:val="18"/>
              </w:rPr>
              <w:t>）</w:t>
            </w:r>
            <w:r>
              <w:rPr>
                <w:rFonts w:ascii="宋体" w:hAnsi="宋体" w:hint="eastAsia"/>
                <w:color w:val="000000"/>
                <w:sz w:val="18"/>
                <w:szCs w:val="18"/>
              </w:rPr>
              <w:t>为方便教学控制，支持通过教学管理软件实现一键禁止所有学生上网，禁网同时需要支持屏幕广播、屏幕查看等正常教学应用，要求提供功能演示视频或者功能截图并加盖厂商招投标专用章或公</w:t>
            </w:r>
            <w:r w:rsidRPr="00310F2F">
              <w:rPr>
                <w:rFonts w:ascii="宋体" w:hAnsi="宋体" w:hint="eastAsia"/>
                <w:color w:val="000000"/>
                <w:sz w:val="18"/>
                <w:szCs w:val="18"/>
                <w:highlight w:val="yellow"/>
              </w:rPr>
              <w:t>章</w:t>
            </w:r>
            <w:r w:rsidR="00310F2F" w:rsidRPr="00310F2F">
              <w:rPr>
                <w:rFonts w:ascii="宋体" w:hAnsi="宋体" w:hint="eastAsia"/>
                <w:color w:val="000000"/>
                <w:sz w:val="18"/>
                <w:szCs w:val="18"/>
                <w:highlight w:val="yellow"/>
              </w:rPr>
              <w:t>(视频资料单独封装随投标文件一同送交招标人)</w:t>
            </w:r>
            <w:r w:rsidRPr="00310F2F">
              <w:rPr>
                <w:rFonts w:ascii="宋体" w:hAnsi="宋体" w:hint="eastAsia"/>
                <w:color w:val="000000"/>
                <w:sz w:val="18"/>
                <w:szCs w:val="18"/>
                <w:highlight w:val="yellow"/>
              </w:rPr>
              <w:t>。</w:t>
            </w:r>
          </w:p>
          <w:p w:rsidR="001E582B" w:rsidRDefault="00271F75">
            <w:pPr>
              <w:jc w:val="left"/>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w:t>
            </w:r>
            <w:r>
              <w:rPr>
                <w:rFonts w:ascii="宋体" w:hAnsi="宋体" w:hint="eastAsia"/>
                <w:color w:val="000000"/>
                <w:sz w:val="18"/>
                <w:szCs w:val="18"/>
              </w:rPr>
              <w:t>支持老师禁止学生连接存储设备，包括</w:t>
            </w:r>
            <w:r>
              <w:rPr>
                <w:rFonts w:ascii="宋体" w:hAnsi="宋体"/>
                <w:color w:val="000000"/>
                <w:sz w:val="18"/>
                <w:szCs w:val="18"/>
              </w:rPr>
              <w:t xml:space="preserve">U </w:t>
            </w:r>
            <w:r>
              <w:rPr>
                <w:rFonts w:ascii="宋体" w:hAnsi="宋体" w:hint="eastAsia"/>
                <w:color w:val="000000"/>
                <w:sz w:val="18"/>
                <w:szCs w:val="18"/>
              </w:rPr>
              <w:t>盘、移动硬盘等。并支持设定网页及应用程序的黑白名单，允许/禁止</w:t>
            </w:r>
            <w:r>
              <w:rPr>
                <w:rFonts w:ascii="宋体" w:hAnsi="宋体"/>
                <w:color w:val="000000"/>
                <w:sz w:val="18"/>
                <w:szCs w:val="18"/>
              </w:rPr>
              <w:t>学生打开特定网页及应用程序</w:t>
            </w:r>
            <w:r>
              <w:rPr>
                <w:rFonts w:ascii="宋体" w:hAnsi="宋体" w:hint="eastAsia"/>
                <w:color w:val="000000"/>
                <w:sz w:val="18"/>
                <w:szCs w:val="18"/>
              </w:rPr>
              <w:t>。</w:t>
            </w:r>
          </w:p>
          <w:p w:rsidR="001E582B" w:rsidRDefault="00271F75">
            <w:pPr>
              <w:jc w:val="left"/>
              <w:rPr>
                <w:rFonts w:ascii="宋体" w:hAnsi="宋体"/>
                <w:color w:val="000000"/>
                <w:sz w:val="18"/>
                <w:szCs w:val="18"/>
              </w:rPr>
            </w:pPr>
            <w:r>
              <w:rPr>
                <w:rFonts w:ascii="宋体" w:hAnsi="宋体" w:hint="eastAsia"/>
                <w:color w:val="000000"/>
                <w:sz w:val="18"/>
                <w:szCs w:val="18"/>
              </w:rPr>
              <w:t>要求提供功能演示视频或者功能截图并加盖厂商招投标专用章或公</w:t>
            </w:r>
            <w:r w:rsidRPr="00310F2F">
              <w:rPr>
                <w:rFonts w:ascii="宋体" w:hAnsi="宋体" w:hint="eastAsia"/>
                <w:color w:val="000000"/>
                <w:sz w:val="18"/>
                <w:szCs w:val="18"/>
                <w:highlight w:val="yellow"/>
              </w:rPr>
              <w:t>章</w:t>
            </w:r>
            <w:r w:rsidR="00310F2F" w:rsidRPr="00310F2F">
              <w:rPr>
                <w:rFonts w:ascii="宋体" w:hAnsi="宋体" w:hint="eastAsia"/>
                <w:color w:val="000000"/>
                <w:sz w:val="18"/>
                <w:szCs w:val="18"/>
                <w:highlight w:val="yellow"/>
              </w:rPr>
              <w:t>(视频资料单独封装随投标文件一同送交招标人)</w:t>
            </w:r>
            <w:r w:rsidRPr="00310F2F">
              <w:rPr>
                <w:rFonts w:ascii="宋体" w:hAnsi="宋体" w:hint="eastAsia"/>
                <w:color w:val="000000"/>
                <w:sz w:val="18"/>
                <w:szCs w:val="18"/>
                <w:highlight w:val="yellow"/>
              </w:rPr>
              <w:t>。</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lastRenderedPageBreak/>
              <w:t>套</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483"/>
          <w:jc w:val="center"/>
        </w:trPr>
        <w:tc>
          <w:tcPr>
            <w:tcW w:w="588" w:type="dxa"/>
            <w:shd w:val="clear" w:color="auto" w:fill="auto"/>
            <w:vAlign w:val="center"/>
          </w:tcPr>
          <w:p w:rsidR="001E582B" w:rsidRDefault="00DD14EC">
            <w:pPr>
              <w:widowControl/>
              <w:jc w:val="center"/>
              <w:rPr>
                <w:rFonts w:ascii="宋体" w:hAnsi="宋体" w:cs="宋体"/>
                <w:color w:val="000000"/>
                <w:kern w:val="0"/>
                <w:sz w:val="24"/>
              </w:rPr>
            </w:pPr>
            <w:r>
              <w:rPr>
                <w:rFonts w:ascii="宋体" w:hAnsi="宋体" w:cs="宋体" w:hint="eastAsia"/>
                <w:color w:val="000000"/>
                <w:kern w:val="0"/>
                <w:sz w:val="24"/>
              </w:rPr>
              <w:lastRenderedPageBreak/>
              <w:t>6</w:t>
            </w:r>
          </w:p>
        </w:tc>
        <w:tc>
          <w:tcPr>
            <w:tcW w:w="1256" w:type="dxa"/>
            <w:vAlign w:val="center"/>
          </w:tcPr>
          <w:p w:rsidR="001E582B" w:rsidRDefault="00271F75">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5524" w:type="dxa"/>
            <w:shd w:val="clear" w:color="auto" w:fill="auto"/>
            <w:vAlign w:val="center"/>
          </w:tcPr>
          <w:p w:rsidR="001E582B" w:rsidRDefault="001E582B">
            <w:pPr>
              <w:widowControl/>
              <w:jc w:val="center"/>
              <w:rPr>
                <w:rFonts w:ascii="宋体" w:hAnsi="宋体" w:cs="宋体"/>
                <w:color w:val="000000"/>
                <w:kern w:val="0"/>
                <w:sz w:val="24"/>
              </w:rPr>
            </w:pPr>
          </w:p>
        </w:tc>
        <w:tc>
          <w:tcPr>
            <w:tcW w:w="470" w:type="dxa"/>
            <w:shd w:val="clear" w:color="auto" w:fill="auto"/>
            <w:vAlign w:val="center"/>
          </w:tcPr>
          <w:p w:rsidR="001E582B" w:rsidRDefault="001E582B">
            <w:pPr>
              <w:widowControl/>
              <w:jc w:val="center"/>
              <w:rPr>
                <w:rFonts w:ascii="宋体" w:hAnsi="宋体" w:cs="宋体"/>
                <w:color w:val="000000"/>
                <w:kern w:val="0"/>
                <w:sz w:val="24"/>
              </w:rPr>
            </w:pPr>
          </w:p>
        </w:tc>
        <w:tc>
          <w:tcPr>
            <w:tcW w:w="664" w:type="dxa"/>
            <w:shd w:val="clear" w:color="auto" w:fill="auto"/>
            <w:vAlign w:val="center"/>
          </w:tcPr>
          <w:p w:rsidR="001E582B" w:rsidRDefault="001E582B">
            <w:pPr>
              <w:widowControl/>
              <w:jc w:val="center"/>
              <w:rPr>
                <w:rFonts w:ascii="宋体" w:hAnsi="宋体" w:cs="宋体"/>
                <w:color w:val="000000"/>
                <w:kern w:val="0"/>
                <w:sz w:val="24"/>
              </w:rPr>
            </w:pPr>
          </w:p>
        </w:tc>
      </w:tr>
    </w:tbl>
    <w:p w:rsidR="001E582B" w:rsidRDefault="001E582B">
      <w:pPr>
        <w:spacing w:line="360" w:lineRule="auto"/>
        <w:jc w:val="left"/>
        <w:rPr>
          <w:rFonts w:ascii="宋体" w:cs="宋体"/>
          <w:b/>
          <w:bCs/>
        </w:rPr>
      </w:pPr>
    </w:p>
    <w:p w:rsidR="001E582B" w:rsidRDefault="00271F75">
      <w:pPr>
        <w:spacing w:line="360" w:lineRule="auto"/>
        <w:jc w:val="left"/>
        <w:rPr>
          <w:rFonts w:ascii="宋体" w:hAnsi="宋体" w:cs="宋体"/>
          <w:b/>
          <w:bCs/>
        </w:rPr>
      </w:pPr>
      <w:r>
        <w:rPr>
          <w:rFonts w:ascii="宋体" w:hAnsi="宋体" w:cs="宋体" w:hint="eastAsia"/>
          <w:b/>
          <w:bCs/>
        </w:rPr>
        <w:t>备注：</w:t>
      </w:r>
    </w:p>
    <w:p w:rsidR="001E582B" w:rsidRDefault="00271F75">
      <w:pPr>
        <w:numPr>
          <w:ilvl w:val="0"/>
          <w:numId w:val="13"/>
        </w:numPr>
        <w:spacing w:line="360" w:lineRule="auto"/>
        <w:jc w:val="left"/>
        <w:rPr>
          <w:rFonts w:ascii="宋体" w:hAnsi="宋体" w:cs="宋体"/>
          <w:b/>
          <w:bCs/>
        </w:rPr>
      </w:pPr>
      <w:r>
        <w:rPr>
          <w:rFonts w:ascii="宋体" w:hAnsi="宋体" w:cs="宋体" w:hint="eastAsia"/>
          <w:b/>
          <w:bCs/>
        </w:rPr>
        <w:t>本次采购云桌面系统，满足不少于238个点同时使用，软件运行要求顺畅，同时电脑设备计算能力、存储、内存等可以扩容，满足后续需求。</w:t>
      </w:r>
    </w:p>
    <w:p w:rsidR="001E582B" w:rsidRDefault="00271F75">
      <w:pPr>
        <w:tabs>
          <w:tab w:val="left" w:pos="1800"/>
        </w:tabs>
        <w:rPr>
          <w:rFonts w:ascii="宋体" w:hAnsi="宋体"/>
          <w:b/>
          <w:bCs/>
          <w:color w:val="FF0000"/>
        </w:rPr>
      </w:pPr>
      <w:r>
        <w:rPr>
          <w:rFonts w:ascii="宋体" w:hAnsi="宋体" w:hint="eastAsia"/>
          <w:b/>
          <w:bCs/>
          <w:color w:val="FF0000"/>
        </w:rPr>
        <w:t>2、学生端软件运行要求：Windows7及以上</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Internet Information Services（IIS，互联网信息服务）</w:t>
      </w:r>
    </w:p>
    <w:p w:rsidR="001E582B" w:rsidRDefault="00271F75" w:rsidP="00605395">
      <w:pPr>
        <w:tabs>
          <w:tab w:val="left" w:pos="1800"/>
        </w:tabs>
        <w:ind w:firstLineChars="200" w:firstLine="422"/>
        <w:rPr>
          <w:rFonts w:ascii="宋体" w:hAnsi="宋体"/>
          <w:b/>
          <w:bCs/>
          <w:color w:val="FF0000"/>
        </w:rPr>
      </w:pPr>
      <w:r>
        <w:rPr>
          <w:rFonts w:ascii="宋体" w:hAnsi="宋体"/>
          <w:b/>
          <w:bCs/>
          <w:color w:val="FF0000"/>
        </w:rPr>
        <w:t>Internet Explorer 11.0</w:t>
      </w:r>
    </w:p>
    <w:p w:rsidR="001E582B" w:rsidRDefault="00271F75" w:rsidP="00605395">
      <w:pPr>
        <w:tabs>
          <w:tab w:val="left" w:pos="1800"/>
        </w:tabs>
        <w:ind w:firstLineChars="200" w:firstLine="422"/>
        <w:rPr>
          <w:rFonts w:ascii="宋体" w:hAnsi="宋体"/>
          <w:b/>
          <w:bCs/>
          <w:color w:val="FF0000"/>
        </w:rPr>
      </w:pPr>
      <w:r>
        <w:rPr>
          <w:rFonts w:ascii="宋体" w:hAnsi="宋体"/>
          <w:b/>
          <w:bCs/>
          <w:color w:val="FF0000"/>
        </w:rPr>
        <w:t>Microsoft Office 2007</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Adobe Flash Player For IE 10 以上</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新道版企业信息化管理系统10.1客户端</w:t>
      </w:r>
      <w:r w:rsidR="00AF3519">
        <w:rPr>
          <w:rFonts w:ascii="宋体" w:hAnsi="宋体" w:hint="eastAsia"/>
          <w:b/>
          <w:bCs/>
          <w:color w:val="FF0000"/>
        </w:rPr>
        <w:t>&amp;</w:t>
      </w:r>
      <w:r w:rsidR="00AF3519" w:rsidRPr="00310F2F">
        <w:rPr>
          <w:rFonts w:ascii="宋体" w:hAnsi="宋体" w:hint="eastAsia"/>
          <w:b/>
          <w:bCs/>
          <w:color w:val="FF0000"/>
          <w:highlight w:val="yellow"/>
        </w:rPr>
        <w:t>新道VBSE综合实践教学平台</w:t>
      </w:r>
    </w:p>
    <w:p w:rsidR="001E582B" w:rsidRDefault="00271F75" w:rsidP="00605395">
      <w:pPr>
        <w:tabs>
          <w:tab w:val="left" w:pos="1800"/>
        </w:tabs>
        <w:ind w:firstLineChars="200" w:firstLine="422"/>
        <w:rPr>
          <w:rFonts w:ascii="宋体" w:hAnsi="宋体"/>
          <w:b/>
          <w:bCs/>
          <w:color w:val="FF0000"/>
        </w:rPr>
      </w:pPr>
      <w:r>
        <w:rPr>
          <w:rFonts w:ascii="宋体" w:hAnsi="宋体"/>
          <w:b/>
          <w:bCs/>
          <w:color w:val="FF0000"/>
        </w:rPr>
        <w:t>Silverlight</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如暴风影音，射手播放器等本地播放器，可根据实际情况选择，能播放FLV文件即可</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Microsoft .NET Framework v3.5 以上</w:t>
      </w:r>
    </w:p>
    <w:p w:rsidR="001E582B" w:rsidRDefault="00271F75">
      <w:pPr>
        <w:tabs>
          <w:tab w:val="left" w:pos="1800"/>
        </w:tabs>
        <w:rPr>
          <w:rFonts w:ascii="宋体" w:hAnsi="宋体"/>
          <w:b/>
          <w:bCs/>
          <w:color w:val="FF0000"/>
        </w:rPr>
      </w:pPr>
      <w:r>
        <w:rPr>
          <w:rFonts w:ascii="宋体" w:hAnsi="宋体" w:hint="eastAsia"/>
          <w:b/>
          <w:bCs/>
          <w:color w:val="FF0000"/>
        </w:rPr>
        <w:t>3、服务器端运行软件要求：Windows Server 2008</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Internet Information Services（IIS，互联网信息服务）</w:t>
      </w:r>
    </w:p>
    <w:p w:rsidR="001E582B" w:rsidRDefault="00271F75" w:rsidP="00605395">
      <w:pPr>
        <w:tabs>
          <w:tab w:val="left" w:pos="1800"/>
        </w:tabs>
        <w:ind w:firstLineChars="200" w:firstLine="422"/>
        <w:rPr>
          <w:rFonts w:ascii="宋体" w:hAnsi="宋体"/>
          <w:b/>
          <w:bCs/>
          <w:color w:val="FF0000"/>
        </w:rPr>
      </w:pPr>
      <w:r>
        <w:rPr>
          <w:rFonts w:ascii="宋体" w:hAnsi="宋体" w:hint="eastAsia"/>
          <w:b/>
          <w:bCs/>
          <w:color w:val="FF0000"/>
        </w:rPr>
        <w:t>新道版企业信息化管理系统10.1全产品</w:t>
      </w:r>
      <w:r w:rsidR="00AF3519">
        <w:rPr>
          <w:rFonts w:ascii="宋体" w:hAnsi="宋体" w:hint="eastAsia"/>
          <w:b/>
          <w:bCs/>
          <w:color w:val="FF0000"/>
        </w:rPr>
        <w:t>&amp;</w:t>
      </w:r>
      <w:r w:rsidR="00AF3519" w:rsidRPr="00310F2F">
        <w:rPr>
          <w:rFonts w:ascii="宋体" w:hAnsi="宋体" w:hint="eastAsia"/>
          <w:b/>
          <w:bCs/>
          <w:color w:val="FF0000"/>
          <w:highlight w:val="yellow"/>
        </w:rPr>
        <w:t>新道VBSE综合实践教学平台</w:t>
      </w:r>
    </w:p>
    <w:p w:rsidR="001E582B" w:rsidRDefault="00271F75" w:rsidP="00605395">
      <w:pPr>
        <w:tabs>
          <w:tab w:val="left" w:pos="1800"/>
        </w:tabs>
        <w:ind w:firstLineChars="200" w:firstLine="422"/>
        <w:rPr>
          <w:rFonts w:ascii="宋体" w:hAnsi="宋体"/>
          <w:b/>
          <w:bCs/>
          <w:color w:val="FF0000"/>
        </w:rPr>
      </w:pPr>
      <w:r>
        <w:rPr>
          <w:rFonts w:ascii="宋体" w:hAnsi="宋体"/>
          <w:b/>
          <w:bCs/>
          <w:color w:val="FF0000"/>
        </w:rPr>
        <w:t>Internet Explorer 11.0</w:t>
      </w:r>
    </w:p>
    <w:p w:rsidR="001E582B" w:rsidRDefault="00271F75" w:rsidP="00605395">
      <w:pPr>
        <w:tabs>
          <w:tab w:val="left" w:pos="1800"/>
        </w:tabs>
        <w:ind w:firstLineChars="200" w:firstLine="422"/>
        <w:rPr>
          <w:rFonts w:ascii="宋体" w:hAnsi="宋体"/>
          <w:b/>
          <w:bCs/>
          <w:color w:val="FF0000"/>
        </w:rPr>
      </w:pPr>
      <w:r>
        <w:rPr>
          <w:rFonts w:ascii="宋体" w:hAnsi="宋体"/>
          <w:b/>
          <w:bCs/>
          <w:color w:val="FF0000"/>
        </w:rPr>
        <w:t>Microsoft Office 2007</w:t>
      </w:r>
    </w:p>
    <w:p w:rsidR="001E582B" w:rsidRDefault="00271F75" w:rsidP="00605395">
      <w:pPr>
        <w:tabs>
          <w:tab w:val="left" w:pos="1800"/>
        </w:tabs>
        <w:ind w:firstLineChars="200" w:firstLine="422"/>
        <w:rPr>
          <w:rFonts w:ascii="宋体" w:hAnsi="宋体" w:cs="宋体"/>
          <w:b/>
          <w:bCs/>
        </w:rPr>
      </w:pPr>
      <w:r>
        <w:rPr>
          <w:rFonts w:ascii="宋体" w:hAnsi="宋体" w:hint="eastAsia"/>
          <w:b/>
          <w:bCs/>
          <w:color w:val="FF0000"/>
        </w:rPr>
        <w:t>Microsoft .NET Framework v3.5 以上</w:t>
      </w:r>
    </w:p>
    <w:p w:rsidR="001E582B" w:rsidRDefault="00271F75">
      <w:pPr>
        <w:spacing w:line="360" w:lineRule="auto"/>
        <w:jc w:val="left"/>
        <w:rPr>
          <w:rFonts w:ascii="宋体" w:hAnsi="宋体" w:cs="宋体"/>
          <w:b/>
          <w:bCs/>
          <w:color w:val="FF0000"/>
        </w:rPr>
      </w:pPr>
      <w:r>
        <w:rPr>
          <w:rFonts w:ascii="宋体" w:hAnsi="宋体" w:cs="宋体" w:hint="eastAsia"/>
          <w:b/>
          <w:bCs/>
        </w:rPr>
        <w:t>4、要求现场安装与调试，要保证</w:t>
      </w:r>
      <w:r w:rsidR="00363F2B" w:rsidRPr="00363F2B">
        <w:rPr>
          <w:rFonts w:ascii="宋体" w:hAnsi="宋体" w:cs="宋体" w:hint="eastAsia"/>
          <w:b/>
          <w:bCs/>
          <w:highlight w:val="yellow"/>
        </w:rPr>
        <w:t>新道版企业信息化管理系统及新道VBSE综合实践教学平台软件等</w:t>
      </w:r>
      <w:r>
        <w:rPr>
          <w:rFonts w:ascii="宋体" w:hAnsi="宋体" w:cs="宋体" w:hint="eastAsia"/>
          <w:b/>
          <w:bCs/>
        </w:rPr>
        <w:t>运行良好，以及有三年的售后服务与维护。</w:t>
      </w:r>
      <w:r>
        <w:rPr>
          <w:rFonts w:ascii="宋体" w:hAnsi="宋体" w:cs="宋体" w:hint="eastAsia"/>
          <w:b/>
          <w:bCs/>
          <w:color w:val="FF0000"/>
        </w:rPr>
        <w:t>投标单位需提供维保期结束后维护成本及方案。</w:t>
      </w:r>
    </w:p>
    <w:p w:rsidR="001E582B" w:rsidRDefault="001E582B">
      <w:pPr>
        <w:spacing w:line="360" w:lineRule="auto"/>
        <w:jc w:val="left"/>
        <w:rPr>
          <w:rFonts w:ascii="宋体" w:hAnsi="宋体" w:cs="宋体"/>
          <w:b/>
          <w:bCs/>
          <w:color w:val="FF0000"/>
        </w:rPr>
      </w:pPr>
    </w:p>
    <w:p w:rsidR="001E582B" w:rsidRDefault="001E582B">
      <w:pPr>
        <w:spacing w:line="360" w:lineRule="auto"/>
        <w:jc w:val="left"/>
        <w:rPr>
          <w:rFonts w:ascii="宋体" w:hAnsi="宋体" w:cs="宋体"/>
          <w:b/>
          <w:bCs/>
          <w:color w:val="FF0000"/>
        </w:rPr>
        <w:sectPr w:rsidR="001E582B">
          <w:pgSz w:w="11906" w:h="16838"/>
          <w:pgMar w:top="1440" w:right="1800" w:bottom="1440" w:left="1800" w:header="851" w:footer="992" w:gutter="0"/>
          <w:cols w:space="720"/>
          <w:docGrid w:type="lines" w:linePitch="312"/>
        </w:sectPr>
      </w:pPr>
    </w:p>
    <w:bookmarkEnd w:id="1"/>
    <w:p w:rsidR="001E582B" w:rsidRDefault="00271F75">
      <w:pPr>
        <w:tabs>
          <w:tab w:val="left" w:pos="1800"/>
        </w:tabs>
        <w:jc w:val="center"/>
        <w:rPr>
          <w:rFonts w:cs="宋体"/>
          <w:b/>
          <w:bCs/>
          <w:sz w:val="36"/>
          <w:szCs w:val="36"/>
        </w:rPr>
      </w:pPr>
      <w:r>
        <w:rPr>
          <w:rFonts w:cs="宋体" w:hint="eastAsia"/>
          <w:b/>
          <w:bCs/>
          <w:sz w:val="36"/>
          <w:szCs w:val="36"/>
        </w:rPr>
        <w:lastRenderedPageBreak/>
        <w:t>二、报价文件格式</w:t>
      </w:r>
    </w:p>
    <w:p w:rsidR="001E582B" w:rsidRDefault="00271F75">
      <w:pPr>
        <w:spacing w:line="360" w:lineRule="auto"/>
        <w:jc w:val="center"/>
        <w:rPr>
          <w:rFonts w:ascii="宋体"/>
          <w:b/>
          <w:bCs/>
          <w:sz w:val="30"/>
          <w:szCs w:val="30"/>
        </w:rPr>
      </w:pPr>
      <w:r>
        <w:rPr>
          <w:rFonts w:ascii="宋体" w:hAnsi="宋体" w:cs="宋体" w:hint="eastAsia"/>
          <w:b/>
          <w:bCs/>
          <w:sz w:val="30"/>
          <w:szCs w:val="30"/>
        </w:rPr>
        <w:t>格式一投标承诺书</w:t>
      </w:r>
    </w:p>
    <w:p w:rsidR="001E582B" w:rsidRDefault="00271F75">
      <w:pPr>
        <w:spacing w:line="360" w:lineRule="auto"/>
        <w:rPr>
          <w:rFonts w:ascii="宋体"/>
        </w:rPr>
      </w:pPr>
      <w:r>
        <w:rPr>
          <w:rFonts w:ascii="宋体" w:hAnsi="宋体" w:cs="宋体" w:hint="eastAsia"/>
        </w:rPr>
        <w:t>致：东莞理工学院城市学院</w:t>
      </w:r>
    </w:p>
    <w:p w:rsidR="001E582B" w:rsidRDefault="00271F75">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1E582B" w:rsidRDefault="00271F75">
      <w:pPr>
        <w:numPr>
          <w:ilvl w:val="0"/>
          <w:numId w:val="14"/>
        </w:numPr>
        <w:spacing w:line="360" w:lineRule="auto"/>
      </w:pPr>
      <w:r>
        <w:rPr>
          <w:rFonts w:ascii="宋体" w:hAnsi="宋体" w:cs="宋体" w:hint="eastAsia"/>
        </w:rPr>
        <w:t>投标承诺书；</w:t>
      </w:r>
    </w:p>
    <w:p w:rsidR="001E582B" w:rsidRDefault="00271F75">
      <w:pPr>
        <w:numPr>
          <w:ilvl w:val="0"/>
          <w:numId w:val="14"/>
        </w:numPr>
        <w:spacing w:line="360" w:lineRule="auto"/>
        <w:rPr>
          <w:color w:val="FF0000"/>
        </w:rPr>
      </w:pPr>
      <w:r>
        <w:rPr>
          <w:rFonts w:hint="eastAsia"/>
          <w:bCs/>
          <w:color w:val="FF0000"/>
        </w:rPr>
        <w:t>商务技术条款偏离表；</w:t>
      </w:r>
    </w:p>
    <w:p w:rsidR="001E582B" w:rsidRDefault="00271F75">
      <w:pPr>
        <w:numPr>
          <w:ilvl w:val="0"/>
          <w:numId w:val="14"/>
        </w:numPr>
        <w:spacing w:line="360" w:lineRule="auto"/>
      </w:pPr>
      <w:r>
        <w:rPr>
          <w:rFonts w:ascii="宋体" w:hAnsi="宋体" w:cs="宋体" w:hint="eastAsia"/>
        </w:rPr>
        <w:t>报价总表</w:t>
      </w:r>
      <w:r w:rsidR="00EA30C3">
        <w:rPr>
          <w:rFonts w:ascii="宋体" w:hAnsi="宋体" w:cs="宋体" w:hint="eastAsia"/>
        </w:rPr>
        <w:t>及报价明细表</w:t>
      </w:r>
      <w:r>
        <w:rPr>
          <w:rFonts w:ascii="宋体" w:hAnsi="宋体" w:cs="宋体" w:hint="eastAsia"/>
        </w:rPr>
        <w:t>；</w:t>
      </w:r>
    </w:p>
    <w:p w:rsidR="001E582B" w:rsidRDefault="00271F75">
      <w:pPr>
        <w:numPr>
          <w:ilvl w:val="0"/>
          <w:numId w:val="14"/>
        </w:numPr>
        <w:spacing w:line="360" w:lineRule="auto"/>
      </w:pPr>
      <w:r>
        <w:rPr>
          <w:rFonts w:ascii="宋体" w:hAnsi="宋体" w:cs="宋体" w:hint="eastAsia"/>
        </w:rPr>
        <w:t>设备清单及详细报价（需列明品牌、产地、型号、配置、单价、合计等）；</w:t>
      </w:r>
    </w:p>
    <w:p w:rsidR="001E582B" w:rsidRDefault="00271F75">
      <w:pPr>
        <w:numPr>
          <w:ilvl w:val="0"/>
          <w:numId w:val="14"/>
        </w:numPr>
        <w:spacing w:line="360" w:lineRule="auto"/>
      </w:pPr>
      <w:r>
        <w:rPr>
          <w:rFonts w:ascii="宋体" w:hAnsi="宋体" w:cs="宋体" w:hint="eastAsia"/>
        </w:rPr>
        <w:t>货物详细设计方案及交货期；</w:t>
      </w:r>
    </w:p>
    <w:p w:rsidR="001E582B" w:rsidRDefault="00271F75">
      <w:pPr>
        <w:numPr>
          <w:ilvl w:val="0"/>
          <w:numId w:val="14"/>
        </w:numPr>
        <w:spacing w:line="360" w:lineRule="auto"/>
      </w:pPr>
      <w:r>
        <w:rPr>
          <w:rFonts w:ascii="宋体" w:hAnsi="宋体" w:cs="宋体" w:hint="eastAsia"/>
        </w:rPr>
        <w:t>付款方式；</w:t>
      </w:r>
    </w:p>
    <w:p w:rsidR="001E582B" w:rsidRDefault="00271F75">
      <w:pPr>
        <w:numPr>
          <w:ilvl w:val="0"/>
          <w:numId w:val="14"/>
        </w:numPr>
        <w:spacing w:line="360" w:lineRule="auto"/>
        <w:rPr>
          <w:rFonts w:ascii="宋体"/>
        </w:rPr>
      </w:pPr>
      <w:r>
        <w:rPr>
          <w:rFonts w:ascii="宋体" w:hAnsi="宋体" w:cs="宋体" w:hint="eastAsia"/>
        </w:rPr>
        <w:t>售后服务措施及承诺；</w:t>
      </w:r>
    </w:p>
    <w:p w:rsidR="001E582B" w:rsidRDefault="00271F75">
      <w:pPr>
        <w:numPr>
          <w:ilvl w:val="0"/>
          <w:numId w:val="14"/>
        </w:numPr>
        <w:tabs>
          <w:tab w:val="left" w:pos="1440"/>
          <w:tab w:val="left" w:pos="2310"/>
        </w:tabs>
        <w:spacing w:line="360" w:lineRule="auto"/>
        <w:rPr>
          <w:rFonts w:ascii="宋体"/>
        </w:rPr>
      </w:pPr>
      <w:r>
        <w:rPr>
          <w:rFonts w:ascii="宋体" w:hAnsi="宋体" w:cs="宋体" w:hint="eastAsia"/>
        </w:rPr>
        <w:t>从业人员及技术状况；</w:t>
      </w:r>
    </w:p>
    <w:p w:rsidR="001E582B" w:rsidRDefault="00271F75">
      <w:pPr>
        <w:numPr>
          <w:ilvl w:val="0"/>
          <w:numId w:val="14"/>
        </w:numPr>
        <w:tabs>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1E582B" w:rsidRDefault="00271F75">
      <w:pPr>
        <w:spacing w:line="360" w:lineRule="auto"/>
        <w:ind w:left="420"/>
        <w:rPr>
          <w:rFonts w:ascii="宋体"/>
        </w:rPr>
      </w:pPr>
      <w:r>
        <w:rPr>
          <w:rFonts w:ascii="宋体" w:hAnsi="宋体" w:cs="宋体" w:hint="eastAsia"/>
        </w:rPr>
        <w:t>10、其它优惠条件或需说明的其他内容。</w:t>
      </w:r>
    </w:p>
    <w:p w:rsidR="001E582B" w:rsidRDefault="00271F75">
      <w:pPr>
        <w:spacing w:line="360" w:lineRule="auto"/>
        <w:ind w:firstLineChars="300" w:firstLine="630"/>
      </w:pPr>
      <w:r>
        <w:rPr>
          <w:rFonts w:cs="宋体" w:hint="eastAsia"/>
        </w:rPr>
        <w:t>（二）报价</w:t>
      </w:r>
      <w:r>
        <w:rPr>
          <w:rFonts w:ascii="宋体"/>
        </w:rPr>
        <w:t>¥</w:t>
      </w:r>
      <w:r>
        <w:rPr>
          <w:rFonts w:cs="宋体" w:hint="eastAsia"/>
        </w:rPr>
        <w:t>元，大写（人民币）。</w:t>
      </w:r>
    </w:p>
    <w:p w:rsidR="001E582B" w:rsidRDefault="00271F75">
      <w:pPr>
        <w:spacing w:line="360" w:lineRule="auto"/>
        <w:ind w:firstLineChars="300" w:firstLine="630"/>
      </w:pPr>
      <w:r>
        <w:rPr>
          <w:rFonts w:cs="宋体" w:hint="eastAsia"/>
        </w:rPr>
        <w:t>（三）我方将按采购邀请函的规定履行合同责任和义务。</w:t>
      </w:r>
    </w:p>
    <w:p w:rsidR="001E582B" w:rsidRDefault="00271F75">
      <w:pPr>
        <w:spacing w:line="360" w:lineRule="auto"/>
        <w:ind w:firstLineChars="300" w:firstLine="630"/>
      </w:pPr>
      <w:r>
        <w:rPr>
          <w:rFonts w:cs="宋体" w:hint="eastAsia"/>
        </w:rPr>
        <w:t>（四）递交谈判文件后我方不撤回谈判文件。</w:t>
      </w:r>
    </w:p>
    <w:p w:rsidR="001E582B" w:rsidRDefault="00271F75">
      <w:pPr>
        <w:spacing w:line="360" w:lineRule="auto"/>
        <w:ind w:firstLineChars="300" w:firstLine="630"/>
      </w:pPr>
      <w:r>
        <w:rPr>
          <w:rFonts w:cs="宋体" w:hint="eastAsia"/>
        </w:rPr>
        <w:t>（五）与本次谈判有关的一切正式往来通讯请寄：</w:t>
      </w:r>
    </w:p>
    <w:p w:rsidR="001E582B" w:rsidRDefault="00271F75">
      <w:pPr>
        <w:spacing w:line="360" w:lineRule="auto"/>
        <w:rPr>
          <w:u w:val="single"/>
        </w:rPr>
      </w:pPr>
      <w:r>
        <w:rPr>
          <w:rFonts w:cs="宋体" w:hint="eastAsia"/>
        </w:rPr>
        <w:t>地址：开户行：</w:t>
      </w:r>
    </w:p>
    <w:p w:rsidR="001E582B" w:rsidRDefault="00271F75">
      <w:pPr>
        <w:spacing w:line="360" w:lineRule="auto"/>
        <w:rPr>
          <w:u w:val="single"/>
        </w:rPr>
      </w:pPr>
      <w:r>
        <w:rPr>
          <w:rFonts w:cs="宋体" w:hint="eastAsia"/>
        </w:rPr>
        <w:t>电话：帐户名称：</w:t>
      </w:r>
    </w:p>
    <w:p w:rsidR="001E582B" w:rsidRDefault="00271F75">
      <w:pPr>
        <w:spacing w:line="360" w:lineRule="auto"/>
        <w:rPr>
          <w:u w:val="single"/>
        </w:rPr>
      </w:pPr>
      <w:r>
        <w:rPr>
          <w:rFonts w:cs="宋体" w:hint="eastAsia"/>
        </w:rPr>
        <w:t>传真：帐号：</w:t>
      </w:r>
    </w:p>
    <w:p w:rsidR="001E582B" w:rsidRDefault="00271F75">
      <w:pPr>
        <w:spacing w:line="360" w:lineRule="auto"/>
      </w:pPr>
      <w:r>
        <w:rPr>
          <w:rFonts w:cs="宋体" w:hint="eastAsia"/>
        </w:rPr>
        <w:t>电子函件：</w:t>
      </w:r>
    </w:p>
    <w:p w:rsidR="001E582B" w:rsidRDefault="00271F75">
      <w:pPr>
        <w:spacing w:line="360" w:lineRule="auto"/>
        <w:rPr>
          <w:u w:val="single"/>
        </w:rPr>
      </w:pPr>
      <w:r>
        <w:rPr>
          <w:rFonts w:cs="宋体" w:hint="eastAsia"/>
        </w:rPr>
        <w:t>供应商名称：</w:t>
      </w:r>
    </w:p>
    <w:p w:rsidR="001E582B" w:rsidRDefault="00271F75">
      <w:pPr>
        <w:spacing w:line="360" w:lineRule="auto"/>
        <w:rPr>
          <w:u w:val="single"/>
        </w:rPr>
      </w:pPr>
      <w:r>
        <w:rPr>
          <w:rFonts w:cs="宋体" w:hint="eastAsia"/>
        </w:rPr>
        <w:t>法定代表人或委托代理人签字：</w:t>
      </w:r>
    </w:p>
    <w:p w:rsidR="001E582B" w:rsidRDefault="00271F75">
      <w:pPr>
        <w:spacing w:line="360" w:lineRule="auto"/>
        <w:ind w:firstLineChars="600" w:firstLine="1260"/>
      </w:pPr>
      <w:r>
        <w:rPr>
          <w:rFonts w:cs="宋体" w:hint="eastAsia"/>
        </w:rPr>
        <w:t>（公章）</w:t>
      </w:r>
    </w:p>
    <w:p w:rsidR="001E582B" w:rsidRDefault="00271F75">
      <w:pPr>
        <w:spacing w:line="360" w:lineRule="auto"/>
        <w:ind w:firstLineChars="2300" w:firstLine="4830"/>
        <w:rPr>
          <w:u w:val="single"/>
        </w:rPr>
      </w:pPr>
      <w:r>
        <w:rPr>
          <w:rFonts w:cs="宋体" w:hint="eastAsia"/>
        </w:rPr>
        <w:t>日期：</w:t>
      </w:r>
    </w:p>
    <w:p w:rsidR="001E582B" w:rsidRDefault="001E582B">
      <w:pPr>
        <w:spacing w:line="360" w:lineRule="auto"/>
        <w:ind w:firstLineChars="2300" w:firstLine="4830"/>
        <w:rPr>
          <w:u w:val="single"/>
        </w:rPr>
      </w:pPr>
    </w:p>
    <w:p w:rsidR="001E582B" w:rsidRDefault="001E582B">
      <w:pPr>
        <w:spacing w:line="360" w:lineRule="auto"/>
        <w:ind w:firstLineChars="2300" w:firstLine="4830"/>
        <w:rPr>
          <w:u w:val="single"/>
        </w:rPr>
      </w:pPr>
    </w:p>
    <w:p w:rsidR="001E582B" w:rsidRDefault="00271F75">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1E582B" w:rsidRDefault="001E582B">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1E582B">
        <w:tc>
          <w:tcPr>
            <w:tcW w:w="1705" w:type="dxa"/>
          </w:tcPr>
          <w:p w:rsidR="001E582B" w:rsidRDefault="00271F75">
            <w:pPr>
              <w:spacing w:line="360" w:lineRule="auto"/>
              <w:jc w:val="center"/>
              <w:rPr>
                <w:b/>
                <w:bCs/>
              </w:rPr>
            </w:pPr>
            <w:r>
              <w:rPr>
                <w:rFonts w:hint="eastAsia"/>
                <w:b/>
                <w:bCs/>
              </w:rPr>
              <w:t>招标文件内容</w:t>
            </w:r>
          </w:p>
        </w:tc>
        <w:tc>
          <w:tcPr>
            <w:tcW w:w="1705" w:type="dxa"/>
          </w:tcPr>
          <w:p w:rsidR="001E582B" w:rsidRDefault="00271F75">
            <w:pPr>
              <w:spacing w:line="360" w:lineRule="auto"/>
              <w:jc w:val="center"/>
              <w:rPr>
                <w:b/>
                <w:bCs/>
              </w:rPr>
            </w:pPr>
            <w:r>
              <w:rPr>
                <w:rFonts w:hint="eastAsia"/>
                <w:b/>
                <w:bCs/>
              </w:rPr>
              <w:t>招标文件条款</w:t>
            </w:r>
          </w:p>
        </w:tc>
        <w:tc>
          <w:tcPr>
            <w:tcW w:w="1706" w:type="dxa"/>
          </w:tcPr>
          <w:p w:rsidR="001E582B" w:rsidRDefault="00271F75">
            <w:pPr>
              <w:spacing w:line="360" w:lineRule="auto"/>
              <w:jc w:val="center"/>
              <w:rPr>
                <w:b/>
                <w:bCs/>
              </w:rPr>
            </w:pPr>
            <w:r>
              <w:rPr>
                <w:rFonts w:hint="eastAsia"/>
                <w:b/>
                <w:bCs/>
              </w:rPr>
              <w:t>投标文件条款</w:t>
            </w:r>
          </w:p>
        </w:tc>
        <w:tc>
          <w:tcPr>
            <w:tcW w:w="1706" w:type="dxa"/>
          </w:tcPr>
          <w:p w:rsidR="001E582B" w:rsidRDefault="00271F75">
            <w:pPr>
              <w:spacing w:line="360" w:lineRule="auto"/>
              <w:jc w:val="center"/>
              <w:rPr>
                <w:b/>
                <w:bCs/>
              </w:rPr>
            </w:pPr>
            <w:r>
              <w:rPr>
                <w:rFonts w:hint="eastAsia"/>
                <w:b/>
                <w:bCs/>
              </w:rPr>
              <w:t>偏离情况</w:t>
            </w:r>
          </w:p>
        </w:tc>
        <w:tc>
          <w:tcPr>
            <w:tcW w:w="1706" w:type="dxa"/>
          </w:tcPr>
          <w:p w:rsidR="001E582B" w:rsidRDefault="00271F75">
            <w:pPr>
              <w:spacing w:line="360" w:lineRule="auto"/>
              <w:jc w:val="center"/>
              <w:rPr>
                <w:b/>
                <w:bCs/>
              </w:rPr>
            </w:pPr>
            <w:r>
              <w:rPr>
                <w:rFonts w:hint="eastAsia"/>
                <w:b/>
                <w:bCs/>
              </w:rPr>
              <w:t>备注</w:t>
            </w:r>
          </w:p>
        </w:tc>
      </w:tr>
      <w:tr w:rsidR="001E582B">
        <w:tc>
          <w:tcPr>
            <w:tcW w:w="1705" w:type="dxa"/>
          </w:tcPr>
          <w:p w:rsidR="001E582B" w:rsidRDefault="00271F75">
            <w:pPr>
              <w:spacing w:line="360" w:lineRule="auto"/>
              <w:jc w:val="center"/>
              <w:rPr>
                <w:b/>
                <w:bCs/>
              </w:rPr>
            </w:pPr>
            <w:r>
              <w:rPr>
                <w:rFonts w:hint="eastAsia"/>
                <w:b/>
                <w:bCs/>
              </w:rPr>
              <w:t>资格条件</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r w:rsidR="001E582B">
        <w:tc>
          <w:tcPr>
            <w:tcW w:w="1705" w:type="dxa"/>
          </w:tcPr>
          <w:p w:rsidR="001E582B" w:rsidRDefault="00271F75">
            <w:pPr>
              <w:spacing w:line="360" w:lineRule="auto"/>
              <w:jc w:val="center"/>
              <w:rPr>
                <w:b/>
                <w:bCs/>
              </w:rPr>
            </w:pPr>
            <w:r>
              <w:rPr>
                <w:rFonts w:hint="eastAsia"/>
                <w:b/>
                <w:bCs/>
              </w:rPr>
              <w:t>交货日期</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r w:rsidR="001E582B">
        <w:tc>
          <w:tcPr>
            <w:tcW w:w="1705" w:type="dxa"/>
          </w:tcPr>
          <w:p w:rsidR="001E582B" w:rsidRDefault="00271F75">
            <w:pPr>
              <w:spacing w:line="360" w:lineRule="auto"/>
              <w:jc w:val="center"/>
              <w:rPr>
                <w:b/>
                <w:bCs/>
              </w:rPr>
            </w:pPr>
            <w:r>
              <w:rPr>
                <w:rFonts w:hint="eastAsia"/>
                <w:b/>
                <w:bCs/>
              </w:rPr>
              <w:t>付款方式</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r w:rsidR="001E582B">
        <w:tc>
          <w:tcPr>
            <w:tcW w:w="1705" w:type="dxa"/>
          </w:tcPr>
          <w:p w:rsidR="001E582B" w:rsidRDefault="00271F75">
            <w:pPr>
              <w:spacing w:line="360" w:lineRule="auto"/>
              <w:jc w:val="center"/>
              <w:rPr>
                <w:b/>
                <w:bCs/>
              </w:rPr>
            </w:pPr>
            <w:r>
              <w:rPr>
                <w:rFonts w:hint="eastAsia"/>
                <w:b/>
                <w:bCs/>
              </w:rPr>
              <w:t>用户需求</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bl>
    <w:p w:rsidR="001E582B" w:rsidRDefault="00271F75">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1E582B" w:rsidRDefault="001E582B">
      <w:pPr>
        <w:pStyle w:val="a3"/>
        <w:spacing w:after="0" w:line="440" w:lineRule="exact"/>
        <w:jc w:val="left"/>
        <w:rPr>
          <w:sz w:val="24"/>
        </w:rPr>
      </w:pPr>
    </w:p>
    <w:p w:rsidR="001E582B" w:rsidRDefault="001E582B">
      <w:pPr>
        <w:pStyle w:val="a3"/>
        <w:spacing w:after="0" w:line="440" w:lineRule="exact"/>
        <w:jc w:val="left"/>
        <w:rPr>
          <w:sz w:val="24"/>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spacing w:line="360" w:lineRule="auto"/>
        <w:rPr>
          <w:u w:val="single"/>
        </w:rPr>
      </w:pPr>
    </w:p>
    <w:p w:rsidR="001E582B" w:rsidRDefault="001E582B">
      <w:pPr>
        <w:spacing w:line="360" w:lineRule="auto"/>
        <w:ind w:firstLineChars="2300" w:firstLine="4830"/>
      </w:pPr>
    </w:p>
    <w:p w:rsidR="001E582B" w:rsidRDefault="001E582B">
      <w:pPr>
        <w:sectPr w:rsidR="001E582B">
          <w:pgSz w:w="11906" w:h="16838"/>
          <w:pgMar w:top="1440" w:right="1800" w:bottom="1440" w:left="1800" w:header="851" w:footer="992" w:gutter="0"/>
          <w:cols w:space="720"/>
          <w:docGrid w:type="lines" w:linePitch="312"/>
        </w:sectPr>
      </w:pPr>
    </w:p>
    <w:p w:rsidR="001E582B" w:rsidRDefault="00271F75">
      <w:pPr>
        <w:spacing w:line="360" w:lineRule="auto"/>
        <w:jc w:val="center"/>
        <w:rPr>
          <w:rFonts w:cs="宋体"/>
          <w:b/>
          <w:bCs/>
          <w:sz w:val="32"/>
          <w:szCs w:val="32"/>
        </w:rPr>
      </w:pPr>
      <w:r>
        <w:rPr>
          <w:rFonts w:cs="宋体" w:hint="eastAsia"/>
          <w:b/>
          <w:bCs/>
          <w:sz w:val="32"/>
          <w:szCs w:val="32"/>
        </w:rPr>
        <w:lastRenderedPageBreak/>
        <w:t>格式三报价总表</w:t>
      </w:r>
    </w:p>
    <w:p w:rsidR="001E582B" w:rsidRDefault="00271F75">
      <w:pPr>
        <w:spacing w:line="360" w:lineRule="auto"/>
        <w:rPr>
          <w:sz w:val="28"/>
          <w:szCs w:val="28"/>
        </w:rPr>
      </w:pPr>
      <w:r>
        <w:rPr>
          <w:rFonts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1E582B">
        <w:trPr>
          <w:cantSplit/>
          <w:trHeight w:val="623"/>
        </w:trPr>
        <w:tc>
          <w:tcPr>
            <w:tcW w:w="900" w:type="dxa"/>
            <w:vMerge w:val="restart"/>
            <w:tcBorders>
              <w:top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1E582B" w:rsidRDefault="001E582B">
            <w:pPr>
              <w:spacing w:line="360" w:lineRule="auto"/>
              <w:jc w:val="center"/>
              <w:rPr>
                <w:sz w:val="32"/>
                <w:szCs w:val="32"/>
              </w:rPr>
            </w:pPr>
          </w:p>
          <w:p w:rsidR="001E582B" w:rsidRDefault="00271F7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1E582B" w:rsidRDefault="00271F7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1E582B" w:rsidRDefault="001E582B">
            <w:pPr>
              <w:spacing w:line="360" w:lineRule="auto"/>
              <w:rPr>
                <w:sz w:val="32"/>
                <w:szCs w:val="32"/>
              </w:rPr>
            </w:pPr>
          </w:p>
          <w:p w:rsidR="001E582B" w:rsidRDefault="00271F75">
            <w:pPr>
              <w:spacing w:line="360" w:lineRule="auto"/>
              <w:jc w:val="center"/>
              <w:rPr>
                <w:sz w:val="32"/>
                <w:szCs w:val="32"/>
              </w:rPr>
            </w:pPr>
            <w:r>
              <w:rPr>
                <w:rFonts w:cs="宋体" w:hint="eastAsia"/>
                <w:sz w:val="32"/>
                <w:szCs w:val="32"/>
              </w:rPr>
              <w:t>交货期</w:t>
            </w:r>
          </w:p>
        </w:tc>
      </w:tr>
      <w:tr w:rsidR="001E582B">
        <w:trPr>
          <w:cantSplit/>
          <w:trHeight w:val="622"/>
        </w:trPr>
        <w:tc>
          <w:tcPr>
            <w:tcW w:w="900" w:type="dxa"/>
            <w:vMerge/>
            <w:tcBorders>
              <w:top w:val="single" w:sz="4" w:space="0" w:color="auto"/>
              <w:bottom w:val="single" w:sz="4" w:space="0" w:color="auto"/>
              <w:right w:val="single" w:sz="4" w:space="0" w:color="auto"/>
            </w:tcBorders>
            <w:vAlign w:val="center"/>
          </w:tcPr>
          <w:p w:rsidR="001E582B" w:rsidRDefault="001E582B">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E582B" w:rsidRDefault="001E582B">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设备</w:t>
            </w:r>
            <w:r w:rsidR="00EA30C3">
              <w:rPr>
                <w:rFonts w:cs="宋体" w:hint="eastAsia"/>
                <w:sz w:val="32"/>
                <w:szCs w:val="32"/>
              </w:rPr>
              <w:t>及</w:t>
            </w:r>
            <w:r w:rsidR="00DC55E6">
              <w:rPr>
                <w:rFonts w:cs="宋体" w:hint="eastAsia"/>
                <w:sz w:val="32"/>
                <w:szCs w:val="32"/>
              </w:rPr>
              <w:t>软件</w:t>
            </w:r>
          </w:p>
          <w:p w:rsidR="001E582B" w:rsidRDefault="00271F7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1E582B" w:rsidRDefault="001E582B">
            <w:pPr>
              <w:widowControl/>
              <w:jc w:val="left"/>
              <w:rPr>
                <w:sz w:val="32"/>
                <w:szCs w:val="32"/>
              </w:rPr>
            </w:pPr>
          </w:p>
        </w:tc>
      </w:tr>
      <w:tr w:rsidR="001E582B">
        <w:tc>
          <w:tcPr>
            <w:tcW w:w="900" w:type="dxa"/>
            <w:tcBorders>
              <w:top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620" w:type="dxa"/>
            <w:tcBorders>
              <w:top w:val="single" w:sz="4" w:space="0" w:color="auto"/>
              <w:left w:val="single" w:sz="4" w:space="0" w:color="auto"/>
              <w:bottom w:val="single" w:sz="4" w:space="0" w:color="auto"/>
            </w:tcBorders>
          </w:tcPr>
          <w:p w:rsidR="001E582B" w:rsidRDefault="001E582B">
            <w:pPr>
              <w:spacing w:line="360" w:lineRule="auto"/>
              <w:rPr>
                <w:sz w:val="32"/>
                <w:szCs w:val="32"/>
              </w:rPr>
            </w:pPr>
          </w:p>
        </w:tc>
      </w:tr>
      <w:tr w:rsidR="001E582B">
        <w:tc>
          <w:tcPr>
            <w:tcW w:w="900" w:type="dxa"/>
            <w:tcBorders>
              <w:top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620" w:type="dxa"/>
            <w:tcBorders>
              <w:top w:val="single" w:sz="4" w:space="0" w:color="auto"/>
              <w:left w:val="single" w:sz="4" w:space="0" w:color="auto"/>
              <w:bottom w:val="single" w:sz="4" w:space="0" w:color="auto"/>
            </w:tcBorders>
          </w:tcPr>
          <w:p w:rsidR="001E582B" w:rsidRDefault="001E582B">
            <w:pPr>
              <w:spacing w:line="360" w:lineRule="auto"/>
              <w:rPr>
                <w:sz w:val="32"/>
                <w:szCs w:val="32"/>
              </w:rPr>
            </w:pPr>
          </w:p>
        </w:tc>
      </w:tr>
      <w:tr w:rsidR="001E582B">
        <w:tc>
          <w:tcPr>
            <w:tcW w:w="900" w:type="dxa"/>
            <w:tcBorders>
              <w:top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620" w:type="dxa"/>
            <w:tcBorders>
              <w:top w:val="single" w:sz="4" w:space="0" w:color="auto"/>
              <w:left w:val="single" w:sz="4" w:space="0" w:color="auto"/>
              <w:bottom w:val="single" w:sz="4" w:space="0" w:color="auto"/>
            </w:tcBorders>
          </w:tcPr>
          <w:p w:rsidR="001E582B" w:rsidRDefault="001E582B">
            <w:pPr>
              <w:spacing w:line="360" w:lineRule="auto"/>
              <w:rPr>
                <w:sz w:val="32"/>
                <w:szCs w:val="32"/>
              </w:rPr>
            </w:pPr>
          </w:p>
        </w:tc>
      </w:tr>
      <w:tr w:rsidR="001E582B">
        <w:trPr>
          <w:trHeight w:val="735"/>
        </w:trPr>
        <w:tc>
          <w:tcPr>
            <w:tcW w:w="14580" w:type="dxa"/>
            <w:gridSpan w:val="8"/>
            <w:tcBorders>
              <w:top w:val="single" w:sz="4" w:space="0" w:color="auto"/>
              <w:bottom w:val="single" w:sz="4" w:space="0" w:color="auto"/>
            </w:tcBorders>
          </w:tcPr>
          <w:p w:rsidR="001E582B" w:rsidRDefault="00271F7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AF3519" w:rsidRPr="00310F2F" w:rsidRDefault="00AF3519">
      <w:pPr>
        <w:pStyle w:val="a3"/>
        <w:spacing w:after="0" w:line="440" w:lineRule="exact"/>
        <w:jc w:val="left"/>
        <w:rPr>
          <w:b/>
          <w:sz w:val="24"/>
        </w:rPr>
      </w:pPr>
      <w:r w:rsidRPr="00310F2F">
        <w:rPr>
          <w:rFonts w:hint="eastAsia"/>
          <w:b/>
          <w:sz w:val="24"/>
        </w:rPr>
        <w:t>备注：软硬件分开报价</w:t>
      </w:r>
    </w:p>
    <w:p w:rsidR="00AF3519" w:rsidRDefault="00AF3519">
      <w:pPr>
        <w:pStyle w:val="a3"/>
        <w:spacing w:after="0" w:line="440" w:lineRule="exact"/>
        <w:jc w:val="left"/>
        <w:rPr>
          <w:sz w:val="24"/>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spacing w:line="360" w:lineRule="auto"/>
        <w:rPr>
          <w:sz w:val="28"/>
          <w:szCs w:val="28"/>
        </w:rPr>
        <w:sectPr w:rsidR="001E582B">
          <w:pgSz w:w="16838" w:h="11906" w:orient="landscape"/>
          <w:pgMar w:top="1797" w:right="1440" w:bottom="1797" w:left="1440" w:header="851" w:footer="992" w:gutter="0"/>
          <w:cols w:space="720"/>
          <w:docGrid w:type="linesAndChars" w:linePitch="312"/>
        </w:sectPr>
      </w:pPr>
    </w:p>
    <w:p w:rsidR="001E582B" w:rsidRDefault="00271F7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1E582B" w:rsidRDefault="001E582B">
      <w:pPr>
        <w:jc w:val="center"/>
        <w:rPr>
          <w:rFonts w:hAnsi="宋体"/>
          <w:b/>
          <w:bCs/>
          <w:sz w:val="28"/>
          <w:szCs w:val="28"/>
        </w:rPr>
      </w:pPr>
    </w:p>
    <w:p w:rsidR="001E582B" w:rsidRDefault="001E582B">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2064"/>
        <w:gridCol w:w="1375"/>
        <w:gridCol w:w="860"/>
        <w:gridCol w:w="1375"/>
        <w:gridCol w:w="689"/>
        <w:gridCol w:w="860"/>
        <w:gridCol w:w="1056"/>
      </w:tblGrid>
      <w:tr w:rsidR="001E582B">
        <w:trPr>
          <w:trHeight w:val="567"/>
        </w:trPr>
        <w:tc>
          <w:tcPr>
            <w:tcW w:w="618" w:type="dxa"/>
            <w:vAlign w:val="center"/>
          </w:tcPr>
          <w:p w:rsidR="001E582B" w:rsidRDefault="00271F75">
            <w:pPr>
              <w:jc w:val="center"/>
              <w:rPr>
                <w:sz w:val="24"/>
              </w:rPr>
            </w:pPr>
            <w:r>
              <w:rPr>
                <w:rFonts w:hint="eastAsia"/>
                <w:sz w:val="24"/>
              </w:rPr>
              <w:t>序号</w:t>
            </w:r>
          </w:p>
        </w:tc>
        <w:tc>
          <w:tcPr>
            <w:tcW w:w="2064" w:type="dxa"/>
            <w:vAlign w:val="center"/>
          </w:tcPr>
          <w:p w:rsidR="001E582B" w:rsidRDefault="00271F75">
            <w:pPr>
              <w:jc w:val="center"/>
              <w:rPr>
                <w:sz w:val="24"/>
              </w:rPr>
            </w:pPr>
            <w:r>
              <w:rPr>
                <w:rFonts w:hint="eastAsia"/>
                <w:sz w:val="24"/>
              </w:rPr>
              <w:t>名称</w:t>
            </w:r>
          </w:p>
        </w:tc>
        <w:tc>
          <w:tcPr>
            <w:tcW w:w="1375" w:type="dxa"/>
            <w:vAlign w:val="center"/>
          </w:tcPr>
          <w:p w:rsidR="001E582B" w:rsidRDefault="00271F75">
            <w:pPr>
              <w:jc w:val="center"/>
              <w:rPr>
                <w:sz w:val="24"/>
              </w:rPr>
            </w:pPr>
            <w:r>
              <w:rPr>
                <w:rFonts w:hint="eastAsia"/>
                <w:sz w:val="24"/>
              </w:rPr>
              <w:t>型号</w:t>
            </w:r>
            <w:r>
              <w:rPr>
                <w:sz w:val="24"/>
              </w:rPr>
              <w:t>/</w:t>
            </w:r>
            <w:r>
              <w:rPr>
                <w:rFonts w:hint="eastAsia"/>
                <w:sz w:val="24"/>
              </w:rPr>
              <w:t>规格</w:t>
            </w:r>
          </w:p>
        </w:tc>
        <w:tc>
          <w:tcPr>
            <w:tcW w:w="860" w:type="dxa"/>
            <w:vAlign w:val="center"/>
          </w:tcPr>
          <w:p w:rsidR="001E582B" w:rsidRDefault="00271F75">
            <w:pPr>
              <w:jc w:val="center"/>
              <w:rPr>
                <w:sz w:val="24"/>
              </w:rPr>
            </w:pPr>
            <w:r>
              <w:rPr>
                <w:rFonts w:hint="eastAsia"/>
                <w:sz w:val="24"/>
              </w:rPr>
              <w:t>数量</w:t>
            </w:r>
          </w:p>
        </w:tc>
        <w:tc>
          <w:tcPr>
            <w:tcW w:w="1375" w:type="dxa"/>
            <w:vAlign w:val="center"/>
          </w:tcPr>
          <w:p w:rsidR="001E582B" w:rsidRDefault="00271F75">
            <w:pPr>
              <w:jc w:val="center"/>
              <w:rPr>
                <w:sz w:val="24"/>
              </w:rPr>
            </w:pPr>
            <w:r>
              <w:rPr>
                <w:rFonts w:hint="eastAsia"/>
                <w:sz w:val="24"/>
              </w:rPr>
              <w:t>原产地</w:t>
            </w:r>
            <w:r>
              <w:rPr>
                <w:sz w:val="24"/>
              </w:rPr>
              <w:t>/</w:t>
            </w:r>
          </w:p>
          <w:p w:rsidR="001E582B" w:rsidRDefault="00271F75">
            <w:pPr>
              <w:jc w:val="center"/>
              <w:rPr>
                <w:sz w:val="24"/>
              </w:rPr>
            </w:pPr>
            <w:r>
              <w:rPr>
                <w:rFonts w:hint="eastAsia"/>
                <w:sz w:val="24"/>
              </w:rPr>
              <w:t>制造商名称</w:t>
            </w:r>
          </w:p>
        </w:tc>
        <w:tc>
          <w:tcPr>
            <w:tcW w:w="689" w:type="dxa"/>
            <w:vAlign w:val="center"/>
          </w:tcPr>
          <w:p w:rsidR="001E582B" w:rsidRDefault="00271F75">
            <w:pPr>
              <w:jc w:val="center"/>
              <w:rPr>
                <w:sz w:val="24"/>
              </w:rPr>
            </w:pPr>
            <w:r>
              <w:rPr>
                <w:rFonts w:hint="eastAsia"/>
                <w:sz w:val="24"/>
              </w:rPr>
              <w:t>单价</w:t>
            </w:r>
          </w:p>
        </w:tc>
        <w:tc>
          <w:tcPr>
            <w:tcW w:w="860" w:type="dxa"/>
            <w:vAlign w:val="center"/>
          </w:tcPr>
          <w:p w:rsidR="001E582B" w:rsidRDefault="00271F75">
            <w:pPr>
              <w:jc w:val="center"/>
              <w:rPr>
                <w:sz w:val="24"/>
              </w:rPr>
            </w:pPr>
            <w:r>
              <w:rPr>
                <w:rFonts w:hint="eastAsia"/>
                <w:sz w:val="24"/>
              </w:rPr>
              <w:t>总价</w:t>
            </w:r>
          </w:p>
        </w:tc>
        <w:tc>
          <w:tcPr>
            <w:tcW w:w="1056" w:type="dxa"/>
            <w:vAlign w:val="center"/>
          </w:tcPr>
          <w:p w:rsidR="001E582B" w:rsidRDefault="00271F75">
            <w:pPr>
              <w:jc w:val="center"/>
              <w:rPr>
                <w:sz w:val="24"/>
              </w:rPr>
            </w:pPr>
            <w:r>
              <w:rPr>
                <w:rFonts w:hint="eastAsia"/>
                <w:sz w:val="24"/>
              </w:rPr>
              <w:t>备注</w:t>
            </w:r>
          </w:p>
        </w:tc>
      </w:tr>
      <w:tr w:rsidR="001E582B">
        <w:trPr>
          <w:trHeight w:val="567"/>
        </w:trPr>
        <w:tc>
          <w:tcPr>
            <w:tcW w:w="618" w:type="dxa"/>
            <w:vAlign w:val="center"/>
          </w:tcPr>
          <w:p w:rsidR="001E582B" w:rsidRDefault="001E582B">
            <w:pPr>
              <w:jc w:val="left"/>
              <w:rPr>
                <w:sz w:val="24"/>
              </w:rPr>
            </w:pPr>
          </w:p>
        </w:tc>
        <w:tc>
          <w:tcPr>
            <w:tcW w:w="2064" w:type="dxa"/>
            <w:vAlign w:val="center"/>
          </w:tcPr>
          <w:p w:rsidR="001E582B" w:rsidRDefault="001E582B">
            <w:pPr>
              <w:jc w:val="left"/>
              <w:rPr>
                <w:sz w:val="24"/>
              </w:rPr>
            </w:pPr>
          </w:p>
        </w:tc>
        <w:tc>
          <w:tcPr>
            <w:tcW w:w="1375"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375" w:type="dxa"/>
            <w:vAlign w:val="center"/>
          </w:tcPr>
          <w:p w:rsidR="001E582B" w:rsidRDefault="001E582B">
            <w:pPr>
              <w:ind w:firstLineChars="200" w:firstLine="480"/>
              <w:jc w:val="left"/>
              <w:rPr>
                <w:sz w:val="24"/>
              </w:rPr>
            </w:pPr>
          </w:p>
        </w:tc>
        <w:tc>
          <w:tcPr>
            <w:tcW w:w="689"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056" w:type="dxa"/>
            <w:vAlign w:val="center"/>
          </w:tcPr>
          <w:p w:rsidR="001E582B" w:rsidRDefault="001E582B">
            <w:pPr>
              <w:ind w:firstLineChars="200" w:firstLine="480"/>
              <w:jc w:val="left"/>
              <w:rPr>
                <w:sz w:val="24"/>
              </w:rPr>
            </w:pPr>
          </w:p>
        </w:tc>
      </w:tr>
      <w:tr w:rsidR="001E582B">
        <w:trPr>
          <w:trHeight w:val="567"/>
        </w:trPr>
        <w:tc>
          <w:tcPr>
            <w:tcW w:w="618" w:type="dxa"/>
            <w:vAlign w:val="center"/>
          </w:tcPr>
          <w:p w:rsidR="001E582B" w:rsidRDefault="001E582B">
            <w:pPr>
              <w:jc w:val="left"/>
              <w:rPr>
                <w:sz w:val="24"/>
              </w:rPr>
            </w:pPr>
          </w:p>
        </w:tc>
        <w:tc>
          <w:tcPr>
            <w:tcW w:w="2064" w:type="dxa"/>
            <w:vAlign w:val="center"/>
          </w:tcPr>
          <w:p w:rsidR="001E582B" w:rsidRDefault="001E582B">
            <w:pPr>
              <w:jc w:val="left"/>
              <w:rPr>
                <w:sz w:val="24"/>
              </w:rPr>
            </w:pPr>
          </w:p>
        </w:tc>
        <w:tc>
          <w:tcPr>
            <w:tcW w:w="1375"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375" w:type="dxa"/>
            <w:vAlign w:val="center"/>
          </w:tcPr>
          <w:p w:rsidR="001E582B" w:rsidRDefault="001E582B">
            <w:pPr>
              <w:ind w:firstLineChars="200" w:firstLine="480"/>
              <w:jc w:val="left"/>
              <w:rPr>
                <w:sz w:val="24"/>
              </w:rPr>
            </w:pPr>
          </w:p>
        </w:tc>
        <w:tc>
          <w:tcPr>
            <w:tcW w:w="689"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056" w:type="dxa"/>
            <w:vAlign w:val="center"/>
          </w:tcPr>
          <w:p w:rsidR="001E582B" w:rsidRDefault="001E582B">
            <w:pPr>
              <w:ind w:firstLineChars="200" w:firstLine="480"/>
              <w:jc w:val="left"/>
              <w:rPr>
                <w:sz w:val="24"/>
              </w:rPr>
            </w:pPr>
          </w:p>
        </w:tc>
      </w:tr>
      <w:tr w:rsidR="001E582B">
        <w:trPr>
          <w:trHeight w:val="567"/>
        </w:trPr>
        <w:tc>
          <w:tcPr>
            <w:tcW w:w="618" w:type="dxa"/>
            <w:vAlign w:val="center"/>
          </w:tcPr>
          <w:p w:rsidR="001E582B" w:rsidRDefault="001E582B">
            <w:pPr>
              <w:jc w:val="left"/>
              <w:rPr>
                <w:sz w:val="24"/>
              </w:rPr>
            </w:pPr>
          </w:p>
        </w:tc>
        <w:tc>
          <w:tcPr>
            <w:tcW w:w="2064" w:type="dxa"/>
            <w:vAlign w:val="center"/>
          </w:tcPr>
          <w:p w:rsidR="001E582B" w:rsidRDefault="001E582B">
            <w:pPr>
              <w:jc w:val="left"/>
              <w:rPr>
                <w:sz w:val="24"/>
              </w:rPr>
            </w:pPr>
          </w:p>
        </w:tc>
        <w:tc>
          <w:tcPr>
            <w:tcW w:w="1375"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375" w:type="dxa"/>
            <w:vAlign w:val="center"/>
          </w:tcPr>
          <w:p w:rsidR="001E582B" w:rsidRDefault="001E582B">
            <w:pPr>
              <w:ind w:firstLineChars="200" w:firstLine="480"/>
              <w:jc w:val="left"/>
              <w:rPr>
                <w:sz w:val="24"/>
              </w:rPr>
            </w:pPr>
          </w:p>
        </w:tc>
        <w:tc>
          <w:tcPr>
            <w:tcW w:w="689"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056" w:type="dxa"/>
            <w:vAlign w:val="center"/>
          </w:tcPr>
          <w:p w:rsidR="001E582B" w:rsidRDefault="001E582B">
            <w:pPr>
              <w:ind w:firstLineChars="200" w:firstLine="480"/>
              <w:jc w:val="left"/>
              <w:rPr>
                <w:sz w:val="24"/>
              </w:rPr>
            </w:pPr>
          </w:p>
        </w:tc>
      </w:tr>
      <w:tr w:rsidR="001E582B">
        <w:trPr>
          <w:trHeight w:val="567"/>
        </w:trPr>
        <w:tc>
          <w:tcPr>
            <w:tcW w:w="6981" w:type="dxa"/>
            <w:gridSpan w:val="6"/>
            <w:vAlign w:val="center"/>
          </w:tcPr>
          <w:p w:rsidR="001E582B" w:rsidRDefault="00271F75">
            <w:pPr>
              <w:ind w:firstLineChars="200" w:firstLine="480"/>
              <w:jc w:val="left"/>
              <w:rPr>
                <w:sz w:val="24"/>
              </w:rPr>
            </w:pPr>
            <w:r>
              <w:rPr>
                <w:rFonts w:hint="eastAsia"/>
                <w:sz w:val="24"/>
              </w:rPr>
              <w:t>总价</w:t>
            </w:r>
          </w:p>
        </w:tc>
        <w:tc>
          <w:tcPr>
            <w:tcW w:w="1916" w:type="dxa"/>
            <w:gridSpan w:val="2"/>
            <w:vAlign w:val="center"/>
          </w:tcPr>
          <w:p w:rsidR="001E582B" w:rsidRDefault="001E582B">
            <w:pPr>
              <w:ind w:firstLineChars="200" w:firstLine="480"/>
              <w:jc w:val="left"/>
              <w:rPr>
                <w:sz w:val="24"/>
              </w:rPr>
            </w:pPr>
          </w:p>
        </w:tc>
      </w:tr>
    </w:tbl>
    <w:p w:rsidR="001E582B" w:rsidRDefault="001E582B">
      <w:pPr>
        <w:pStyle w:val="a3"/>
        <w:spacing w:after="0" w:line="440" w:lineRule="exact"/>
        <w:ind w:firstLineChars="200" w:firstLine="480"/>
        <w:jc w:val="left"/>
        <w:rPr>
          <w:sz w:val="24"/>
        </w:rPr>
      </w:pPr>
    </w:p>
    <w:p w:rsidR="001E582B" w:rsidRDefault="00271F7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1E582B" w:rsidRDefault="00271F75">
      <w:pPr>
        <w:pStyle w:val="a3"/>
        <w:spacing w:after="0" w:line="440" w:lineRule="exact"/>
        <w:ind w:firstLineChars="200" w:firstLine="480"/>
        <w:jc w:val="left"/>
        <w:rPr>
          <w:sz w:val="24"/>
        </w:rPr>
      </w:pPr>
      <w:r>
        <w:rPr>
          <w:sz w:val="24"/>
        </w:rPr>
        <w:t>2</w:t>
      </w:r>
      <w:r>
        <w:rPr>
          <w:rFonts w:hint="eastAsia"/>
          <w:sz w:val="24"/>
        </w:rPr>
        <w:t>、如果单价和总价不符时，以单价为准，修正总价。</w:t>
      </w:r>
    </w:p>
    <w:p w:rsidR="001E582B" w:rsidRDefault="001E582B">
      <w:pPr>
        <w:pStyle w:val="a3"/>
        <w:spacing w:after="0" w:line="440" w:lineRule="exact"/>
        <w:ind w:firstLineChars="200" w:firstLine="480"/>
        <w:jc w:val="left"/>
        <w:rPr>
          <w:sz w:val="24"/>
        </w:rPr>
      </w:pPr>
    </w:p>
    <w:p w:rsidR="001E582B" w:rsidRDefault="001E582B">
      <w:pPr>
        <w:pStyle w:val="a3"/>
        <w:spacing w:after="0" w:line="440" w:lineRule="exact"/>
        <w:ind w:firstLineChars="200" w:firstLine="480"/>
        <w:jc w:val="left"/>
        <w:rPr>
          <w:sz w:val="24"/>
        </w:rPr>
      </w:pPr>
    </w:p>
    <w:p w:rsidR="001E582B" w:rsidRDefault="001E582B">
      <w:pPr>
        <w:pStyle w:val="a3"/>
        <w:spacing w:after="0" w:line="440" w:lineRule="exact"/>
        <w:ind w:firstLineChars="200" w:firstLine="480"/>
        <w:jc w:val="left"/>
        <w:rPr>
          <w:sz w:val="24"/>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271F75">
      <w:pPr>
        <w:jc w:val="center"/>
        <w:rPr>
          <w:rFonts w:ascii="宋体"/>
          <w:b/>
          <w:bCs/>
          <w:sz w:val="30"/>
          <w:szCs w:val="30"/>
        </w:rPr>
      </w:pPr>
      <w:r>
        <w:rPr>
          <w:rFonts w:ascii="宋体" w:cs="宋体" w:hint="eastAsia"/>
          <w:b/>
          <w:bCs/>
          <w:sz w:val="30"/>
          <w:szCs w:val="30"/>
        </w:rPr>
        <w:lastRenderedPageBreak/>
        <w:t>格式五售后服务措施和承诺</w:t>
      </w:r>
    </w:p>
    <w:p w:rsidR="001E582B" w:rsidRDefault="00271F75">
      <w:pPr>
        <w:rPr>
          <w:rFonts w:ascii="宋体"/>
        </w:rPr>
      </w:pPr>
      <w:r>
        <w:rPr>
          <w:rFonts w:ascii="宋体" w:cs="宋体" w:hint="eastAsia"/>
        </w:rPr>
        <w:t>供应商名称（公章）：</w:t>
      </w:r>
    </w:p>
    <w:p w:rsidR="001E582B" w:rsidRDefault="001E582B">
      <w:pPr>
        <w:rPr>
          <w:rFonts w:ascii="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1E582B">
        <w:trPr>
          <w:cantSplit/>
          <w:trHeight w:val="2655"/>
        </w:trPr>
        <w:tc>
          <w:tcPr>
            <w:tcW w:w="534" w:type="dxa"/>
            <w:vMerge w:val="restart"/>
          </w:tcPr>
          <w:p w:rsidR="001E582B" w:rsidRDefault="001E582B">
            <w:pPr>
              <w:jc w:val="center"/>
              <w:rPr>
                <w:rFonts w:ascii="宋体"/>
              </w:rPr>
            </w:pPr>
          </w:p>
          <w:p w:rsidR="001E582B" w:rsidRDefault="00271F75">
            <w:pPr>
              <w:jc w:val="center"/>
              <w:rPr>
                <w:rFonts w:ascii="宋体"/>
              </w:rPr>
            </w:pPr>
            <w:r>
              <w:rPr>
                <w:rFonts w:ascii="宋体" w:cs="宋体" w:hint="eastAsia"/>
              </w:rPr>
              <w:t>安</w:t>
            </w:r>
          </w:p>
          <w:p w:rsidR="001E582B" w:rsidRDefault="001E582B">
            <w:pPr>
              <w:jc w:val="center"/>
              <w:rPr>
                <w:rFonts w:ascii="宋体"/>
              </w:rPr>
            </w:pPr>
          </w:p>
          <w:p w:rsidR="001E582B" w:rsidRDefault="00271F75">
            <w:pPr>
              <w:jc w:val="center"/>
              <w:rPr>
                <w:rFonts w:ascii="宋体"/>
              </w:rPr>
            </w:pPr>
            <w:r>
              <w:rPr>
                <w:rFonts w:ascii="宋体" w:cs="宋体" w:hint="eastAsia"/>
              </w:rPr>
              <w:t>装</w:t>
            </w:r>
          </w:p>
          <w:p w:rsidR="001E582B" w:rsidRDefault="001E582B">
            <w:pPr>
              <w:jc w:val="center"/>
              <w:rPr>
                <w:rFonts w:ascii="宋体"/>
              </w:rPr>
            </w:pPr>
          </w:p>
          <w:p w:rsidR="001E582B" w:rsidRDefault="00271F75">
            <w:pPr>
              <w:jc w:val="center"/>
              <w:rPr>
                <w:rFonts w:ascii="宋体"/>
              </w:rPr>
            </w:pPr>
            <w:r>
              <w:rPr>
                <w:rFonts w:ascii="宋体" w:cs="宋体" w:hint="eastAsia"/>
              </w:rPr>
              <w:t>调</w:t>
            </w:r>
          </w:p>
          <w:p w:rsidR="001E582B" w:rsidRDefault="001E582B">
            <w:pPr>
              <w:jc w:val="center"/>
              <w:rPr>
                <w:rFonts w:ascii="宋体"/>
              </w:rPr>
            </w:pPr>
          </w:p>
          <w:p w:rsidR="001E582B" w:rsidRDefault="00271F75">
            <w:pPr>
              <w:jc w:val="center"/>
              <w:rPr>
                <w:rFonts w:ascii="宋体"/>
              </w:rPr>
            </w:pPr>
            <w:r>
              <w:rPr>
                <w:rFonts w:ascii="宋体" w:cs="宋体" w:hint="eastAsia"/>
              </w:rPr>
              <w:t>试</w:t>
            </w:r>
          </w:p>
          <w:p w:rsidR="001E582B" w:rsidRDefault="001E582B">
            <w:pPr>
              <w:jc w:val="center"/>
              <w:rPr>
                <w:rFonts w:ascii="宋体"/>
              </w:rPr>
            </w:pPr>
          </w:p>
          <w:p w:rsidR="001E582B" w:rsidRDefault="00271F75">
            <w:pPr>
              <w:jc w:val="center"/>
              <w:rPr>
                <w:rFonts w:ascii="宋体"/>
              </w:rPr>
            </w:pPr>
            <w:r>
              <w:rPr>
                <w:rFonts w:ascii="宋体" w:cs="宋体" w:hint="eastAsia"/>
              </w:rPr>
              <w:t>售</w:t>
            </w:r>
          </w:p>
          <w:p w:rsidR="001E582B" w:rsidRDefault="001E582B">
            <w:pPr>
              <w:jc w:val="center"/>
              <w:rPr>
                <w:rFonts w:ascii="宋体"/>
              </w:rPr>
            </w:pPr>
          </w:p>
          <w:p w:rsidR="001E582B" w:rsidRDefault="00271F75">
            <w:pPr>
              <w:jc w:val="center"/>
              <w:rPr>
                <w:rFonts w:ascii="宋体"/>
              </w:rPr>
            </w:pPr>
            <w:r>
              <w:rPr>
                <w:rFonts w:ascii="宋体" w:cs="宋体" w:hint="eastAsia"/>
              </w:rPr>
              <w:t>后</w:t>
            </w:r>
          </w:p>
          <w:p w:rsidR="001E582B" w:rsidRDefault="001E582B">
            <w:pPr>
              <w:jc w:val="center"/>
              <w:rPr>
                <w:rFonts w:ascii="宋体"/>
              </w:rPr>
            </w:pPr>
          </w:p>
          <w:p w:rsidR="001E582B" w:rsidRDefault="00271F75">
            <w:pPr>
              <w:jc w:val="center"/>
              <w:rPr>
                <w:rFonts w:ascii="宋体"/>
              </w:rPr>
            </w:pPr>
            <w:r>
              <w:rPr>
                <w:rFonts w:ascii="宋体" w:cs="宋体" w:hint="eastAsia"/>
              </w:rPr>
              <w:t>技</w:t>
            </w:r>
          </w:p>
          <w:p w:rsidR="001E582B" w:rsidRDefault="001E582B">
            <w:pPr>
              <w:jc w:val="center"/>
              <w:rPr>
                <w:rFonts w:ascii="宋体"/>
              </w:rPr>
            </w:pPr>
          </w:p>
          <w:p w:rsidR="001E582B" w:rsidRDefault="00271F75">
            <w:pPr>
              <w:jc w:val="center"/>
              <w:rPr>
                <w:rFonts w:ascii="宋体"/>
              </w:rPr>
            </w:pPr>
            <w:r>
              <w:rPr>
                <w:rFonts w:ascii="宋体" w:cs="宋体" w:hint="eastAsia"/>
              </w:rPr>
              <w:t>术</w:t>
            </w:r>
          </w:p>
          <w:p w:rsidR="001E582B" w:rsidRDefault="001E582B">
            <w:pPr>
              <w:jc w:val="center"/>
              <w:rPr>
                <w:rFonts w:ascii="宋体"/>
              </w:rPr>
            </w:pPr>
          </w:p>
          <w:p w:rsidR="001E582B" w:rsidRDefault="00271F75">
            <w:pPr>
              <w:jc w:val="center"/>
              <w:rPr>
                <w:rFonts w:ascii="宋体"/>
              </w:rPr>
            </w:pPr>
            <w:r>
              <w:rPr>
                <w:rFonts w:ascii="宋体" w:cs="宋体" w:hint="eastAsia"/>
              </w:rPr>
              <w:t>维</w:t>
            </w:r>
          </w:p>
          <w:p w:rsidR="001E582B" w:rsidRDefault="001E582B">
            <w:pPr>
              <w:jc w:val="center"/>
              <w:rPr>
                <w:rFonts w:ascii="宋体"/>
              </w:rPr>
            </w:pPr>
          </w:p>
          <w:p w:rsidR="001E582B" w:rsidRDefault="00271F75">
            <w:pPr>
              <w:jc w:val="center"/>
              <w:rPr>
                <w:rFonts w:ascii="宋体"/>
              </w:rPr>
            </w:pPr>
            <w:r>
              <w:rPr>
                <w:rFonts w:ascii="宋体" w:cs="宋体" w:hint="eastAsia"/>
              </w:rPr>
              <w:t>护</w:t>
            </w:r>
          </w:p>
          <w:p w:rsidR="001E582B" w:rsidRDefault="001E582B">
            <w:pPr>
              <w:jc w:val="center"/>
              <w:rPr>
                <w:rFonts w:ascii="宋体"/>
              </w:rPr>
            </w:pPr>
          </w:p>
          <w:p w:rsidR="001E582B" w:rsidRDefault="00271F75">
            <w:pPr>
              <w:jc w:val="center"/>
              <w:rPr>
                <w:rFonts w:ascii="宋体"/>
              </w:rPr>
            </w:pPr>
            <w:r>
              <w:rPr>
                <w:rFonts w:ascii="宋体" w:cs="宋体" w:hint="eastAsia"/>
              </w:rPr>
              <w:t>服</w:t>
            </w:r>
          </w:p>
          <w:p w:rsidR="001E582B" w:rsidRDefault="001E582B">
            <w:pPr>
              <w:jc w:val="center"/>
              <w:rPr>
                <w:rFonts w:ascii="宋体"/>
              </w:rPr>
            </w:pPr>
          </w:p>
          <w:p w:rsidR="001E582B" w:rsidRDefault="00271F75">
            <w:pPr>
              <w:jc w:val="center"/>
              <w:rPr>
                <w:rFonts w:ascii="宋体"/>
              </w:rPr>
            </w:pPr>
            <w:r>
              <w:rPr>
                <w:rFonts w:ascii="宋体" w:cs="宋体" w:hint="eastAsia"/>
              </w:rPr>
              <w:t>务</w:t>
            </w:r>
          </w:p>
        </w:tc>
        <w:tc>
          <w:tcPr>
            <w:tcW w:w="7994" w:type="dxa"/>
          </w:tcPr>
          <w:p w:rsidR="001E582B" w:rsidRDefault="001E582B">
            <w:pPr>
              <w:rPr>
                <w:rFonts w:ascii="宋体"/>
              </w:rPr>
            </w:pPr>
          </w:p>
        </w:tc>
      </w:tr>
      <w:tr w:rsidR="001E582B">
        <w:trPr>
          <w:cantSplit/>
          <w:trHeight w:val="4942"/>
        </w:trPr>
        <w:tc>
          <w:tcPr>
            <w:tcW w:w="534" w:type="dxa"/>
            <w:vMerge/>
          </w:tcPr>
          <w:p w:rsidR="001E582B" w:rsidRDefault="001E582B">
            <w:pPr>
              <w:jc w:val="center"/>
              <w:rPr>
                <w:rFonts w:ascii="宋体"/>
              </w:rPr>
            </w:pPr>
          </w:p>
        </w:tc>
        <w:tc>
          <w:tcPr>
            <w:tcW w:w="7994" w:type="dxa"/>
          </w:tcPr>
          <w:p w:rsidR="001E582B" w:rsidRDefault="001E582B">
            <w:pPr>
              <w:rPr>
                <w:rFonts w:ascii="宋体"/>
              </w:rPr>
            </w:pPr>
          </w:p>
        </w:tc>
      </w:tr>
      <w:tr w:rsidR="001E582B">
        <w:trPr>
          <w:cantSplit/>
          <w:trHeight w:val="2985"/>
        </w:trPr>
        <w:tc>
          <w:tcPr>
            <w:tcW w:w="534" w:type="dxa"/>
          </w:tcPr>
          <w:p w:rsidR="001E582B" w:rsidRDefault="001E582B">
            <w:pPr>
              <w:jc w:val="center"/>
              <w:rPr>
                <w:rFonts w:ascii="宋体"/>
              </w:rPr>
            </w:pPr>
          </w:p>
          <w:p w:rsidR="001E582B" w:rsidRDefault="001E582B">
            <w:pPr>
              <w:jc w:val="center"/>
              <w:rPr>
                <w:rFonts w:ascii="宋体"/>
              </w:rPr>
            </w:pPr>
          </w:p>
          <w:p w:rsidR="001E582B" w:rsidRDefault="00271F75">
            <w:pPr>
              <w:jc w:val="center"/>
              <w:rPr>
                <w:rFonts w:ascii="宋体"/>
              </w:rPr>
            </w:pPr>
            <w:r>
              <w:rPr>
                <w:rFonts w:ascii="宋体" w:cs="宋体" w:hint="eastAsia"/>
              </w:rPr>
              <w:t>交</w:t>
            </w:r>
          </w:p>
          <w:p w:rsidR="001E582B" w:rsidRDefault="001E582B">
            <w:pPr>
              <w:jc w:val="center"/>
              <w:rPr>
                <w:rFonts w:ascii="宋体"/>
              </w:rPr>
            </w:pPr>
          </w:p>
          <w:p w:rsidR="001E582B" w:rsidRDefault="00271F75">
            <w:pPr>
              <w:jc w:val="center"/>
              <w:rPr>
                <w:rFonts w:ascii="宋体"/>
              </w:rPr>
            </w:pPr>
            <w:r>
              <w:rPr>
                <w:rFonts w:ascii="宋体" w:cs="宋体" w:hint="eastAsia"/>
              </w:rPr>
              <w:t>货</w:t>
            </w:r>
          </w:p>
          <w:p w:rsidR="001E582B" w:rsidRDefault="001E582B">
            <w:pPr>
              <w:jc w:val="center"/>
              <w:rPr>
                <w:rFonts w:ascii="宋体"/>
              </w:rPr>
            </w:pPr>
          </w:p>
          <w:p w:rsidR="001E582B" w:rsidRDefault="00271F75">
            <w:pPr>
              <w:jc w:val="center"/>
              <w:rPr>
                <w:rFonts w:ascii="宋体"/>
              </w:rPr>
            </w:pPr>
            <w:r>
              <w:rPr>
                <w:rFonts w:ascii="宋体" w:cs="宋体" w:hint="eastAsia"/>
              </w:rPr>
              <w:t>期</w:t>
            </w:r>
          </w:p>
        </w:tc>
        <w:tc>
          <w:tcPr>
            <w:tcW w:w="7994" w:type="dxa"/>
          </w:tcPr>
          <w:p w:rsidR="001E582B" w:rsidRDefault="001E582B">
            <w:pPr>
              <w:rPr>
                <w:rFonts w:ascii="宋体"/>
              </w:rPr>
            </w:pPr>
          </w:p>
        </w:tc>
      </w:tr>
    </w:tbl>
    <w:p w:rsidR="001E582B" w:rsidRDefault="001E582B">
      <w:pPr>
        <w:rPr>
          <w:rFonts w:ascii="宋体" w:cs="宋体"/>
        </w:rPr>
      </w:pPr>
    </w:p>
    <w:p w:rsidR="001E582B" w:rsidRDefault="001E582B">
      <w:pPr>
        <w:rPr>
          <w:rFonts w:ascii="宋体" w:cs="宋体"/>
        </w:rPr>
      </w:pPr>
    </w:p>
    <w:p w:rsidR="001E582B" w:rsidRDefault="00271F75">
      <w:pPr>
        <w:rPr>
          <w:rFonts w:ascii="宋体"/>
        </w:rPr>
      </w:pPr>
      <w:r>
        <w:rPr>
          <w:rFonts w:ascii="宋体" w:cs="宋体" w:hint="eastAsia"/>
        </w:rPr>
        <w:t>法定代表人或委托代理人签字：</w:t>
      </w:r>
    </w:p>
    <w:p w:rsidR="001E582B" w:rsidRDefault="00271F75">
      <w:pPr>
        <w:rPr>
          <w:rFonts w:ascii="宋体" w:cs="宋体"/>
        </w:rPr>
      </w:pPr>
      <w:r>
        <w:rPr>
          <w:rFonts w:ascii="宋体" w:cs="宋体" w:hint="eastAsia"/>
        </w:rPr>
        <w:t>日期：年月日</w:t>
      </w: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271F75">
      <w:pPr>
        <w:jc w:val="center"/>
        <w:rPr>
          <w:rFonts w:ascii="宋体"/>
          <w:b/>
          <w:bCs/>
          <w:sz w:val="28"/>
          <w:szCs w:val="28"/>
        </w:rPr>
      </w:pPr>
      <w:r>
        <w:rPr>
          <w:rFonts w:ascii="宋体" w:cs="宋体" w:hint="eastAsia"/>
          <w:b/>
          <w:bCs/>
          <w:sz w:val="28"/>
          <w:szCs w:val="28"/>
        </w:rPr>
        <w:t>格式六从业人员及其技术资格一览表</w:t>
      </w:r>
    </w:p>
    <w:p w:rsidR="001E582B" w:rsidRDefault="00271F75">
      <w:pPr>
        <w:rPr>
          <w:rFonts w:ascii="宋体"/>
        </w:rPr>
      </w:pPr>
      <w:r>
        <w:rPr>
          <w:rFonts w:ascii="宋体" w:cs="宋体" w:hint="eastAsia"/>
        </w:rPr>
        <w:t>供应商名称（公章）：</w:t>
      </w:r>
    </w:p>
    <w:p w:rsidR="001E582B" w:rsidRDefault="001E582B">
      <w:pPr>
        <w:rPr>
          <w:rFonts w:ascii="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1E582B">
        <w:trPr>
          <w:trHeight w:val="555"/>
        </w:trPr>
        <w:tc>
          <w:tcPr>
            <w:tcW w:w="669" w:type="dxa"/>
          </w:tcPr>
          <w:p w:rsidR="001E582B" w:rsidRDefault="00271F75">
            <w:pPr>
              <w:rPr>
                <w:rFonts w:ascii="宋体"/>
              </w:rPr>
            </w:pPr>
            <w:r>
              <w:rPr>
                <w:rFonts w:ascii="宋体" w:cs="宋体" w:hint="eastAsia"/>
              </w:rPr>
              <w:t>序号</w:t>
            </w:r>
          </w:p>
        </w:tc>
        <w:tc>
          <w:tcPr>
            <w:tcW w:w="986" w:type="dxa"/>
          </w:tcPr>
          <w:p w:rsidR="001E582B" w:rsidRDefault="00271F75">
            <w:pPr>
              <w:ind w:firstLineChars="100" w:firstLine="210"/>
              <w:rPr>
                <w:rFonts w:ascii="宋体" w:cs="宋体"/>
              </w:rPr>
            </w:pPr>
            <w:r>
              <w:rPr>
                <w:rFonts w:ascii="宋体" w:cs="宋体" w:hint="eastAsia"/>
              </w:rPr>
              <w:t>姓名</w:t>
            </w:r>
          </w:p>
        </w:tc>
        <w:tc>
          <w:tcPr>
            <w:tcW w:w="986" w:type="dxa"/>
          </w:tcPr>
          <w:p w:rsidR="001E582B" w:rsidRDefault="00271F75">
            <w:pPr>
              <w:ind w:firstLineChars="100" w:firstLine="210"/>
              <w:rPr>
                <w:rFonts w:ascii="宋体" w:cs="宋体"/>
              </w:rPr>
            </w:pPr>
            <w:r>
              <w:rPr>
                <w:rFonts w:ascii="宋体" w:cs="宋体" w:hint="eastAsia"/>
              </w:rPr>
              <w:t>职位</w:t>
            </w:r>
          </w:p>
        </w:tc>
        <w:tc>
          <w:tcPr>
            <w:tcW w:w="1859" w:type="dxa"/>
          </w:tcPr>
          <w:p w:rsidR="001E582B" w:rsidRDefault="00271F75">
            <w:pPr>
              <w:rPr>
                <w:rFonts w:ascii="宋体" w:cs="宋体"/>
              </w:rPr>
            </w:pPr>
            <w:r>
              <w:rPr>
                <w:rFonts w:ascii="宋体" w:cs="宋体" w:hint="eastAsia"/>
              </w:rPr>
              <w:t>持何种资格文件</w:t>
            </w:r>
          </w:p>
        </w:tc>
        <w:tc>
          <w:tcPr>
            <w:tcW w:w="1943" w:type="dxa"/>
          </w:tcPr>
          <w:p w:rsidR="001E582B" w:rsidRDefault="00271F75">
            <w:pPr>
              <w:rPr>
                <w:rFonts w:ascii="宋体"/>
              </w:rPr>
            </w:pPr>
            <w:r>
              <w:rPr>
                <w:rFonts w:ascii="宋体" w:cs="宋体" w:hint="eastAsia"/>
              </w:rPr>
              <w:t>发证日期及部门</w:t>
            </w:r>
          </w:p>
        </w:tc>
        <w:tc>
          <w:tcPr>
            <w:tcW w:w="1791" w:type="dxa"/>
          </w:tcPr>
          <w:p w:rsidR="001E582B" w:rsidRDefault="00271F75">
            <w:pPr>
              <w:rPr>
                <w:rFonts w:ascii="宋体"/>
              </w:rPr>
            </w:pPr>
            <w:r>
              <w:rPr>
                <w:rFonts w:ascii="宋体" w:cs="宋体" w:hint="eastAsia"/>
              </w:rPr>
              <w:t>从事本工作时间</w:t>
            </w: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bl>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rPr>
          <w:rFonts w:ascii="宋体"/>
        </w:rPr>
      </w:pPr>
    </w:p>
    <w:p w:rsidR="001E582B" w:rsidRDefault="001E582B">
      <w:pPr>
        <w:rPr>
          <w:rFonts w:ascii="宋体"/>
        </w:rPr>
      </w:pPr>
    </w:p>
    <w:p w:rsidR="001E582B" w:rsidRDefault="00271F75">
      <w:pPr>
        <w:jc w:val="center"/>
        <w:rPr>
          <w:rFonts w:ascii="宋体"/>
        </w:rPr>
      </w:pPr>
      <w:r>
        <w:rPr>
          <w:rFonts w:ascii="宋体" w:cs="宋体" w:hint="eastAsia"/>
          <w:b/>
          <w:bCs/>
          <w:sz w:val="28"/>
          <w:szCs w:val="28"/>
        </w:rPr>
        <w:lastRenderedPageBreak/>
        <w:t>格式七其它资格证明材料</w:t>
      </w:r>
    </w:p>
    <w:p w:rsidR="001E582B" w:rsidRDefault="00271F7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jc w:val="left"/>
        <w:rPr>
          <w:sz w:val="24"/>
        </w:rPr>
      </w:pPr>
      <w:r>
        <w:rPr>
          <w:rFonts w:hint="eastAsia"/>
          <w:sz w:val="24"/>
        </w:rPr>
        <w:t>日期：</w:t>
      </w: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 w:rsidR="001E582B" w:rsidRDefault="00271F75">
      <w:pPr>
        <w:tabs>
          <w:tab w:val="left" w:pos="1860"/>
        </w:tabs>
        <w:jc w:val="center"/>
        <w:rPr>
          <w:rFonts w:ascii="宋体"/>
          <w:b/>
          <w:sz w:val="36"/>
        </w:rPr>
      </w:pPr>
      <w:r>
        <w:rPr>
          <w:rFonts w:ascii="宋体" w:hAnsi="宋体" w:hint="eastAsia"/>
          <w:b/>
          <w:sz w:val="36"/>
        </w:rPr>
        <w:lastRenderedPageBreak/>
        <w:t>三、合同样式</w:t>
      </w:r>
    </w:p>
    <w:p w:rsidR="001E582B" w:rsidRDefault="00271F75">
      <w:pPr>
        <w:spacing w:line="400" w:lineRule="atLeast"/>
        <w:rPr>
          <w:rFonts w:ascii="宋体"/>
          <w:sz w:val="22"/>
          <w:szCs w:val="22"/>
        </w:rPr>
      </w:pPr>
      <w:r>
        <w:rPr>
          <w:rFonts w:ascii="宋体" w:hAnsi="宋体" w:hint="eastAsia"/>
          <w:sz w:val="22"/>
          <w:szCs w:val="22"/>
        </w:rPr>
        <w:t>合同编号：</w:t>
      </w:r>
    </w:p>
    <w:p w:rsidR="001E582B" w:rsidRDefault="00271F75">
      <w:pPr>
        <w:spacing w:line="400" w:lineRule="atLeast"/>
        <w:rPr>
          <w:rFonts w:ascii="宋体"/>
          <w:sz w:val="22"/>
          <w:szCs w:val="22"/>
        </w:rPr>
      </w:pPr>
      <w:r>
        <w:rPr>
          <w:rFonts w:ascii="宋体" w:hAnsi="宋体" w:hint="eastAsia"/>
          <w:sz w:val="22"/>
          <w:szCs w:val="22"/>
        </w:rPr>
        <w:t>甲方：乙方：</w:t>
      </w:r>
    </w:p>
    <w:p w:rsidR="001E582B" w:rsidRDefault="00271F75">
      <w:pPr>
        <w:spacing w:line="400" w:lineRule="atLeast"/>
        <w:rPr>
          <w:rFonts w:ascii="宋体"/>
          <w:sz w:val="22"/>
          <w:szCs w:val="22"/>
        </w:rPr>
      </w:pPr>
      <w:r>
        <w:rPr>
          <w:rFonts w:ascii="宋体" w:hAnsi="宋体" w:hint="eastAsia"/>
          <w:sz w:val="22"/>
          <w:szCs w:val="22"/>
        </w:rPr>
        <w:t>地址：地址：</w:t>
      </w:r>
    </w:p>
    <w:p w:rsidR="001E582B" w:rsidRDefault="00271F75">
      <w:pPr>
        <w:spacing w:line="400" w:lineRule="atLeast"/>
        <w:rPr>
          <w:rFonts w:ascii="宋体"/>
          <w:sz w:val="22"/>
          <w:szCs w:val="22"/>
        </w:rPr>
      </w:pPr>
      <w:r>
        <w:rPr>
          <w:rFonts w:ascii="宋体" w:hAnsi="宋体" w:hint="eastAsia"/>
          <w:sz w:val="22"/>
          <w:szCs w:val="22"/>
        </w:rPr>
        <w:t>电话：电话：</w:t>
      </w:r>
    </w:p>
    <w:p w:rsidR="001E582B" w:rsidRDefault="00271F75">
      <w:pPr>
        <w:spacing w:line="400" w:lineRule="atLeast"/>
        <w:rPr>
          <w:rFonts w:ascii="宋体"/>
          <w:sz w:val="22"/>
          <w:szCs w:val="22"/>
        </w:rPr>
      </w:pPr>
      <w:r>
        <w:rPr>
          <w:rFonts w:ascii="宋体" w:hAnsi="宋体" w:hint="eastAsia"/>
          <w:sz w:val="22"/>
          <w:szCs w:val="22"/>
        </w:rPr>
        <w:t>传真：传真：</w:t>
      </w:r>
    </w:p>
    <w:p w:rsidR="001E582B" w:rsidRDefault="00271F75">
      <w:pPr>
        <w:spacing w:line="400" w:lineRule="atLeast"/>
        <w:rPr>
          <w:rFonts w:ascii="宋体"/>
          <w:sz w:val="22"/>
          <w:szCs w:val="22"/>
        </w:rPr>
      </w:pPr>
      <w:r>
        <w:rPr>
          <w:rFonts w:ascii="宋体" w:hAnsi="宋体" w:hint="eastAsia"/>
          <w:sz w:val="22"/>
          <w:szCs w:val="22"/>
        </w:rPr>
        <w:t>邮编：　　　　　　　　　　　邮编：</w:t>
      </w:r>
    </w:p>
    <w:p w:rsidR="001E582B" w:rsidRDefault="00271F75">
      <w:pPr>
        <w:spacing w:line="400" w:lineRule="atLeast"/>
        <w:rPr>
          <w:rFonts w:ascii="宋体"/>
          <w:sz w:val="22"/>
          <w:szCs w:val="22"/>
        </w:rPr>
      </w:pPr>
      <w:r>
        <w:rPr>
          <w:rFonts w:ascii="宋体" w:hAnsi="宋体" w:hint="eastAsia"/>
          <w:sz w:val="22"/>
          <w:szCs w:val="22"/>
        </w:rPr>
        <w:t>甲方：</w:t>
      </w:r>
    </w:p>
    <w:p w:rsidR="001E582B" w:rsidRDefault="00271F75">
      <w:pPr>
        <w:spacing w:line="400" w:lineRule="atLeast"/>
        <w:rPr>
          <w:rFonts w:ascii="宋体"/>
          <w:sz w:val="22"/>
          <w:szCs w:val="22"/>
        </w:rPr>
      </w:pPr>
      <w:r>
        <w:rPr>
          <w:rFonts w:ascii="宋体" w:hAnsi="宋体" w:hint="eastAsia"/>
          <w:sz w:val="22"/>
          <w:szCs w:val="22"/>
        </w:rPr>
        <w:t>乙方：</w:t>
      </w:r>
    </w:p>
    <w:p w:rsidR="001E582B" w:rsidRDefault="00271F75">
      <w:pPr>
        <w:spacing w:line="400" w:lineRule="atLeast"/>
        <w:ind w:firstLineChars="200" w:firstLine="440"/>
        <w:rPr>
          <w:rFonts w:ascii="宋体"/>
          <w:sz w:val="22"/>
          <w:szCs w:val="22"/>
        </w:rPr>
      </w:pPr>
      <w:r>
        <w:rPr>
          <w:rFonts w:ascii="宋体" w:hAnsi="宋体" w:hint="eastAsia"/>
          <w:sz w:val="22"/>
          <w:szCs w:val="22"/>
        </w:rPr>
        <w:t>根据《中华人民共和国合同法》及</w:t>
      </w:r>
      <w:r>
        <w:rPr>
          <w:rFonts w:ascii="宋体" w:hAnsi="宋体"/>
          <w:sz w:val="22"/>
          <w:szCs w:val="22"/>
        </w:rPr>
        <w:t>XXXX</w:t>
      </w:r>
      <w:r>
        <w:rPr>
          <w:rFonts w:ascii="宋体" w:hAnsi="宋体" w:hint="eastAsia"/>
          <w:sz w:val="22"/>
          <w:szCs w:val="22"/>
        </w:rPr>
        <w:t>代理有限公司（采购编号：号）的招标文件和中标通知书的要求，甲方向乙方订购下列软件，经双方协商一致，签订本合同，共同遵守如下条款：</w:t>
      </w:r>
    </w:p>
    <w:p w:rsidR="001E582B" w:rsidRDefault="00271F75">
      <w:pPr>
        <w:spacing w:line="400" w:lineRule="atLeast"/>
        <w:rPr>
          <w:rFonts w:ascii="宋体"/>
          <w:b/>
          <w:sz w:val="22"/>
          <w:szCs w:val="22"/>
        </w:rPr>
      </w:pPr>
      <w:r>
        <w:rPr>
          <w:rFonts w:ascii="宋体" w:hAnsi="宋体" w:hint="eastAsia"/>
          <w:b/>
          <w:sz w:val="22"/>
          <w:szCs w:val="22"/>
        </w:rPr>
        <w:t>一、合同项目</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1E582B" w:rsidRDefault="00271F75">
      <w:pPr>
        <w:spacing w:line="400" w:lineRule="atLeast"/>
        <w:rPr>
          <w:rFonts w:asci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382"/>
        <w:gridCol w:w="1382"/>
        <w:gridCol w:w="1039"/>
        <w:gridCol w:w="868"/>
        <w:gridCol w:w="697"/>
        <w:gridCol w:w="697"/>
        <w:gridCol w:w="697"/>
        <w:gridCol w:w="1039"/>
        <w:gridCol w:w="869"/>
      </w:tblGrid>
      <w:tr w:rsidR="001E582B">
        <w:tc>
          <w:tcPr>
            <w:tcW w:w="798" w:type="dxa"/>
          </w:tcPr>
          <w:p w:rsidR="001E582B" w:rsidRDefault="00271F75">
            <w:pPr>
              <w:spacing w:line="400" w:lineRule="atLeast"/>
              <w:rPr>
                <w:rFonts w:ascii="宋体"/>
                <w:sz w:val="22"/>
              </w:rPr>
            </w:pPr>
            <w:r>
              <w:rPr>
                <w:rFonts w:ascii="宋体" w:hAnsi="宋体" w:hint="eastAsia"/>
                <w:sz w:val="22"/>
                <w:szCs w:val="22"/>
              </w:rPr>
              <w:t>序号</w:t>
            </w:r>
          </w:p>
        </w:tc>
        <w:tc>
          <w:tcPr>
            <w:tcW w:w="1382" w:type="dxa"/>
          </w:tcPr>
          <w:p w:rsidR="001E582B" w:rsidRDefault="00271F75">
            <w:pPr>
              <w:spacing w:line="400" w:lineRule="atLeast"/>
              <w:rPr>
                <w:rFonts w:ascii="宋体"/>
                <w:sz w:val="22"/>
              </w:rPr>
            </w:pPr>
            <w:r>
              <w:rPr>
                <w:rFonts w:ascii="宋体" w:hAnsi="宋体" w:hint="eastAsia"/>
                <w:sz w:val="22"/>
                <w:szCs w:val="22"/>
              </w:rPr>
              <w:t>货物名称</w:t>
            </w:r>
          </w:p>
        </w:tc>
        <w:tc>
          <w:tcPr>
            <w:tcW w:w="1382" w:type="dxa"/>
          </w:tcPr>
          <w:p w:rsidR="001E582B" w:rsidRDefault="00271F75">
            <w:pPr>
              <w:spacing w:line="400" w:lineRule="atLeast"/>
              <w:rPr>
                <w:rFonts w:ascii="宋体"/>
                <w:sz w:val="22"/>
              </w:rPr>
            </w:pPr>
            <w:r>
              <w:rPr>
                <w:rFonts w:ascii="宋体" w:hAnsi="宋体" w:hint="eastAsia"/>
                <w:sz w:val="22"/>
                <w:szCs w:val="22"/>
              </w:rPr>
              <w:t>型号规格</w:t>
            </w:r>
          </w:p>
        </w:tc>
        <w:tc>
          <w:tcPr>
            <w:tcW w:w="1039" w:type="dxa"/>
          </w:tcPr>
          <w:p w:rsidR="001E582B" w:rsidRDefault="00271F75">
            <w:pPr>
              <w:spacing w:line="400" w:lineRule="atLeast"/>
              <w:rPr>
                <w:rFonts w:ascii="宋体"/>
                <w:sz w:val="22"/>
              </w:rPr>
            </w:pPr>
            <w:r>
              <w:rPr>
                <w:rFonts w:ascii="宋体" w:hAnsi="宋体" w:hint="eastAsia"/>
                <w:sz w:val="22"/>
                <w:szCs w:val="22"/>
              </w:rPr>
              <w:t>制造商</w:t>
            </w:r>
          </w:p>
        </w:tc>
        <w:tc>
          <w:tcPr>
            <w:tcW w:w="868" w:type="dxa"/>
          </w:tcPr>
          <w:p w:rsidR="001E582B" w:rsidRDefault="00271F75">
            <w:pPr>
              <w:spacing w:line="400" w:lineRule="atLeast"/>
              <w:rPr>
                <w:rFonts w:ascii="宋体"/>
                <w:sz w:val="22"/>
              </w:rPr>
            </w:pPr>
            <w:r>
              <w:rPr>
                <w:rFonts w:ascii="宋体" w:hAnsi="宋体" w:hint="eastAsia"/>
                <w:sz w:val="22"/>
                <w:szCs w:val="22"/>
              </w:rPr>
              <w:t>单位</w:t>
            </w:r>
          </w:p>
        </w:tc>
        <w:tc>
          <w:tcPr>
            <w:tcW w:w="697" w:type="dxa"/>
          </w:tcPr>
          <w:p w:rsidR="001E582B" w:rsidRDefault="00271F75">
            <w:pPr>
              <w:spacing w:line="400" w:lineRule="atLeast"/>
              <w:rPr>
                <w:rFonts w:ascii="宋体"/>
                <w:sz w:val="22"/>
              </w:rPr>
            </w:pPr>
            <w:r>
              <w:rPr>
                <w:rFonts w:ascii="宋体" w:hAnsi="宋体" w:hint="eastAsia"/>
                <w:sz w:val="22"/>
                <w:szCs w:val="22"/>
              </w:rPr>
              <w:t>数量</w:t>
            </w:r>
          </w:p>
        </w:tc>
        <w:tc>
          <w:tcPr>
            <w:tcW w:w="697" w:type="dxa"/>
          </w:tcPr>
          <w:p w:rsidR="001E582B" w:rsidRDefault="00271F75">
            <w:pPr>
              <w:spacing w:line="400" w:lineRule="atLeast"/>
              <w:rPr>
                <w:rFonts w:ascii="宋体"/>
                <w:sz w:val="22"/>
              </w:rPr>
            </w:pPr>
            <w:r>
              <w:rPr>
                <w:rFonts w:ascii="宋体" w:hAnsi="宋体" w:hint="eastAsia"/>
                <w:sz w:val="22"/>
                <w:szCs w:val="22"/>
              </w:rPr>
              <w:t>单价</w:t>
            </w:r>
          </w:p>
        </w:tc>
        <w:tc>
          <w:tcPr>
            <w:tcW w:w="697" w:type="dxa"/>
          </w:tcPr>
          <w:p w:rsidR="001E582B" w:rsidRDefault="00271F75">
            <w:pPr>
              <w:spacing w:line="400" w:lineRule="atLeast"/>
              <w:rPr>
                <w:rFonts w:ascii="宋体"/>
                <w:sz w:val="22"/>
              </w:rPr>
            </w:pPr>
            <w:r>
              <w:rPr>
                <w:rFonts w:ascii="宋体" w:hAnsi="宋体" w:hint="eastAsia"/>
                <w:sz w:val="22"/>
                <w:szCs w:val="22"/>
              </w:rPr>
              <w:t>金额</w:t>
            </w:r>
          </w:p>
        </w:tc>
        <w:tc>
          <w:tcPr>
            <w:tcW w:w="1039" w:type="dxa"/>
          </w:tcPr>
          <w:p w:rsidR="001E582B" w:rsidRDefault="00271F75">
            <w:pPr>
              <w:spacing w:line="400" w:lineRule="atLeast"/>
              <w:rPr>
                <w:rFonts w:ascii="宋体"/>
                <w:sz w:val="22"/>
              </w:rPr>
            </w:pPr>
            <w:r>
              <w:rPr>
                <w:rFonts w:ascii="宋体" w:hAnsi="宋体" w:hint="eastAsia"/>
                <w:sz w:val="22"/>
                <w:szCs w:val="22"/>
              </w:rPr>
              <w:t>交货期</w:t>
            </w:r>
          </w:p>
        </w:tc>
        <w:tc>
          <w:tcPr>
            <w:tcW w:w="869" w:type="dxa"/>
          </w:tcPr>
          <w:p w:rsidR="001E582B" w:rsidRDefault="00271F75">
            <w:pPr>
              <w:spacing w:line="400" w:lineRule="atLeast"/>
              <w:rPr>
                <w:rFonts w:ascii="宋体"/>
                <w:sz w:val="22"/>
              </w:rPr>
            </w:pPr>
            <w:r>
              <w:rPr>
                <w:rFonts w:ascii="宋体" w:hAnsi="宋体" w:hint="eastAsia"/>
                <w:sz w:val="22"/>
                <w:szCs w:val="22"/>
              </w:rPr>
              <w:t>备注</w:t>
            </w:r>
          </w:p>
        </w:tc>
      </w:tr>
      <w:tr w:rsidR="001E582B">
        <w:tc>
          <w:tcPr>
            <w:tcW w:w="798" w:type="dxa"/>
          </w:tcPr>
          <w:p w:rsidR="001E582B" w:rsidRDefault="001E582B">
            <w:pPr>
              <w:spacing w:line="400" w:lineRule="atLeast"/>
              <w:rPr>
                <w:rFonts w:ascii="宋体"/>
                <w:sz w:val="22"/>
              </w:rPr>
            </w:pPr>
          </w:p>
        </w:tc>
        <w:tc>
          <w:tcPr>
            <w:tcW w:w="1382" w:type="dxa"/>
          </w:tcPr>
          <w:p w:rsidR="001E582B" w:rsidRDefault="001E582B">
            <w:pPr>
              <w:spacing w:line="400" w:lineRule="atLeast"/>
              <w:rPr>
                <w:rFonts w:ascii="宋体"/>
                <w:sz w:val="22"/>
              </w:rPr>
            </w:pPr>
          </w:p>
        </w:tc>
        <w:tc>
          <w:tcPr>
            <w:tcW w:w="1382" w:type="dxa"/>
          </w:tcPr>
          <w:p w:rsidR="001E582B" w:rsidRDefault="001E582B">
            <w:pPr>
              <w:spacing w:line="400" w:lineRule="atLeast"/>
              <w:rPr>
                <w:rFonts w:ascii="宋体"/>
                <w:sz w:val="22"/>
              </w:rPr>
            </w:pPr>
          </w:p>
        </w:tc>
        <w:tc>
          <w:tcPr>
            <w:tcW w:w="1039" w:type="dxa"/>
          </w:tcPr>
          <w:p w:rsidR="001E582B" w:rsidRDefault="001E582B">
            <w:pPr>
              <w:spacing w:line="400" w:lineRule="atLeast"/>
              <w:rPr>
                <w:rFonts w:ascii="宋体"/>
                <w:sz w:val="22"/>
              </w:rPr>
            </w:pPr>
          </w:p>
        </w:tc>
        <w:tc>
          <w:tcPr>
            <w:tcW w:w="868" w:type="dxa"/>
          </w:tcPr>
          <w:p w:rsidR="001E582B" w:rsidRDefault="001E582B">
            <w:pPr>
              <w:spacing w:line="400" w:lineRule="atLeast"/>
              <w:rPr>
                <w:rFonts w:ascii="宋体"/>
                <w:sz w:val="22"/>
              </w:rPr>
            </w:pPr>
          </w:p>
        </w:tc>
        <w:tc>
          <w:tcPr>
            <w:tcW w:w="697" w:type="dxa"/>
          </w:tcPr>
          <w:p w:rsidR="001E582B" w:rsidRDefault="001E582B">
            <w:pPr>
              <w:spacing w:line="400" w:lineRule="atLeast"/>
              <w:rPr>
                <w:rFonts w:ascii="宋体"/>
                <w:sz w:val="22"/>
              </w:rPr>
            </w:pPr>
          </w:p>
        </w:tc>
        <w:tc>
          <w:tcPr>
            <w:tcW w:w="697" w:type="dxa"/>
          </w:tcPr>
          <w:p w:rsidR="001E582B" w:rsidRDefault="001E582B">
            <w:pPr>
              <w:spacing w:line="400" w:lineRule="atLeast"/>
              <w:rPr>
                <w:rFonts w:ascii="宋体"/>
                <w:sz w:val="22"/>
              </w:rPr>
            </w:pPr>
          </w:p>
        </w:tc>
        <w:tc>
          <w:tcPr>
            <w:tcW w:w="697" w:type="dxa"/>
          </w:tcPr>
          <w:p w:rsidR="001E582B" w:rsidRDefault="001E582B">
            <w:pPr>
              <w:spacing w:line="400" w:lineRule="atLeast"/>
              <w:rPr>
                <w:rFonts w:ascii="宋体"/>
                <w:sz w:val="22"/>
              </w:rPr>
            </w:pPr>
          </w:p>
        </w:tc>
        <w:tc>
          <w:tcPr>
            <w:tcW w:w="1039" w:type="dxa"/>
          </w:tcPr>
          <w:p w:rsidR="001E582B" w:rsidRDefault="001E582B">
            <w:pPr>
              <w:spacing w:line="400" w:lineRule="atLeast"/>
              <w:rPr>
                <w:rFonts w:ascii="宋体"/>
                <w:sz w:val="22"/>
              </w:rPr>
            </w:pPr>
          </w:p>
        </w:tc>
        <w:tc>
          <w:tcPr>
            <w:tcW w:w="869" w:type="dxa"/>
          </w:tcPr>
          <w:p w:rsidR="001E582B" w:rsidRDefault="001E582B">
            <w:pPr>
              <w:spacing w:line="400" w:lineRule="atLeast"/>
              <w:rPr>
                <w:rFonts w:ascii="宋体"/>
                <w:sz w:val="22"/>
              </w:rPr>
            </w:pPr>
          </w:p>
        </w:tc>
      </w:tr>
      <w:tr w:rsidR="001E582B">
        <w:tc>
          <w:tcPr>
            <w:tcW w:w="798" w:type="dxa"/>
          </w:tcPr>
          <w:p w:rsidR="001E582B" w:rsidRDefault="001E582B">
            <w:pPr>
              <w:spacing w:line="400" w:lineRule="atLeast"/>
              <w:rPr>
                <w:rFonts w:ascii="宋体"/>
                <w:sz w:val="22"/>
              </w:rPr>
            </w:pPr>
          </w:p>
        </w:tc>
        <w:tc>
          <w:tcPr>
            <w:tcW w:w="6065" w:type="dxa"/>
            <w:gridSpan w:val="6"/>
          </w:tcPr>
          <w:p w:rsidR="001E582B" w:rsidRDefault="00271F75">
            <w:pPr>
              <w:spacing w:line="400" w:lineRule="atLeast"/>
              <w:rPr>
                <w:rFonts w:ascii="宋体"/>
                <w:sz w:val="22"/>
              </w:rPr>
            </w:pPr>
            <w:r>
              <w:rPr>
                <w:rFonts w:ascii="宋体" w:hAnsi="宋体" w:hint="eastAsia"/>
                <w:sz w:val="22"/>
                <w:szCs w:val="22"/>
              </w:rPr>
              <w:t>金额合计</w:t>
            </w:r>
          </w:p>
        </w:tc>
        <w:tc>
          <w:tcPr>
            <w:tcW w:w="697" w:type="dxa"/>
          </w:tcPr>
          <w:p w:rsidR="001E582B" w:rsidRDefault="001E582B">
            <w:pPr>
              <w:spacing w:line="400" w:lineRule="atLeast"/>
              <w:rPr>
                <w:rFonts w:ascii="宋体"/>
                <w:sz w:val="22"/>
              </w:rPr>
            </w:pPr>
          </w:p>
        </w:tc>
        <w:tc>
          <w:tcPr>
            <w:tcW w:w="1039" w:type="dxa"/>
          </w:tcPr>
          <w:p w:rsidR="001E582B" w:rsidRDefault="001E582B">
            <w:pPr>
              <w:spacing w:line="400" w:lineRule="atLeast"/>
              <w:rPr>
                <w:rFonts w:ascii="宋体"/>
                <w:sz w:val="22"/>
              </w:rPr>
            </w:pPr>
          </w:p>
        </w:tc>
        <w:tc>
          <w:tcPr>
            <w:tcW w:w="869" w:type="dxa"/>
          </w:tcPr>
          <w:p w:rsidR="001E582B" w:rsidRDefault="001E582B">
            <w:pPr>
              <w:spacing w:line="400" w:lineRule="atLeast"/>
              <w:rPr>
                <w:rFonts w:ascii="宋体"/>
                <w:sz w:val="22"/>
              </w:rPr>
            </w:pPr>
          </w:p>
        </w:tc>
      </w:tr>
    </w:tbl>
    <w:p w:rsidR="001E582B" w:rsidRDefault="00271F75">
      <w:pPr>
        <w:spacing w:line="400" w:lineRule="atLeast"/>
        <w:rPr>
          <w:rFonts w:ascii="宋体"/>
          <w:b/>
          <w:sz w:val="22"/>
          <w:szCs w:val="22"/>
        </w:rPr>
      </w:pPr>
      <w:bookmarkStart w:id="4" w:name="_Toc86481558"/>
      <w:r>
        <w:rPr>
          <w:rFonts w:ascii="宋体" w:hAnsi="宋体" w:hint="eastAsia"/>
          <w:b/>
          <w:sz w:val="22"/>
          <w:szCs w:val="22"/>
        </w:rPr>
        <w:t>三、价格</w:t>
      </w:r>
      <w:bookmarkEnd w:id="4"/>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1E582B" w:rsidRDefault="00271F7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1E582B" w:rsidRDefault="00271F75">
      <w:pPr>
        <w:spacing w:line="400" w:lineRule="atLeast"/>
        <w:ind w:firstLineChars="200" w:firstLine="440"/>
        <w:rPr>
          <w:rFonts w:ascii="宋体"/>
          <w:sz w:val="22"/>
          <w:szCs w:val="22"/>
        </w:rPr>
      </w:pPr>
      <w:r>
        <w:rPr>
          <w:rFonts w:ascii="宋体" w:hAnsi="宋体" w:hint="eastAsia"/>
          <w:sz w:val="22"/>
          <w:szCs w:val="22"/>
        </w:rPr>
        <w:t>其中：货物总价：</w:t>
      </w:r>
    </w:p>
    <w:p w:rsidR="001E582B" w:rsidRDefault="00271F75">
      <w:pPr>
        <w:spacing w:line="400" w:lineRule="atLeast"/>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1E582B" w:rsidRDefault="00271F75">
      <w:pPr>
        <w:spacing w:line="400" w:lineRule="atLeast"/>
        <w:rPr>
          <w:rFonts w:ascii="宋体"/>
          <w:b/>
          <w:sz w:val="22"/>
          <w:szCs w:val="22"/>
        </w:rPr>
      </w:pPr>
      <w:bookmarkStart w:id="5" w:name="_Toc86481559"/>
      <w:r>
        <w:rPr>
          <w:rFonts w:ascii="宋体" w:hAnsi="宋体" w:hint="eastAsia"/>
          <w:b/>
          <w:sz w:val="22"/>
          <w:szCs w:val="22"/>
        </w:rPr>
        <w:t>四、货物产地及标准</w:t>
      </w:r>
      <w:bookmarkEnd w:id="5"/>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、货物为（填写制造商名称）全新的（原装）产品（含零部件、配件、随机工具等），表面无划伤、无碰撞。</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1E582B" w:rsidRDefault="00271F7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1E582B" w:rsidRDefault="00271F7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1E582B" w:rsidRDefault="00271F75">
      <w:pPr>
        <w:spacing w:line="400" w:lineRule="atLeast"/>
        <w:rPr>
          <w:rFonts w:ascii="宋体"/>
          <w:b/>
          <w:sz w:val="22"/>
          <w:szCs w:val="22"/>
        </w:rPr>
      </w:pPr>
      <w:bookmarkStart w:id="6" w:name="_Toc86481560"/>
      <w:r>
        <w:rPr>
          <w:rFonts w:ascii="宋体" w:hAnsi="宋体" w:hint="eastAsia"/>
          <w:b/>
          <w:sz w:val="22"/>
          <w:szCs w:val="22"/>
        </w:rPr>
        <w:t>五、交货</w:t>
      </w:r>
      <w:bookmarkEnd w:id="6"/>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w:t>
      </w:r>
      <w:r>
        <w:rPr>
          <w:rFonts w:ascii="宋体" w:hAnsi="宋体" w:hint="eastAsia"/>
          <w:b/>
          <w:sz w:val="22"/>
          <w:szCs w:val="22"/>
          <w:u w:val="single"/>
        </w:rPr>
        <w:t>20</w:t>
      </w:r>
      <w:r>
        <w:rPr>
          <w:rFonts w:ascii="宋体" w:hAnsi="宋体" w:hint="eastAsia"/>
          <w:sz w:val="22"/>
          <w:szCs w:val="22"/>
        </w:rPr>
        <w:t>天内交货，并负责设备的安装调试并交付使用。</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、交货地点：东莞理工学院城市学院（用户指定地点）</w:t>
      </w:r>
      <w:bookmarkStart w:id="7" w:name="_Toc86481561"/>
    </w:p>
    <w:p w:rsidR="001E582B" w:rsidRDefault="00271F75">
      <w:pPr>
        <w:spacing w:line="400" w:lineRule="atLeast"/>
        <w:rPr>
          <w:rFonts w:ascii="宋体"/>
          <w:b/>
          <w:sz w:val="22"/>
          <w:szCs w:val="22"/>
        </w:rPr>
      </w:pPr>
      <w:r>
        <w:rPr>
          <w:rFonts w:ascii="宋体" w:hAnsi="宋体" w:hint="eastAsia"/>
          <w:b/>
          <w:sz w:val="22"/>
          <w:szCs w:val="22"/>
        </w:rPr>
        <w:t>六、包装</w:t>
      </w:r>
      <w:bookmarkEnd w:id="7"/>
    </w:p>
    <w:p w:rsidR="001E582B" w:rsidRDefault="00271F75">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1E582B" w:rsidRDefault="00271F75">
      <w:pPr>
        <w:spacing w:line="400" w:lineRule="atLeast"/>
        <w:rPr>
          <w:rFonts w:ascii="宋体"/>
          <w:b/>
          <w:sz w:val="22"/>
          <w:szCs w:val="22"/>
        </w:rPr>
      </w:pPr>
      <w:r>
        <w:rPr>
          <w:rFonts w:ascii="宋体" w:hAnsi="宋体" w:hint="eastAsia"/>
          <w:b/>
          <w:sz w:val="22"/>
          <w:szCs w:val="22"/>
        </w:rPr>
        <w:t>七、索赔</w:t>
      </w:r>
    </w:p>
    <w:p w:rsidR="001E582B" w:rsidRDefault="00271F75" w:rsidP="00DD14EC">
      <w:pPr>
        <w:spacing w:line="400" w:lineRule="atLeast"/>
        <w:ind w:firstLineChars="200" w:firstLine="44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1E582B" w:rsidRDefault="00271F75" w:rsidP="00DD14EC">
      <w:pPr>
        <w:spacing w:line="400" w:lineRule="atLeast"/>
        <w:ind w:firstLineChars="200" w:firstLine="44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1E582B" w:rsidRDefault="00271F75" w:rsidP="00DD14EC">
      <w:pPr>
        <w:spacing w:line="400" w:lineRule="atLeast"/>
        <w:ind w:firstLineChars="200" w:firstLine="440"/>
        <w:rPr>
          <w:rFonts w:ascii="宋体"/>
          <w:sz w:val="22"/>
          <w:szCs w:val="22"/>
        </w:rPr>
      </w:pPr>
      <w:r>
        <w:rPr>
          <w:rFonts w:ascii="宋体" w:hAnsi="宋体" w:hint="eastAsia"/>
          <w:sz w:val="22"/>
          <w:szCs w:val="22"/>
        </w:rPr>
        <w:t>由乙方收回该货物的全套设备，所发生的费用由甲方在乙方履约保证金中扣除。</w:t>
      </w:r>
    </w:p>
    <w:p w:rsidR="001E582B" w:rsidRDefault="001E582B">
      <w:pPr>
        <w:spacing w:line="400" w:lineRule="atLeast"/>
        <w:rPr>
          <w:rFonts w:ascii="宋体"/>
          <w:sz w:val="22"/>
          <w:szCs w:val="22"/>
        </w:rPr>
      </w:pPr>
    </w:p>
    <w:p w:rsidR="001E582B" w:rsidRDefault="00271F75">
      <w:pPr>
        <w:spacing w:line="400" w:lineRule="atLeast"/>
        <w:rPr>
          <w:rFonts w:ascii="宋体"/>
          <w:b/>
          <w:sz w:val="22"/>
          <w:szCs w:val="22"/>
        </w:rPr>
      </w:pPr>
      <w:bookmarkStart w:id="8" w:name="_Toc86481562"/>
      <w:r>
        <w:rPr>
          <w:rFonts w:ascii="宋体" w:hAnsi="宋体" w:hint="eastAsia"/>
          <w:b/>
          <w:sz w:val="22"/>
          <w:szCs w:val="22"/>
        </w:rPr>
        <w:t>八、付款</w:t>
      </w:r>
      <w:bookmarkEnd w:id="8"/>
    </w:p>
    <w:p w:rsidR="001E582B" w:rsidRDefault="00271F7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货物到达招标人指定的地点且安装、调试完毕，经招标人验收合格、办理完全部验收手续后，凭全额增值税专用发票在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sidR="00C73696">
        <w:rPr>
          <w:rFonts w:ascii="宋体" w:hAnsi="宋体" w:hint="eastAsia"/>
          <w:sz w:val="22"/>
          <w:szCs w:val="22"/>
        </w:rPr>
        <w:t>(云桌面软件部分质保金为10%)</w:t>
      </w:r>
      <w:r>
        <w:rPr>
          <w:rFonts w:ascii="宋体" w:hAnsi="宋体" w:hint="eastAsia"/>
          <w:sz w:val="22"/>
          <w:szCs w:val="22"/>
        </w:rPr>
        <w:t>，余款待三年质保期满再支付。</w:t>
      </w:r>
    </w:p>
    <w:p w:rsidR="001E582B" w:rsidRDefault="00271F75">
      <w:pPr>
        <w:spacing w:line="400" w:lineRule="atLeast"/>
        <w:rPr>
          <w:rFonts w:ascii="宋体"/>
          <w:b/>
          <w:sz w:val="22"/>
          <w:szCs w:val="22"/>
        </w:rPr>
      </w:pPr>
      <w:r>
        <w:rPr>
          <w:rFonts w:ascii="宋体" w:hAnsi="宋体" w:hint="eastAsia"/>
          <w:b/>
          <w:sz w:val="22"/>
          <w:szCs w:val="22"/>
        </w:rPr>
        <w:t>九、其他服务</w:t>
      </w:r>
    </w:p>
    <w:p w:rsidR="001E582B" w:rsidRDefault="00271F7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1E582B" w:rsidRDefault="00271F75">
      <w:pPr>
        <w:spacing w:line="400" w:lineRule="atLeast"/>
        <w:rPr>
          <w:rFonts w:ascii="宋体"/>
          <w:b/>
          <w:sz w:val="22"/>
          <w:szCs w:val="22"/>
        </w:rPr>
      </w:pPr>
      <w:r>
        <w:rPr>
          <w:rFonts w:ascii="宋体" w:hAnsi="宋体" w:hint="eastAsia"/>
          <w:b/>
          <w:sz w:val="22"/>
          <w:szCs w:val="22"/>
        </w:rPr>
        <w:t>十、合同的转让和分包</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1E582B" w:rsidRDefault="00271F75">
      <w:pPr>
        <w:spacing w:line="400" w:lineRule="atLeast"/>
        <w:rPr>
          <w:rFonts w:ascii="宋体"/>
          <w:b/>
          <w:sz w:val="22"/>
          <w:szCs w:val="22"/>
        </w:rPr>
      </w:pPr>
      <w:bookmarkStart w:id="9" w:name="_Toc86481563"/>
      <w:r>
        <w:rPr>
          <w:rFonts w:ascii="宋体" w:hAnsi="宋体" w:hint="eastAsia"/>
          <w:b/>
          <w:sz w:val="22"/>
          <w:szCs w:val="22"/>
        </w:rPr>
        <w:t>十一、安装与调试</w:t>
      </w:r>
      <w:bookmarkEnd w:id="9"/>
    </w:p>
    <w:p w:rsidR="001E582B" w:rsidRDefault="00271F7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1E582B" w:rsidRDefault="00271F75">
      <w:pPr>
        <w:spacing w:line="400" w:lineRule="atLeast"/>
        <w:rPr>
          <w:rFonts w:ascii="宋体"/>
          <w:b/>
          <w:sz w:val="22"/>
          <w:szCs w:val="22"/>
        </w:rPr>
      </w:pPr>
      <w:bookmarkStart w:id="10" w:name="_Toc86481564"/>
      <w:r>
        <w:rPr>
          <w:rFonts w:ascii="宋体" w:hAnsi="宋体" w:hint="eastAsia"/>
          <w:b/>
          <w:sz w:val="22"/>
          <w:szCs w:val="22"/>
        </w:rPr>
        <w:t>十二、验收方式及质保期、售后服务要求</w:t>
      </w:r>
      <w:bookmarkEnd w:id="10"/>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1E582B" w:rsidRDefault="00271F7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1E582B" w:rsidRDefault="00271F75">
      <w:pPr>
        <w:spacing w:line="400" w:lineRule="atLeast"/>
        <w:rPr>
          <w:rFonts w:ascii="宋体"/>
          <w:b/>
          <w:sz w:val="22"/>
          <w:szCs w:val="22"/>
        </w:rPr>
      </w:pPr>
      <w:bookmarkStart w:id="11" w:name="_Toc86481565"/>
      <w:r>
        <w:rPr>
          <w:rFonts w:ascii="宋体" w:hAnsi="宋体" w:hint="eastAsia"/>
          <w:b/>
          <w:sz w:val="22"/>
          <w:szCs w:val="22"/>
        </w:rPr>
        <w:t>十三、违约责任</w:t>
      </w:r>
      <w:bookmarkEnd w:id="11"/>
    </w:p>
    <w:p w:rsidR="001E582B" w:rsidRDefault="00271F75">
      <w:pPr>
        <w:spacing w:line="400" w:lineRule="atLeast"/>
        <w:ind w:firstLineChars="150" w:firstLine="330"/>
        <w:rPr>
          <w:rFonts w:ascii="宋体" w:hAns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、甲方逾期付款，则每日按未付款金额的1‰向对方偿付违约金。</w:t>
      </w:r>
    </w:p>
    <w:p w:rsidR="001E582B" w:rsidRDefault="00271F75">
      <w:pPr>
        <w:spacing w:line="400" w:lineRule="atLeast"/>
        <w:rPr>
          <w:rFonts w:ascii="宋体"/>
          <w:b/>
          <w:sz w:val="22"/>
          <w:szCs w:val="22"/>
        </w:rPr>
      </w:pPr>
      <w:bookmarkStart w:id="12" w:name="_Toc86481566"/>
      <w:r>
        <w:rPr>
          <w:rFonts w:ascii="宋体" w:hAnsi="宋体" w:hint="eastAsia"/>
          <w:b/>
          <w:sz w:val="22"/>
          <w:szCs w:val="22"/>
        </w:rPr>
        <w:t>十四、争议的解决</w:t>
      </w:r>
      <w:bookmarkEnd w:id="12"/>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 xml:space="preserve">、凡与本合同有关而引起的一切争议，甲乙双方应首先通过友好协商解决，如经协商后仍不能达成协议时，任何一方可以向法院提出诉讼。 </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1E582B" w:rsidRDefault="00271F75">
      <w:pPr>
        <w:spacing w:line="400" w:lineRule="atLeast"/>
        <w:rPr>
          <w:rFonts w:ascii="宋体"/>
          <w:b/>
          <w:sz w:val="22"/>
          <w:szCs w:val="22"/>
        </w:rPr>
      </w:pPr>
      <w:bookmarkStart w:id="13" w:name="_Toc86481567"/>
      <w:r>
        <w:rPr>
          <w:rFonts w:ascii="宋体" w:hAnsi="宋体" w:hint="eastAsia"/>
          <w:b/>
          <w:sz w:val="22"/>
          <w:szCs w:val="22"/>
        </w:rPr>
        <w:t>十五、知识产权</w:t>
      </w:r>
      <w:bookmarkEnd w:id="13"/>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1E582B" w:rsidRDefault="00271F75">
      <w:pPr>
        <w:spacing w:line="400" w:lineRule="atLeast"/>
        <w:rPr>
          <w:rFonts w:asci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1E582B" w:rsidRDefault="00271F75">
      <w:pPr>
        <w:spacing w:line="400" w:lineRule="atLeast"/>
        <w:rPr>
          <w:rFonts w:ascii="宋体"/>
          <w:b/>
          <w:sz w:val="22"/>
          <w:szCs w:val="22"/>
        </w:rPr>
      </w:pPr>
      <w:r>
        <w:rPr>
          <w:rFonts w:ascii="宋体" w:hAnsi="宋体" w:hint="eastAsia"/>
          <w:b/>
          <w:sz w:val="22"/>
          <w:szCs w:val="22"/>
        </w:rPr>
        <w:t>十七、合同工期</w:t>
      </w:r>
    </w:p>
    <w:p w:rsidR="001E582B" w:rsidRDefault="00271F75">
      <w:pPr>
        <w:spacing w:line="400" w:lineRule="atLeast"/>
        <w:ind w:firstLineChars="150" w:firstLine="330"/>
        <w:rPr>
          <w:rFonts w:ascii="宋体"/>
          <w:sz w:val="22"/>
          <w:szCs w:val="22"/>
        </w:rPr>
      </w:pPr>
      <w:r>
        <w:rPr>
          <w:rFonts w:ascii="宋体" w:hAnsi="宋体" w:hint="eastAsia"/>
          <w:sz w:val="22"/>
          <w:szCs w:val="22"/>
        </w:rPr>
        <w:t>开工日期：</w:t>
      </w:r>
    </w:p>
    <w:p w:rsidR="001E582B" w:rsidRDefault="00271F75">
      <w:pPr>
        <w:spacing w:line="400" w:lineRule="atLeast"/>
        <w:ind w:firstLineChars="150" w:firstLine="330"/>
        <w:rPr>
          <w:rFonts w:ascii="宋体"/>
          <w:sz w:val="22"/>
          <w:szCs w:val="22"/>
        </w:rPr>
      </w:pPr>
      <w:r>
        <w:rPr>
          <w:rFonts w:ascii="宋体" w:hAnsi="宋体" w:hint="eastAsia"/>
          <w:sz w:val="22"/>
          <w:szCs w:val="22"/>
        </w:rPr>
        <w:lastRenderedPageBreak/>
        <w:t>竣工日期：</w:t>
      </w:r>
    </w:p>
    <w:p w:rsidR="001E582B" w:rsidRDefault="00271F75">
      <w:pPr>
        <w:spacing w:line="400" w:lineRule="atLeast"/>
        <w:rPr>
          <w:rFonts w:ascii="宋体"/>
          <w:b/>
          <w:sz w:val="22"/>
          <w:szCs w:val="22"/>
        </w:rPr>
      </w:pPr>
      <w:bookmarkStart w:id="15" w:name="_Toc86481569"/>
      <w:r>
        <w:rPr>
          <w:rFonts w:ascii="宋体" w:hAnsi="宋体" w:hint="eastAsia"/>
          <w:b/>
          <w:sz w:val="22"/>
          <w:szCs w:val="22"/>
        </w:rPr>
        <w:t>十八、合同生效</w:t>
      </w:r>
      <w:bookmarkEnd w:id="15"/>
    </w:p>
    <w:p w:rsidR="001E582B" w:rsidRDefault="00271F7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1E582B" w:rsidRDefault="00271F75">
      <w:pPr>
        <w:spacing w:line="400" w:lineRule="atLeast"/>
        <w:rPr>
          <w:rFonts w:ascii="宋体"/>
          <w:b/>
          <w:sz w:val="22"/>
          <w:szCs w:val="22"/>
        </w:rPr>
      </w:pPr>
      <w:bookmarkStart w:id="16" w:name="_Toc86481570"/>
      <w:r>
        <w:rPr>
          <w:rFonts w:ascii="宋体" w:hAnsi="宋体" w:hint="eastAsia"/>
          <w:b/>
          <w:sz w:val="22"/>
          <w:szCs w:val="22"/>
        </w:rPr>
        <w:t>十九、其它</w:t>
      </w:r>
      <w:bookmarkEnd w:id="16"/>
    </w:p>
    <w:p w:rsidR="001E582B" w:rsidRDefault="00271F7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、本合同一式陆份，具有同等法律效力。甲方执肆份</w:t>
      </w:r>
      <w:r>
        <w:rPr>
          <w:rFonts w:ascii="宋体"/>
          <w:sz w:val="22"/>
          <w:szCs w:val="22"/>
        </w:rPr>
        <w:t>,</w:t>
      </w:r>
      <w:r>
        <w:rPr>
          <w:rFonts w:ascii="宋体" w:hAnsi="宋体" w:hint="eastAsia"/>
          <w:sz w:val="22"/>
          <w:szCs w:val="22"/>
        </w:rPr>
        <w:t>乙方执贰份。</w:t>
      </w:r>
    </w:p>
    <w:p w:rsidR="001E582B" w:rsidRDefault="00271F75">
      <w:pPr>
        <w:spacing w:line="400" w:lineRule="atLeast"/>
        <w:ind w:firstLineChars="150" w:firstLine="330"/>
        <w:rPr>
          <w:rFonts w:ascii="宋体"/>
          <w:sz w:val="22"/>
          <w:szCs w:val="22"/>
        </w:rPr>
      </w:pPr>
      <w:r>
        <w:rPr>
          <w:rFonts w:ascii="宋体" w:hAnsi="宋体" w:hint="eastAsia"/>
          <w:sz w:val="22"/>
          <w:szCs w:val="22"/>
        </w:rPr>
        <w:t>本合同合计页</w:t>
      </w:r>
      <w:r>
        <w:rPr>
          <w:rFonts w:ascii="宋体" w:hAnsi="宋体"/>
          <w:sz w:val="22"/>
          <w:szCs w:val="22"/>
        </w:rPr>
        <w:t>A4</w:t>
      </w:r>
      <w:r>
        <w:rPr>
          <w:rFonts w:ascii="宋体" w:hAnsi="宋体" w:hint="eastAsia"/>
          <w:sz w:val="22"/>
          <w:szCs w:val="22"/>
        </w:rPr>
        <w:t>纸张，缺页之合同为无效合同。</w:t>
      </w:r>
    </w:p>
    <w:p w:rsidR="001E582B" w:rsidRDefault="00271F7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1E582B" w:rsidRDefault="00271F75">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1E582B" w:rsidRDefault="00271F75">
      <w:pPr>
        <w:numPr>
          <w:ilvl w:val="1"/>
          <w:numId w:val="15"/>
        </w:numPr>
        <w:spacing w:line="400" w:lineRule="atLeast"/>
        <w:rPr>
          <w:rFonts w:ascii="宋体"/>
          <w:sz w:val="22"/>
          <w:szCs w:val="22"/>
        </w:rPr>
      </w:pPr>
      <w:r>
        <w:rPr>
          <w:rFonts w:ascii="宋体" w:hAnsi="宋体" w:hint="eastAsia"/>
          <w:sz w:val="22"/>
          <w:szCs w:val="22"/>
        </w:rPr>
        <w:t>合同附件的具体内容由双方在签订合同时确定。</w:t>
      </w:r>
    </w:p>
    <w:p w:rsidR="001E582B" w:rsidRDefault="001E582B">
      <w:pPr>
        <w:spacing w:line="400" w:lineRule="atLeast"/>
        <w:rPr>
          <w:rFonts w:ascii="宋体"/>
          <w:sz w:val="22"/>
          <w:szCs w:val="22"/>
        </w:rPr>
      </w:pPr>
    </w:p>
    <w:p w:rsidR="001E582B" w:rsidRDefault="001E582B">
      <w:pPr>
        <w:spacing w:line="400" w:lineRule="atLeast"/>
        <w:rPr>
          <w:rFonts w:ascii="宋体"/>
          <w:sz w:val="22"/>
          <w:szCs w:val="22"/>
        </w:rPr>
      </w:pPr>
    </w:p>
    <w:p w:rsidR="001E582B" w:rsidRDefault="00271F75">
      <w:pPr>
        <w:pStyle w:val="ab"/>
        <w:ind w:firstLineChars="0" w:firstLine="0"/>
        <w:rPr>
          <w:rFonts w:ascii="宋体"/>
          <w:sz w:val="22"/>
          <w:szCs w:val="22"/>
        </w:rPr>
      </w:pPr>
      <w:r>
        <w:rPr>
          <w:rFonts w:ascii="宋体" w:hAnsi="宋体" w:hint="eastAsia"/>
          <w:sz w:val="22"/>
          <w:szCs w:val="22"/>
        </w:rPr>
        <w:t>甲方（盖章）：乙方（盖章）：</w:t>
      </w:r>
    </w:p>
    <w:p w:rsidR="001E582B" w:rsidRDefault="00271F75">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1E582B" w:rsidRDefault="00271F75">
      <w:pPr>
        <w:spacing w:line="400" w:lineRule="atLeast"/>
        <w:rPr>
          <w:rFonts w:ascii="宋体"/>
          <w:sz w:val="22"/>
          <w:szCs w:val="22"/>
        </w:rPr>
      </w:pPr>
      <w:r>
        <w:rPr>
          <w:rFonts w:ascii="宋体" w:hAnsi="宋体" w:hint="eastAsia"/>
          <w:sz w:val="22"/>
          <w:szCs w:val="22"/>
        </w:rPr>
        <w:t>地址：地址：</w:t>
      </w:r>
    </w:p>
    <w:p w:rsidR="001E582B" w:rsidRDefault="00271F75">
      <w:pPr>
        <w:spacing w:line="400" w:lineRule="atLeast"/>
        <w:rPr>
          <w:rFonts w:ascii="宋体"/>
          <w:sz w:val="22"/>
          <w:szCs w:val="22"/>
        </w:rPr>
      </w:pPr>
      <w:r>
        <w:rPr>
          <w:rFonts w:ascii="宋体" w:hAnsi="宋体" w:hint="eastAsia"/>
          <w:sz w:val="22"/>
          <w:szCs w:val="22"/>
        </w:rPr>
        <w:t>电话：电话：</w:t>
      </w:r>
    </w:p>
    <w:p w:rsidR="001E582B" w:rsidRDefault="00271F75">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hint="eastAsia"/>
          <w:sz w:val="22"/>
          <w:szCs w:val="22"/>
        </w:rPr>
        <w:t>传真：</w:t>
      </w:r>
    </w:p>
    <w:p w:rsidR="001E582B" w:rsidRDefault="00271F75">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hint="eastAsia"/>
          <w:sz w:val="22"/>
          <w:szCs w:val="22"/>
        </w:rPr>
        <w:t>开户银行：</w:t>
      </w:r>
    </w:p>
    <w:p w:rsidR="001E582B" w:rsidRDefault="00271F75">
      <w:pPr>
        <w:spacing w:line="400" w:lineRule="atLeast"/>
        <w:rPr>
          <w:rFonts w:ascii="宋体"/>
          <w:sz w:val="22"/>
          <w:szCs w:val="22"/>
        </w:rPr>
      </w:pPr>
      <w:r>
        <w:rPr>
          <w:rFonts w:ascii="宋体" w:hAnsi="宋体" w:hint="eastAsia"/>
          <w:sz w:val="22"/>
          <w:szCs w:val="22"/>
        </w:rPr>
        <w:t>账号：账号：</w:t>
      </w:r>
    </w:p>
    <w:p w:rsidR="001E582B" w:rsidRDefault="00271F75">
      <w:pPr>
        <w:spacing w:line="400" w:lineRule="atLeast"/>
        <w:rPr>
          <w:rFonts w:ascii="宋体"/>
          <w:sz w:val="22"/>
          <w:szCs w:val="22"/>
        </w:rPr>
      </w:pPr>
      <w:r>
        <w:rPr>
          <w:rFonts w:ascii="宋体" w:hAnsi="宋体" w:hint="eastAsia"/>
          <w:sz w:val="22"/>
          <w:szCs w:val="22"/>
        </w:rPr>
        <w:t>签约时间：签约时间：</w:t>
      </w:r>
    </w:p>
    <w:p w:rsidR="001E582B" w:rsidRDefault="001E582B">
      <w:pPr>
        <w:spacing w:line="400" w:lineRule="exact"/>
        <w:jc w:val="center"/>
        <w:rPr>
          <w:b/>
          <w:sz w:val="24"/>
        </w:rPr>
      </w:pPr>
    </w:p>
    <w:p w:rsidR="001E582B" w:rsidRDefault="001E582B"/>
    <w:p w:rsidR="001E582B" w:rsidRDefault="001E582B"/>
    <w:sectPr w:rsidR="001E582B" w:rsidSect="001E582B">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E61" w:rsidRDefault="004D6E61" w:rsidP="001E582B">
      <w:r>
        <w:separator/>
      </w:r>
    </w:p>
  </w:endnote>
  <w:endnote w:type="continuationSeparator" w:id="1">
    <w:p w:rsidR="004D6E61" w:rsidRDefault="004D6E61" w:rsidP="001E5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2B" w:rsidRDefault="00252B65">
    <w:pPr>
      <w:pStyle w:val="a5"/>
      <w:framePr w:wrap="around" w:vAnchor="text" w:hAnchor="margin" w:xAlign="center" w:y="1"/>
      <w:rPr>
        <w:rStyle w:val="a7"/>
      </w:rPr>
    </w:pPr>
    <w:r>
      <w:rPr>
        <w:rStyle w:val="a7"/>
      </w:rPr>
      <w:fldChar w:fldCharType="begin"/>
    </w:r>
    <w:r w:rsidR="00363F2B">
      <w:rPr>
        <w:rStyle w:val="a7"/>
      </w:rPr>
      <w:instrText xml:space="preserve">PAGE  </w:instrText>
    </w:r>
    <w:r>
      <w:rPr>
        <w:rStyle w:val="a7"/>
      </w:rPr>
      <w:fldChar w:fldCharType="separate"/>
    </w:r>
    <w:r w:rsidR="00E54B92">
      <w:rPr>
        <w:rStyle w:val="a7"/>
        <w:noProof/>
      </w:rPr>
      <w:t>4</w:t>
    </w:r>
    <w:r>
      <w:rPr>
        <w:rStyle w:val="a7"/>
      </w:rPr>
      <w:fldChar w:fldCharType="end"/>
    </w:r>
  </w:p>
  <w:p w:rsidR="00363F2B" w:rsidRDefault="00363F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E61" w:rsidRDefault="004D6E61" w:rsidP="001E582B">
      <w:r>
        <w:separator/>
      </w:r>
    </w:p>
  </w:footnote>
  <w:footnote w:type="continuationSeparator" w:id="1">
    <w:p w:rsidR="004D6E61" w:rsidRDefault="004D6E61" w:rsidP="001E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2B" w:rsidRDefault="00363F2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0000011"/>
    <w:multiLevelType w:val="multilevel"/>
    <w:tmpl w:val="00000011"/>
    <w:lvl w:ilvl="0">
      <w:start w:val="1"/>
      <w:numFmt w:val="japaneseCounting"/>
      <w:lvlText w:val="%1、"/>
      <w:lvlJc w:val="left"/>
      <w:pPr>
        <w:tabs>
          <w:tab w:val="left" w:pos="420"/>
        </w:tabs>
        <w:ind w:left="420" w:hanging="420"/>
      </w:pPr>
      <w:rPr>
        <w:rFonts w:cs="Times New Roman"/>
      </w:rPr>
    </w:lvl>
    <w:lvl w:ilvl="1">
      <w:start w:val="1"/>
      <w:numFmt w:val="japaneseCounting"/>
      <w:lvlText w:val="（%2）"/>
      <w:lvlJc w:val="left"/>
      <w:pPr>
        <w:tabs>
          <w:tab w:val="left" w:pos="1260"/>
        </w:tabs>
        <w:ind w:left="1260" w:hanging="720"/>
      </w:pPr>
      <w:rPr>
        <w:rFonts w:cs="Times New Roman"/>
        <w:color w:val="auto"/>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42F90D95"/>
    <w:multiLevelType w:val="multilevel"/>
    <w:tmpl w:val="42F90D95"/>
    <w:lvl w:ilvl="0">
      <w:start w:val="1"/>
      <w:numFmt w:val="decimal"/>
      <w:lvlText w:val="%1、"/>
      <w:lvlJc w:val="left"/>
      <w:pPr>
        <w:ind w:left="360" w:hanging="3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8C24E4A"/>
    <w:multiLevelType w:val="singleLevel"/>
    <w:tmpl w:val="58C24E4A"/>
    <w:lvl w:ilvl="0">
      <w:start w:val="1"/>
      <w:numFmt w:val="decimal"/>
      <w:suff w:val="nothing"/>
      <w:lvlText w:val="%1、"/>
      <w:lvlJc w:val="left"/>
    </w:lvl>
  </w:abstractNum>
  <w:abstractNum w:abstractNumId="9">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5BD4C05"/>
    <w:multiLevelType w:val="multilevel"/>
    <w:tmpl w:val="65BD4C05"/>
    <w:lvl w:ilvl="0">
      <w:start w:val="1"/>
      <w:numFmt w:val="none"/>
      <w:lvlText w:val="一、"/>
      <w:lvlJc w:val="left"/>
      <w:pPr>
        <w:ind w:left="750" w:hanging="75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5"/>
    <w:lvlOverride w:ilvl="0">
      <w:startOverride w:val="1"/>
    </w:lvlOverride>
  </w:num>
  <w:num w:numId="2">
    <w:abstractNumId w:val="3"/>
  </w:num>
  <w:num w:numId="3">
    <w:abstractNumId w:val="6"/>
    <w:lvlOverride w:ilvl="0">
      <w:startOverride w:val="1"/>
    </w:lvlOverride>
  </w:num>
  <w:num w:numId="4">
    <w:abstractNumId w:val="6"/>
    <w:lvlOverride w:ilvl="0"/>
    <w:lvlOverride w:ilvl="1">
      <w:startOverride w:val="1"/>
    </w:lvlOverride>
  </w:num>
  <w:num w:numId="5">
    <w:abstractNumId w:val="6"/>
    <w:lvlOverride w:ilvl="0"/>
    <w:lvlOverride w:ilvl="1"/>
    <w:lvlOverride w:ilvl="2">
      <w:startOverride w:val="1"/>
    </w:lvlOverride>
  </w:num>
  <w:num w:numId="6">
    <w:abstractNumId w:val="11"/>
  </w:num>
  <w:num w:numId="7">
    <w:abstractNumId w:val="0"/>
    <w:lvlOverride w:ilvl="0">
      <w:startOverride w:val="1"/>
    </w:lvlOverride>
  </w:num>
  <w:num w:numId="8">
    <w:abstractNumId w:val="0"/>
    <w:lvlOverride w:ilvl="0"/>
    <w:lvlOverride w:ilvl="1"/>
    <w:lvlOverride w:ilvl="2">
      <w:startOverride w:val="1"/>
    </w:lvlOverride>
  </w:num>
  <w:num w:numId="9">
    <w:abstractNumId w:val="4"/>
    <w:lvlOverride w:ilvl="0">
      <w:startOverride w:val="3"/>
    </w:lvlOverride>
  </w:num>
  <w:num w:numId="10">
    <w:abstractNumId w:val="2"/>
    <w:lvlOverride w:ilvl="0">
      <w:startOverride w:val="1"/>
    </w:lvlOverride>
  </w:num>
  <w:num w:numId="11">
    <w:abstractNumId w:val="10"/>
  </w:num>
  <w:num w:numId="12">
    <w:abstractNumId w:val="7"/>
  </w:num>
  <w:num w:numId="13">
    <w:abstractNumId w:val="8"/>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E"/>
    <w:rsid w:val="00007AD0"/>
    <w:rsid w:val="00030513"/>
    <w:rsid w:val="000479AC"/>
    <w:rsid w:val="0005308C"/>
    <w:rsid w:val="00055F58"/>
    <w:rsid w:val="000579D6"/>
    <w:rsid w:val="00085105"/>
    <w:rsid w:val="000B3F1F"/>
    <w:rsid w:val="000B7D17"/>
    <w:rsid w:val="000F0083"/>
    <w:rsid w:val="000F2FF4"/>
    <w:rsid w:val="000F76CB"/>
    <w:rsid w:val="00123F44"/>
    <w:rsid w:val="00126569"/>
    <w:rsid w:val="00126B59"/>
    <w:rsid w:val="00172807"/>
    <w:rsid w:val="00172A27"/>
    <w:rsid w:val="00177AC0"/>
    <w:rsid w:val="001C20BE"/>
    <w:rsid w:val="001D2B9C"/>
    <w:rsid w:val="001D4F18"/>
    <w:rsid w:val="001E1444"/>
    <w:rsid w:val="001E582B"/>
    <w:rsid w:val="001F3B93"/>
    <w:rsid w:val="002053A1"/>
    <w:rsid w:val="00205475"/>
    <w:rsid w:val="00213AA8"/>
    <w:rsid w:val="00220036"/>
    <w:rsid w:val="00222D58"/>
    <w:rsid w:val="00227654"/>
    <w:rsid w:val="00234027"/>
    <w:rsid w:val="00252B65"/>
    <w:rsid w:val="00271F75"/>
    <w:rsid w:val="00272A02"/>
    <w:rsid w:val="002738D8"/>
    <w:rsid w:val="0028191C"/>
    <w:rsid w:val="00283BD8"/>
    <w:rsid w:val="002924F7"/>
    <w:rsid w:val="002A3D84"/>
    <w:rsid w:val="002C35E7"/>
    <w:rsid w:val="002D56CB"/>
    <w:rsid w:val="003071DC"/>
    <w:rsid w:val="00310F2F"/>
    <w:rsid w:val="00311BFD"/>
    <w:rsid w:val="00317F75"/>
    <w:rsid w:val="00322F27"/>
    <w:rsid w:val="00326183"/>
    <w:rsid w:val="00337265"/>
    <w:rsid w:val="00356A16"/>
    <w:rsid w:val="00363F2B"/>
    <w:rsid w:val="003656B0"/>
    <w:rsid w:val="003A3EAE"/>
    <w:rsid w:val="003B2C1D"/>
    <w:rsid w:val="003D6282"/>
    <w:rsid w:val="003F0FFE"/>
    <w:rsid w:val="0040727B"/>
    <w:rsid w:val="00416553"/>
    <w:rsid w:val="00434A4D"/>
    <w:rsid w:val="00434FAC"/>
    <w:rsid w:val="0043587C"/>
    <w:rsid w:val="00444D5F"/>
    <w:rsid w:val="00453854"/>
    <w:rsid w:val="004628BA"/>
    <w:rsid w:val="004A3403"/>
    <w:rsid w:val="004B1D92"/>
    <w:rsid w:val="004B7650"/>
    <w:rsid w:val="004D6E61"/>
    <w:rsid w:val="004D7416"/>
    <w:rsid w:val="004E6A73"/>
    <w:rsid w:val="004F5907"/>
    <w:rsid w:val="00501974"/>
    <w:rsid w:val="005025AC"/>
    <w:rsid w:val="00517DDD"/>
    <w:rsid w:val="00525C10"/>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01C05"/>
    <w:rsid w:val="00605395"/>
    <w:rsid w:val="00614CA0"/>
    <w:rsid w:val="00620F6E"/>
    <w:rsid w:val="00630A19"/>
    <w:rsid w:val="00631A84"/>
    <w:rsid w:val="006A1533"/>
    <w:rsid w:val="006C49CB"/>
    <w:rsid w:val="006E55BA"/>
    <w:rsid w:val="006F2B52"/>
    <w:rsid w:val="006F3838"/>
    <w:rsid w:val="006F5385"/>
    <w:rsid w:val="007414FA"/>
    <w:rsid w:val="00754CE3"/>
    <w:rsid w:val="00776CFF"/>
    <w:rsid w:val="00781C5C"/>
    <w:rsid w:val="007A3E85"/>
    <w:rsid w:val="007D795A"/>
    <w:rsid w:val="007E0BE3"/>
    <w:rsid w:val="007E47A1"/>
    <w:rsid w:val="007E70A1"/>
    <w:rsid w:val="007F2126"/>
    <w:rsid w:val="007F6580"/>
    <w:rsid w:val="008135FC"/>
    <w:rsid w:val="00872C14"/>
    <w:rsid w:val="008C5A2A"/>
    <w:rsid w:val="008D538D"/>
    <w:rsid w:val="008F00CD"/>
    <w:rsid w:val="00904F18"/>
    <w:rsid w:val="00906FC2"/>
    <w:rsid w:val="00910335"/>
    <w:rsid w:val="00911A45"/>
    <w:rsid w:val="009226DE"/>
    <w:rsid w:val="009404D7"/>
    <w:rsid w:val="00944C28"/>
    <w:rsid w:val="00960A6E"/>
    <w:rsid w:val="00973DD4"/>
    <w:rsid w:val="00994FF4"/>
    <w:rsid w:val="009A5189"/>
    <w:rsid w:val="009D712A"/>
    <w:rsid w:val="009F401E"/>
    <w:rsid w:val="009F7D98"/>
    <w:rsid w:val="00A203B7"/>
    <w:rsid w:val="00A24F1C"/>
    <w:rsid w:val="00A51E9E"/>
    <w:rsid w:val="00A52FD7"/>
    <w:rsid w:val="00A60F0C"/>
    <w:rsid w:val="00A64D8A"/>
    <w:rsid w:val="00A77870"/>
    <w:rsid w:val="00A82C6E"/>
    <w:rsid w:val="00A83044"/>
    <w:rsid w:val="00AB45E5"/>
    <w:rsid w:val="00AF2FEC"/>
    <w:rsid w:val="00AF3519"/>
    <w:rsid w:val="00B0311C"/>
    <w:rsid w:val="00B22676"/>
    <w:rsid w:val="00B4021E"/>
    <w:rsid w:val="00B426BC"/>
    <w:rsid w:val="00B509EE"/>
    <w:rsid w:val="00B629D8"/>
    <w:rsid w:val="00B644D1"/>
    <w:rsid w:val="00BA4A9B"/>
    <w:rsid w:val="00BB6B74"/>
    <w:rsid w:val="00C01B42"/>
    <w:rsid w:val="00C02D7B"/>
    <w:rsid w:val="00C302FA"/>
    <w:rsid w:val="00C35298"/>
    <w:rsid w:val="00C37512"/>
    <w:rsid w:val="00C53F10"/>
    <w:rsid w:val="00C73696"/>
    <w:rsid w:val="00C7733D"/>
    <w:rsid w:val="00C91D8C"/>
    <w:rsid w:val="00CC2E4A"/>
    <w:rsid w:val="00CC656A"/>
    <w:rsid w:val="00CD05C1"/>
    <w:rsid w:val="00CD3A41"/>
    <w:rsid w:val="00CF32B4"/>
    <w:rsid w:val="00D03F57"/>
    <w:rsid w:val="00D22C68"/>
    <w:rsid w:val="00D35C5B"/>
    <w:rsid w:val="00D4704B"/>
    <w:rsid w:val="00D537B3"/>
    <w:rsid w:val="00D70712"/>
    <w:rsid w:val="00D7656A"/>
    <w:rsid w:val="00D85782"/>
    <w:rsid w:val="00DA1EE0"/>
    <w:rsid w:val="00DA664E"/>
    <w:rsid w:val="00DB04FA"/>
    <w:rsid w:val="00DC0BC8"/>
    <w:rsid w:val="00DC232B"/>
    <w:rsid w:val="00DC2B27"/>
    <w:rsid w:val="00DC55E6"/>
    <w:rsid w:val="00DC7340"/>
    <w:rsid w:val="00DD14EC"/>
    <w:rsid w:val="00DF3322"/>
    <w:rsid w:val="00E151B3"/>
    <w:rsid w:val="00E253BF"/>
    <w:rsid w:val="00E54B92"/>
    <w:rsid w:val="00E63922"/>
    <w:rsid w:val="00E63D23"/>
    <w:rsid w:val="00E73E1E"/>
    <w:rsid w:val="00E84399"/>
    <w:rsid w:val="00EA30C3"/>
    <w:rsid w:val="00EA3C64"/>
    <w:rsid w:val="00EE4270"/>
    <w:rsid w:val="00EF07C0"/>
    <w:rsid w:val="00F02D3A"/>
    <w:rsid w:val="00F11813"/>
    <w:rsid w:val="00F402EE"/>
    <w:rsid w:val="00F403DE"/>
    <w:rsid w:val="00F4273C"/>
    <w:rsid w:val="00F62269"/>
    <w:rsid w:val="00F6709E"/>
    <w:rsid w:val="00F71C4F"/>
    <w:rsid w:val="00F94C69"/>
    <w:rsid w:val="00FC57F9"/>
    <w:rsid w:val="00FD2436"/>
    <w:rsid w:val="00FD450C"/>
    <w:rsid w:val="00FE2697"/>
    <w:rsid w:val="00FE728A"/>
    <w:rsid w:val="00FF5111"/>
    <w:rsid w:val="00FF7B3A"/>
    <w:rsid w:val="2BEC5448"/>
    <w:rsid w:val="4C35695B"/>
    <w:rsid w:val="4CF06924"/>
    <w:rsid w:val="5570735D"/>
    <w:rsid w:val="57D82FCF"/>
    <w:rsid w:val="686E02C5"/>
    <w:rsid w:val="6D5E5A20"/>
    <w:rsid w:val="7168266A"/>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semiHidden="0" w:unhideWhenUsed="0"/>
    <w:lsdException w:name="toc 6" w:semiHidden="0" w:unhideWhenUsed="0" w:qFormat="1"/>
    <w:lsdException w:name="toc 7" w:semiHidden="0" w:unhideWhenUsed="0"/>
    <w:lsdException w:name="toc 8" w:semiHidden="0" w:unhideWhenUsed="0" w:qFormat="1"/>
    <w:lsdException w:name="toc 9" w:semiHidden="0" w:unhideWhenUsed="0" w:qFormat="1"/>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2B"/>
    <w:pPr>
      <w:widowControl w:val="0"/>
      <w:jc w:val="both"/>
    </w:pPr>
    <w:rPr>
      <w:kern w:val="2"/>
      <w:sz w:val="21"/>
      <w:szCs w:val="21"/>
    </w:rPr>
  </w:style>
  <w:style w:type="paragraph" w:styleId="1">
    <w:name w:val="heading 1"/>
    <w:basedOn w:val="a"/>
    <w:next w:val="a"/>
    <w:link w:val="1Char"/>
    <w:uiPriority w:val="99"/>
    <w:qFormat/>
    <w:rsid w:val="001E582B"/>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1E582B"/>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rsid w:val="001E582B"/>
    <w:pPr>
      <w:ind w:leftChars="1200" w:left="2520"/>
    </w:pPr>
  </w:style>
  <w:style w:type="paragraph" w:styleId="a3">
    <w:name w:val="Body Text"/>
    <w:basedOn w:val="a"/>
    <w:link w:val="Char"/>
    <w:uiPriority w:val="99"/>
    <w:qFormat/>
    <w:rsid w:val="001E582B"/>
    <w:pPr>
      <w:spacing w:after="120"/>
    </w:pPr>
    <w:rPr>
      <w:kern w:val="0"/>
      <w:sz w:val="20"/>
    </w:rPr>
  </w:style>
  <w:style w:type="paragraph" w:styleId="5">
    <w:name w:val="toc 5"/>
    <w:basedOn w:val="a"/>
    <w:next w:val="a"/>
    <w:uiPriority w:val="99"/>
    <w:rsid w:val="001E582B"/>
    <w:pPr>
      <w:ind w:leftChars="800" w:left="1680"/>
    </w:pPr>
  </w:style>
  <w:style w:type="paragraph" w:styleId="3">
    <w:name w:val="toc 3"/>
    <w:basedOn w:val="a"/>
    <w:next w:val="a"/>
    <w:uiPriority w:val="99"/>
    <w:qFormat/>
    <w:rsid w:val="001E582B"/>
    <w:pPr>
      <w:ind w:leftChars="400" w:left="840"/>
    </w:pPr>
  </w:style>
  <w:style w:type="paragraph" w:styleId="8">
    <w:name w:val="toc 8"/>
    <w:basedOn w:val="a"/>
    <w:next w:val="a"/>
    <w:uiPriority w:val="99"/>
    <w:qFormat/>
    <w:rsid w:val="001E582B"/>
    <w:pPr>
      <w:ind w:leftChars="1400" w:left="2940"/>
    </w:pPr>
  </w:style>
  <w:style w:type="paragraph" w:styleId="20">
    <w:name w:val="Body Text Indent 2"/>
    <w:basedOn w:val="a"/>
    <w:link w:val="2Char0"/>
    <w:uiPriority w:val="99"/>
    <w:qFormat/>
    <w:rsid w:val="001E582B"/>
    <w:pPr>
      <w:spacing w:after="100" w:afterAutospacing="1" w:line="360" w:lineRule="auto"/>
      <w:ind w:leftChars="100" w:left="100" w:hangingChars="300" w:hanging="630"/>
    </w:pPr>
    <w:rPr>
      <w:sz w:val="24"/>
      <w:szCs w:val="20"/>
    </w:rPr>
  </w:style>
  <w:style w:type="paragraph" w:styleId="a4">
    <w:name w:val="Balloon Text"/>
    <w:basedOn w:val="a"/>
    <w:link w:val="Char0"/>
    <w:uiPriority w:val="99"/>
    <w:semiHidden/>
    <w:qFormat/>
    <w:locked/>
    <w:rsid w:val="001E582B"/>
    <w:rPr>
      <w:sz w:val="18"/>
      <w:szCs w:val="18"/>
    </w:rPr>
  </w:style>
  <w:style w:type="paragraph" w:styleId="a5">
    <w:name w:val="footer"/>
    <w:basedOn w:val="a"/>
    <w:link w:val="Char1"/>
    <w:uiPriority w:val="99"/>
    <w:qFormat/>
    <w:rsid w:val="001E582B"/>
    <w:pPr>
      <w:tabs>
        <w:tab w:val="center" w:pos="4153"/>
        <w:tab w:val="right" w:pos="8306"/>
      </w:tabs>
      <w:snapToGrid w:val="0"/>
      <w:jc w:val="left"/>
    </w:pPr>
    <w:rPr>
      <w:sz w:val="18"/>
      <w:szCs w:val="20"/>
    </w:rPr>
  </w:style>
  <w:style w:type="paragraph" w:styleId="a6">
    <w:name w:val="header"/>
    <w:basedOn w:val="a"/>
    <w:link w:val="Char2"/>
    <w:uiPriority w:val="99"/>
    <w:qFormat/>
    <w:rsid w:val="001E582B"/>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rsid w:val="001E582B"/>
  </w:style>
  <w:style w:type="paragraph" w:styleId="4">
    <w:name w:val="toc 4"/>
    <w:basedOn w:val="a"/>
    <w:next w:val="a"/>
    <w:uiPriority w:val="99"/>
    <w:qFormat/>
    <w:rsid w:val="001E582B"/>
    <w:pPr>
      <w:ind w:leftChars="600" w:left="1260"/>
    </w:pPr>
  </w:style>
  <w:style w:type="paragraph" w:styleId="6">
    <w:name w:val="toc 6"/>
    <w:basedOn w:val="a"/>
    <w:next w:val="a"/>
    <w:uiPriority w:val="99"/>
    <w:qFormat/>
    <w:rsid w:val="001E582B"/>
    <w:pPr>
      <w:ind w:leftChars="1000" w:left="2100"/>
    </w:pPr>
  </w:style>
  <w:style w:type="paragraph" w:styleId="30">
    <w:name w:val="Body Text Indent 3"/>
    <w:basedOn w:val="a"/>
    <w:link w:val="3Char"/>
    <w:uiPriority w:val="99"/>
    <w:qFormat/>
    <w:rsid w:val="001E582B"/>
    <w:pPr>
      <w:spacing w:after="100" w:afterAutospacing="1" w:line="360" w:lineRule="auto"/>
      <w:ind w:leftChars="42" w:left="42" w:hangingChars="300" w:hanging="630"/>
    </w:pPr>
    <w:rPr>
      <w:sz w:val="16"/>
      <w:szCs w:val="20"/>
    </w:rPr>
  </w:style>
  <w:style w:type="paragraph" w:styleId="21">
    <w:name w:val="toc 2"/>
    <w:basedOn w:val="a"/>
    <w:next w:val="a"/>
    <w:uiPriority w:val="99"/>
    <w:qFormat/>
    <w:rsid w:val="001E582B"/>
    <w:pPr>
      <w:ind w:leftChars="200" w:left="420"/>
    </w:pPr>
  </w:style>
  <w:style w:type="paragraph" w:styleId="9">
    <w:name w:val="toc 9"/>
    <w:basedOn w:val="a"/>
    <w:next w:val="a"/>
    <w:uiPriority w:val="99"/>
    <w:qFormat/>
    <w:rsid w:val="001E582B"/>
    <w:pPr>
      <w:ind w:leftChars="1600" w:left="3360"/>
    </w:pPr>
  </w:style>
  <w:style w:type="paragraph" w:styleId="11">
    <w:name w:val="index 1"/>
    <w:basedOn w:val="a"/>
    <w:next w:val="a"/>
    <w:uiPriority w:val="99"/>
    <w:qFormat/>
    <w:rsid w:val="001E582B"/>
    <w:pPr>
      <w:spacing w:line="440" w:lineRule="exact"/>
      <w:jc w:val="center"/>
    </w:pPr>
    <w:rPr>
      <w:rFonts w:ascii="宋体" w:hAnsi="宋体" w:cs="Arial"/>
      <w:color w:val="FF0000"/>
    </w:rPr>
  </w:style>
  <w:style w:type="character" w:styleId="a7">
    <w:name w:val="page number"/>
    <w:basedOn w:val="a0"/>
    <w:uiPriority w:val="99"/>
    <w:qFormat/>
    <w:rsid w:val="001E582B"/>
    <w:rPr>
      <w:rFonts w:cs="Times New Roman"/>
    </w:rPr>
  </w:style>
  <w:style w:type="character" w:styleId="a8">
    <w:name w:val="FollowedHyperlink"/>
    <w:basedOn w:val="a0"/>
    <w:uiPriority w:val="99"/>
    <w:qFormat/>
    <w:rsid w:val="001E582B"/>
    <w:rPr>
      <w:rFonts w:cs="Times New Roman"/>
      <w:color w:val="800080"/>
      <w:u w:val="single"/>
    </w:rPr>
  </w:style>
  <w:style w:type="character" w:styleId="a9">
    <w:name w:val="Hyperlink"/>
    <w:basedOn w:val="a0"/>
    <w:uiPriority w:val="99"/>
    <w:qFormat/>
    <w:rsid w:val="001E582B"/>
    <w:rPr>
      <w:rFonts w:cs="Times New Roman"/>
      <w:color w:val="0000FF"/>
      <w:u w:val="single"/>
    </w:rPr>
  </w:style>
  <w:style w:type="character" w:customStyle="1" w:styleId="1Char">
    <w:name w:val="标题 1 Char"/>
    <w:basedOn w:val="a0"/>
    <w:link w:val="1"/>
    <w:uiPriority w:val="99"/>
    <w:qFormat/>
    <w:locked/>
    <w:rsid w:val="001E582B"/>
    <w:rPr>
      <w:rFonts w:cs="Times New Roman"/>
      <w:b/>
      <w:kern w:val="44"/>
      <w:sz w:val="44"/>
    </w:rPr>
  </w:style>
  <w:style w:type="character" w:customStyle="1" w:styleId="2Char">
    <w:name w:val="标题 2 Char"/>
    <w:basedOn w:val="a0"/>
    <w:link w:val="2"/>
    <w:uiPriority w:val="99"/>
    <w:locked/>
    <w:rsid w:val="001E582B"/>
    <w:rPr>
      <w:rFonts w:ascii="Cambria" w:eastAsia="宋体" w:hAnsi="Cambria" w:cs="Times New Roman"/>
      <w:b/>
      <w:kern w:val="2"/>
      <w:sz w:val="32"/>
    </w:rPr>
  </w:style>
  <w:style w:type="character" w:customStyle="1" w:styleId="FooterChar">
    <w:name w:val="Footer Char"/>
    <w:uiPriority w:val="99"/>
    <w:locked/>
    <w:rsid w:val="001E582B"/>
    <w:rPr>
      <w:kern w:val="2"/>
      <w:sz w:val="18"/>
    </w:rPr>
  </w:style>
  <w:style w:type="character" w:customStyle="1" w:styleId="HeaderChar">
    <w:name w:val="Header Char"/>
    <w:uiPriority w:val="99"/>
    <w:qFormat/>
    <w:locked/>
    <w:rsid w:val="001E582B"/>
    <w:rPr>
      <w:kern w:val="2"/>
      <w:sz w:val="18"/>
    </w:rPr>
  </w:style>
  <w:style w:type="character" w:customStyle="1" w:styleId="BodyTextIndent3Char">
    <w:name w:val="Body Text Indent 3 Char"/>
    <w:uiPriority w:val="99"/>
    <w:qFormat/>
    <w:locked/>
    <w:rsid w:val="001E582B"/>
    <w:rPr>
      <w:kern w:val="2"/>
      <w:sz w:val="16"/>
    </w:rPr>
  </w:style>
  <w:style w:type="character" w:customStyle="1" w:styleId="p9Char">
    <w:name w:val="p9 Char"/>
    <w:uiPriority w:val="99"/>
    <w:rsid w:val="001E582B"/>
    <w:rPr>
      <w:rFonts w:eastAsia="Times New Roman"/>
      <w:color w:val="000000"/>
      <w:sz w:val="18"/>
      <w:lang w:val="en-US" w:eastAsia="zh-CN"/>
    </w:rPr>
  </w:style>
  <w:style w:type="character" w:customStyle="1" w:styleId="f141">
    <w:name w:val="f141"/>
    <w:uiPriority w:val="99"/>
    <w:rsid w:val="001E582B"/>
    <w:rPr>
      <w:sz w:val="21"/>
    </w:rPr>
  </w:style>
  <w:style w:type="character" w:customStyle="1" w:styleId="BodyTextIndent2Char">
    <w:name w:val="Body Text Indent 2 Char"/>
    <w:uiPriority w:val="99"/>
    <w:locked/>
    <w:rsid w:val="001E582B"/>
    <w:rPr>
      <w:kern w:val="2"/>
      <w:sz w:val="24"/>
    </w:rPr>
  </w:style>
  <w:style w:type="character" w:customStyle="1" w:styleId="Char">
    <w:name w:val="正文文本 Char"/>
    <w:basedOn w:val="a0"/>
    <w:link w:val="a3"/>
    <w:uiPriority w:val="99"/>
    <w:semiHidden/>
    <w:locked/>
    <w:rsid w:val="001E582B"/>
    <w:rPr>
      <w:rFonts w:cs="Times New Roman"/>
      <w:sz w:val="21"/>
    </w:rPr>
  </w:style>
  <w:style w:type="paragraph" w:customStyle="1" w:styleId="074">
    <w:name w:val="样式 首行缩进:  0.74 厘米"/>
    <w:basedOn w:val="a"/>
    <w:uiPriority w:val="99"/>
    <w:rsid w:val="001E582B"/>
    <w:pPr>
      <w:widowControl/>
      <w:spacing w:before="100" w:after="200" w:line="276" w:lineRule="auto"/>
      <w:ind w:firstLine="420"/>
      <w:jc w:val="left"/>
    </w:pPr>
    <w:rPr>
      <w:rFonts w:ascii="Arial" w:eastAsia="仿宋_GB2312" w:hAnsi="Arial" w:cs="Arial"/>
      <w:bCs/>
      <w:kern w:val="0"/>
      <w:sz w:val="28"/>
      <w:szCs w:val="28"/>
    </w:rPr>
  </w:style>
  <w:style w:type="character" w:customStyle="1" w:styleId="Char1">
    <w:name w:val="页脚 Char"/>
    <w:basedOn w:val="a0"/>
    <w:link w:val="a5"/>
    <w:uiPriority w:val="99"/>
    <w:semiHidden/>
    <w:locked/>
    <w:rsid w:val="001E582B"/>
    <w:rPr>
      <w:rFonts w:cs="Times New Roman"/>
      <w:sz w:val="18"/>
    </w:rPr>
  </w:style>
  <w:style w:type="character" w:customStyle="1" w:styleId="2Char0">
    <w:name w:val="正文文本缩进 2 Char"/>
    <w:basedOn w:val="a0"/>
    <w:link w:val="20"/>
    <w:uiPriority w:val="99"/>
    <w:semiHidden/>
    <w:locked/>
    <w:rsid w:val="001E582B"/>
    <w:rPr>
      <w:rFonts w:cs="Times New Roman"/>
      <w:sz w:val="21"/>
    </w:rPr>
  </w:style>
  <w:style w:type="paragraph" w:customStyle="1" w:styleId="Char2CharCharChar">
    <w:name w:val="Char2 Char Char Char"/>
    <w:basedOn w:val="a"/>
    <w:uiPriority w:val="99"/>
    <w:rsid w:val="001E582B"/>
    <w:pPr>
      <w:widowControl/>
      <w:spacing w:after="160" w:line="240" w:lineRule="exact"/>
      <w:jc w:val="center"/>
    </w:pPr>
  </w:style>
  <w:style w:type="character" w:customStyle="1" w:styleId="3Char">
    <w:name w:val="正文文本缩进 3 Char"/>
    <w:basedOn w:val="a0"/>
    <w:link w:val="30"/>
    <w:uiPriority w:val="99"/>
    <w:semiHidden/>
    <w:locked/>
    <w:rsid w:val="001E582B"/>
    <w:rPr>
      <w:rFonts w:cs="Times New Roman"/>
      <w:sz w:val="16"/>
    </w:rPr>
  </w:style>
  <w:style w:type="character" w:customStyle="1" w:styleId="Char2">
    <w:name w:val="页眉 Char"/>
    <w:basedOn w:val="a0"/>
    <w:link w:val="a6"/>
    <w:uiPriority w:val="99"/>
    <w:semiHidden/>
    <w:locked/>
    <w:rsid w:val="001E582B"/>
    <w:rPr>
      <w:rFonts w:cs="Times New Roman"/>
      <w:sz w:val="18"/>
    </w:rPr>
  </w:style>
  <w:style w:type="paragraph" w:customStyle="1" w:styleId="xl65">
    <w:name w:val="xl65"/>
    <w:basedOn w:val="a"/>
    <w:uiPriority w:val="99"/>
    <w:rsid w:val="001E5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保留正文"/>
    <w:basedOn w:val="a3"/>
    <w:uiPriority w:val="99"/>
    <w:rsid w:val="001E582B"/>
    <w:pPr>
      <w:keepNext/>
      <w:spacing w:after="160"/>
    </w:pPr>
  </w:style>
  <w:style w:type="paragraph" w:customStyle="1" w:styleId="ab">
    <w:name w:val="普通正文"/>
    <w:basedOn w:val="a"/>
    <w:uiPriority w:val="99"/>
    <w:rsid w:val="001E582B"/>
    <w:pPr>
      <w:spacing w:line="360" w:lineRule="auto"/>
      <w:ind w:firstLineChars="200" w:firstLine="480"/>
    </w:pPr>
    <w:rPr>
      <w:sz w:val="20"/>
      <w:szCs w:val="20"/>
    </w:rPr>
  </w:style>
  <w:style w:type="paragraph" w:customStyle="1" w:styleId="xl67">
    <w:name w:val="xl67"/>
    <w:basedOn w:val="a"/>
    <w:uiPriority w:val="99"/>
    <w:rsid w:val="001E5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rsid w:val="001E582B"/>
    <w:pPr>
      <w:widowControl/>
      <w:spacing w:before="100" w:beforeAutospacing="1" w:after="100" w:afterAutospacing="1"/>
      <w:jc w:val="left"/>
    </w:pPr>
    <w:rPr>
      <w:kern w:val="0"/>
      <w:sz w:val="24"/>
      <w:szCs w:val="24"/>
    </w:rPr>
  </w:style>
  <w:style w:type="paragraph" w:customStyle="1" w:styleId="12">
    <w:name w:val="列出段落1"/>
    <w:basedOn w:val="a"/>
    <w:uiPriority w:val="99"/>
    <w:rsid w:val="001E582B"/>
    <w:pPr>
      <w:ind w:firstLineChars="200" w:firstLine="420"/>
    </w:pPr>
  </w:style>
  <w:style w:type="paragraph" w:customStyle="1" w:styleId="22">
    <w:name w:val="列出段落2"/>
    <w:basedOn w:val="a"/>
    <w:uiPriority w:val="99"/>
    <w:qFormat/>
    <w:rsid w:val="001E582B"/>
    <w:pPr>
      <w:ind w:firstLineChars="200" w:firstLine="420"/>
    </w:pPr>
  </w:style>
  <w:style w:type="paragraph" w:customStyle="1" w:styleId="font5">
    <w:name w:val="font5"/>
    <w:basedOn w:val="a"/>
    <w:uiPriority w:val="99"/>
    <w:rsid w:val="001E582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1E5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character" w:customStyle="1" w:styleId="Char0">
    <w:name w:val="批注框文本 Char"/>
    <w:basedOn w:val="a0"/>
    <w:link w:val="a4"/>
    <w:uiPriority w:val="99"/>
    <w:semiHidden/>
    <w:locked/>
    <w:rsid w:val="001E582B"/>
    <w:rPr>
      <w:rFonts w:cs="Times New Roman"/>
      <w:sz w:val="2"/>
    </w:rPr>
  </w:style>
  <w:style w:type="paragraph" w:styleId="ac">
    <w:name w:val="List Paragraph"/>
    <w:basedOn w:val="a"/>
    <w:uiPriority w:val="99"/>
    <w:unhideWhenUsed/>
    <w:rsid w:val="002C35E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22</Pages>
  <Words>1534</Words>
  <Characters>8748</Characters>
  <Application>Microsoft Office Word</Application>
  <DocSecurity>0</DocSecurity>
  <Lines>72</Lines>
  <Paragraphs>20</Paragraphs>
  <ScaleCrop>false</ScaleCrop>
  <Company>Legend (Beijing) Limited</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hp</cp:lastModifiedBy>
  <cp:revision>16</cp:revision>
  <cp:lastPrinted>2017-03-23T02:11:00Z</cp:lastPrinted>
  <dcterms:created xsi:type="dcterms:W3CDTF">2017-03-10T05:29:00Z</dcterms:created>
  <dcterms:modified xsi:type="dcterms:W3CDTF">2017-04-01T01:24:00Z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